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125C" w:rsidRDefault="0073125C" w:rsidP="0073125C">
      <w:pPr>
        <w:shd w:val="clear" w:color="auto" w:fill="FFFFFF"/>
        <w:spacing w:after="150" w:line="240" w:lineRule="auto"/>
        <w:ind w:left="5760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УТВЕРЖДЕНО</w:t>
      </w: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br/>
        <w:t>Приказ Министра образования</w:t>
      </w: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br/>
        <w:t>Республики Беларусь</w:t>
      </w: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br/>
        <w:t>10.06.2022 № 401</w:t>
      </w: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br/>
      </w:r>
    </w:p>
    <w:p w:rsidR="0073125C" w:rsidRPr="0073125C" w:rsidRDefault="0073125C" w:rsidP="0073125C">
      <w:pPr>
        <w:shd w:val="clear" w:color="auto" w:fill="FFFFFF"/>
        <w:spacing w:after="150" w:line="240" w:lineRule="auto"/>
        <w:ind w:left="5760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</w:p>
    <w:p w:rsidR="0073125C" w:rsidRDefault="0073125C" w:rsidP="007312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val="ru-BY" w:eastAsia="ru-BY"/>
        </w:rPr>
      </w:pPr>
      <w:bookmarkStart w:id="0" w:name="_GoBack"/>
      <w:r w:rsidRPr="0073125C">
        <w:rPr>
          <w:rFonts w:ascii="Arial" w:eastAsia="Times New Roman" w:hAnsi="Arial" w:cs="Arial"/>
          <w:b/>
          <w:bCs/>
          <w:color w:val="333333"/>
          <w:sz w:val="23"/>
          <w:szCs w:val="23"/>
          <w:lang w:val="ru-BY" w:eastAsia="ru-BY"/>
        </w:rPr>
        <w:t>ПРАВИЛА ПЕДАГОГИЧЕСКИХ РАБОТНИКОВ</w:t>
      </w:r>
    </w:p>
    <w:bookmarkEnd w:id="0"/>
    <w:p w:rsidR="0073125C" w:rsidRPr="0073125C" w:rsidRDefault="0073125C" w:rsidP="007312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</w:p>
    <w:p w:rsidR="0073125C" w:rsidRPr="0073125C" w:rsidRDefault="0073125C" w:rsidP="007312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Государственный и общественный статус педагогического работника определяет, что педагогический работник является образцом профессионализма и безупречной репутации. Все участники образовательного процесса обязаны уважать честь и достоинство педагогических работников.</w:t>
      </w:r>
    </w:p>
    <w:p w:rsidR="0073125C" w:rsidRPr="0073125C" w:rsidRDefault="0073125C" w:rsidP="007312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В своей деятельности педагогические работники должны руководствоваться следующими правилами: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Реализовывать государственную политику в сфере образования.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Строить работу на основе безусловного взаимного уважения достоинства обучающихся, их законных представителей, коллег.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Добросовестно и качественно исполнять профессиональные обязанности. Постоянно совершенствовать свой профессионализм.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Формировать у обучающихся духовно-нравственные ценности, гражданственность, патриотизм, стремление к здоровому образу жизни.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Быть честным, искренним, справедливым и открытым для общения.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Проявлять доброжелательность, вежливость и тактичность, избегать конфликтов во взаимоотношениях.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В рамках законодательства сохранять тайну лично доверенной информации.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Способствовать созданию позитивных взаимоотношений в коллективе учащихся и педагогическом коллективе.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Соблюдать этические принципы и нормы в медиапространстве.</w:t>
      </w:r>
    </w:p>
    <w:p w:rsidR="0073125C" w:rsidRPr="0073125C" w:rsidRDefault="0073125C" w:rsidP="0073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</w:pPr>
      <w:r w:rsidRPr="0073125C">
        <w:rPr>
          <w:rFonts w:ascii="Arial" w:eastAsia="Times New Roman" w:hAnsi="Arial" w:cs="Arial"/>
          <w:color w:val="333333"/>
          <w:sz w:val="23"/>
          <w:szCs w:val="23"/>
          <w:lang w:val="ru-BY" w:eastAsia="ru-BY"/>
        </w:rPr>
        <w:t>Внешним видом, поведением, культурой общения соответствовать статусу педагогического работника.</w:t>
      </w:r>
    </w:p>
    <w:p w:rsidR="00D84FCD" w:rsidRPr="0073125C" w:rsidRDefault="0073125C">
      <w:pPr>
        <w:rPr>
          <w:lang w:val="ru-BY"/>
        </w:rPr>
      </w:pPr>
    </w:p>
    <w:sectPr w:rsidR="00D84FCD" w:rsidRPr="0073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D6805"/>
    <w:multiLevelType w:val="multilevel"/>
    <w:tmpl w:val="B36C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5C"/>
    <w:rsid w:val="0073125C"/>
    <w:rsid w:val="0096077F"/>
    <w:rsid w:val="00D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B455"/>
  <w15:chartTrackingRefBased/>
  <w15:docId w15:val="{29C65164-5484-4C94-84C1-B29D9C26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731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Рябич</dc:creator>
  <cp:keywords/>
  <dc:description/>
  <cp:lastModifiedBy>Екатерина Рябич</cp:lastModifiedBy>
  <cp:revision>1</cp:revision>
  <dcterms:created xsi:type="dcterms:W3CDTF">2022-09-05T11:42:00Z</dcterms:created>
  <dcterms:modified xsi:type="dcterms:W3CDTF">2022-09-05T11:44:00Z</dcterms:modified>
</cp:coreProperties>
</file>