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D1E" w:rsidRPr="00E1135B" w:rsidRDefault="00D45D1E" w:rsidP="00D45D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135B">
        <w:rPr>
          <w:rFonts w:ascii="Times New Roman" w:hAnsi="Times New Roman" w:cs="Times New Roman"/>
          <w:b/>
          <w:bCs/>
          <w:sz w:val="28"/>
          <w:szCs w:val="28"/>
        </w:rPr>
        <w:t>ТРЕБОВАНИЯ К СОСТАВЛЕНИЮ ПАКЕТА ЗАДАНИЙ ТЕОРЕТИЧЕСКОГО ТУРА ОЛИМПИАДЫ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35B">
        <w:rPr>
          <w:rFonts w:ascii="Times New Roman" w:hAnsi="Times New Roman" w:cs="Times New Roman"/>
          <w:sz w:val="28"/>
          <w:szCs w:val="28"/>
        </w:rPr>
        <w:t>Задания составляются пропорционально разделам программы олимпиады с указанием использованной литературы и правильных ответов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35B">
        <w:rPr>
          <w:rFonts w:ascii="Times New Roman" w:hAnsi="Times New Roman" w:cs="Times New Roman"/>
          <w:sz w:val="28"/>
          <w:szCs w:val="28"/>
        </w:rPr>
        <w:t>Теоретический тур включает 4 блока.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35B">
        <w:rPr>
          <w:rFonts w:ascii="Times New Roman" w:hAnsi="Times New Roman" w:cs="Times New Roman"/>
          <w:sz w:val="28"/>
          <w:szCs w:val="28"/>
        </w:rPr>
        <w:t xml:space="preserve">1 блок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E1135B">
        <w:rPr>
          <w:rFonts w:ascii="Times New Roman" w:hAnsi="Times New Roman" w:cs="Times New Roman"/>
          <w:sz w:val="28"/>
          <w:szCs w:val="28"/>
        </w:rPr>
        <w:t xml:space="preserve"> тестов с одним правильным из 4 вариантов ответов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113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>Например: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>Химические соединения, способные вызывать злокачественные и доброкачественные новообразования в организме, называются …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 xml:space="preserve">а) </w:t>
      </w:r>
      <w:proofErr w:type="spellStart"/>
      <w:r w:rsidRPr="00E1135B">
        <w:rPr>
          <w:rFonts w:ascii="Times New Roman" w:hAnsi="Times New Roman" w:cs="Times New Roman"/>
          <w:i/>
          <w:iCs/>
          <w:sz w:val="24"/>
          <w:szCs w:val="24"/>
        </w:rPr>
        <w:t>токсикогенами</w:t>
      </w:r>
      <w:proofErr w:type="spellEnd"/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>б) мутагенами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 xml:space="preserve">в) </w:t>
      </w:r>
      <w:proofErr w:type="spellStart"/>
      <w:r w:rsidRPr="00E1135B">
        <w:rPr>
          <w:rFonts w:ascii="Times New Roman" w:hAnsi="Times New Roman" w:cs="Times New Roman"/>
          <w:i/>
          <w:iCs/>
          <w:sz w:val="24"/>
          <w:szCs w:val="24"/>
        </w:rPr>
        <w:t>бластомогенами</w:t>
      </w:r>
      <w:proofErr w:type="spellEnd"/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 xml:space="preserve">г) </w:t>
      </w:r>
      <w:proofErr w:type="spellStart"/>
      <w:r w:rsidRPr="00E1135B">
        <w:rPr>
          <w:rFonts w:ascii="Times New Roman" w:hAnsi="Times New Roman" w:cs="Times New Roman"/>
          <w:i/>
          <w:iCs/>
          <w:sz w:val="24"/>
          <w:szCs w:val="24"/>
        </w:rPr>
        <w:t>тератогенами</w:t>
      </w:r>
      <w:proofErr w:type="spellEnd"/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35B">
        <w:rPr>
          <w:rFonts w:ascii="Times New Roman" w:hAnsi="Times New Roman" w:cs="Times New Roman"/>
          <w:sz w:val="28"/>
          <w:szCs w:val="28"/>
        </w:rPr>
        <w:t>2 блок –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1135B">
        <w:rPr>
          <w:rFonts w:ascii="Times New Roman" w:hAnsi="Times New Roman" w:cs="Times New Roman"/>
          <w:sz w:val="28"/>
          <w:szCs w:val="28"/>
        </w:rPr>
        <w:t xml:space="preserve"> заданий - дайте ответ на вопрос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 xml:space="preserve">Например: 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>Как называется регулируемое состояние окружающей природной среды, при котором, согласно действующему экологическому законодательству, нормам и нормативам, обеспечивается предотвращение ухудшения экологического состояния и возникновения опасности для здоровья людей?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 xml:space="preserve">Как называется процедура идентификации, прогнозирования и количественной оценки вероятного влияния на природную среду в результате реализации того или другого проекта, инвестиционного предложения?  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>Как называется комплекс инженерных сооружений, оборудования и санитарных мероприятий по обеспечению забора и отведения за пределы населенных пунктов и промышленных предприятий загрязненных сточных вод?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35B">
        <w:rPr>
          <w:rFonts w:ascii="Times New Roman" w:hAnsi="Times New Roman" w:cs="Times New Roman"/>
          <w:sz w:val="28"/>
          <w:szCs w:val="28"/>
        </w:rPr>
        <w:t xml:space="preserve">3 блок -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1135B">
        <w:rPr>
          <w:rFonts w:ascii="Times New Roman" w:hAnsi="Times New Roman" w:cs="Times New Roman"/>
          <w:sz w:val="28"/>
          <w:szCs w:val="28"/>
        </w:rPr>
        <w:t>0 заданий - верно или неверно утверждение (да или нет)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 xml:space="preserve">Например: 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 xml:space="preserve">Водородный показатель (рН) является одним из внутренних факторов миграции химических элементов. 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>Нормативная санитарно-защитная зона (СЗЗ) промышленного предприятия устанавливается путем расчета полей максимальных концентраций загрязняющих веществ.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135B">
        <w:rPr>
          <w:rFonts w:ascii="Times New Roman" w:hAnsi="Times New Roman" w:cs="Times New Roman"/>
          <w:i/>
          <w:iCs/>
          <w:sz w:val="24"/>
          <w:szCs w:val="24"/>
        </w:rPr>
        <w:t>Срок проведения экологической экспертизы может продолжаться от 45 до 120 дней.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35B">
        <w:rPr>
          <w:rFonts w:ascii="Times New Roman" w:hAnsi="Times New Roman" w:cs="Times New Roman"/>
          <w:sz w:val="28"/>
          <w:szCs w:val="28"/>
        </w:rPr>
        <w:t>4 блок - 1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1135B">
        <w:rPr>
          <w:rFonts w:ascii="Times New Roman" w:hAnsi="Times New Roman" w:cs="Times New Roman"/>
          <w:sz w:val="28"/>
          <w:szCs w:val="28"/>
        </w:rPr>
        <w:t xml:space="preserve"> заданий - закончите предложение или впишите в текст слова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35B">
        <w:rPr>
          <w:rFonts w:ascii="Times New Roman" w:hAnsi="Times New Roman" w:cs="Times New Roman"/>
          <w:sz w:val="28"/>
          <w:szCs w:val="28"/>
        </w:rPr>
        <w:t>Например: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35B">
        <w:rPr>
          <w:rFonts w:ascii="Times New Roman" w:hAnsi="Times New Roman" w:cs="Times New Roman"/>
          <w:sz w:val="28"/>
          <w:szCs w:val="28"/>
        </w:rPr>
        <w:t xml:space="preserve">Заповедники выполняют 2 основные </w:t>
      </w:r>
      <w:proofErr w:type="gramStart"/>
      <w:r w:rsidRPr="00E1135B">
        <w:rPr>
          <w:rFonts w:ascii="Times New Roman" w:hAnsi="Times New Roman" w:cs="Times New Roman"/>
          <w:sz w:val="28"/>
          <w:szCs w:val="28"/>
        </w:rPr>
        <w:t>функции: ....</w:t>
      </w:r>
      <w:proofErr w:type="gramEnd"/>
      <w:r w:rsidRPr="00E1135B">
        <w:rPr>
          <w:rFonts w:ascii="Times New Roman" w:hAnsi="Times New Roman" w:cs="Times New Roman"/>
          <w:sz w:val="28"/>
          <w:szCs w:val="28"/>
        </w:rPr>
        <w:t>.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35B">
        <w:rPr>
          <w:rFonts w:ascii="Times New Roman" w:hAnsi="Times New Roman" w:cs="Times New Roman"/>
          <w:sz w:val="28"/>
          <w:szCs w:val="28"/>
        </w:rPr>
        <w:t>Экономические результаты в сумме с экономическими показателями социального эффекта представляют собой ...... природоохранных мероприятий.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35B">
        <w:rPr>
          <w:rFonts w:ascii="Times New Roman" w:hAnsi="Times New Roman" w:cs="Times New Roman"/>
          <w:sz w:val="28"/>
          <w:szCs w:val="28"/>
        </w:rPr>
        <w:t xml:space="preserve">Единица измерения (СИ) поглощенной дозы радиации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1135B"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35B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Pr="00E1135B">
        <w:rPr>
          <w:rFonts w:ascii="Times New Roman" w:hAnsi="Times New Roman" w:cs="Times New Roman"/>
          <w:sz w:val="28"/>
          <w:szCs w:val="28"/>
        </w:rPr>
        <w:t xml:space="preserve">., а эквивалентной дозы - ..... .   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35B">
        <w:rPr>
          <w:rFonts w:ascii="Times New Roman" w:hAnsi="Times New Roman" w:cs="Times New Roman"/>
          <w:sz w:val="28"/>
          <w:szCs w:val="28"/>
        </w:rPr>
        <w:t>Территории, которые имеют выраженные природно-лечебные факторы относятся к: ......: ....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5D1E" w:rsidRPr="00DD795C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795C">
        <w:rPr>
          <w:rFonts w:ascii="Times New Roman" w:hAnsi="Times New Roman" w:cs="Times New Roman"/>
          <w:b/>
          <w:bCs/>
          <w:sz w:val="28"/>
          <w:szCs w:val="28"/>
        </w:rPr>
        <w:t>Разработанные материалы руководители команд присылают с матрицами ответов.</w:t>
      </w:r>
    </w:p>
    <w:p w:rsidR="00D45D1E" w:rsidRPr="00DD795C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D795C">
        <w:rPr>
          <w:rFonts w:ascii="Times New Roman" w:hAnsi="Times New Roman" w:cs="Times New Roman"/>
          <w:i/>
          <w:iCs/>
          <w:sz w:val="24"/>
          <w:szCs w:val="24"/>
        </w:rPr>
        <w:t>Например:</w:t>
      </w:r>
    </w:p>
    <w:p w:rsidR="00D45D1E" w:rsidRPr="00DD795C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D795C">
        <w:rPr>
          <w:rFonts w:ascii="Times New Roman" w:hAnsi="Times New Roman" w:cs="Times New Roman"/>
          <w:i/>
          <w:iCs/>
          <w:sz w:val="24"/>
          <w:szCs w:val="24"/>
        </w:rPr>
        <w:t>Как называется регулируемое состояние окружающей природной среды, при котором, согласно действующему законодательству, нормам и нормативам, обеспечивается предотвращение ухудшения экологического состояния и возникновения опасности для здоровья людей?</w:t>
      </w:r>
    </w:p>
    <w:p w:rsidR="00D45D1E" w:rsidRPr="00DD795C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D795C">
        <w:rPr>
          <w:rFonts w:ascii="Times New Roman" w:hAnsi="Times New Roman" w:cs="Times New Roman"/>
          <w:i/>
          <w:iCs/>
          <w:sz w:val="24"/>
          <w:szCs w:val="24"/>
        </w:rPr>
        <w:t xml:space="preserve">- Экологическая безопасность. </w:t>
      </w:r>
    </w:p>
    <w:p w:rsidR="00D45D1E" w:rsidRPr="00E1135B" w:rsidRDefault="00D45D1E" w:rsidP="00D45D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E31">
        <w:rPr>
          <w:rFonts w:ascii="Times New Roman" w:hAnsi="Times New Roman" w:cs="Times New Roman"/>
          <w:i/>
          <w:iCs/>
          <w:sz w:val="24"/>
          <w:szCs w:val="24"/>
        </w:rPr>
        <w:t>Экологическая безопасность: учебное пособие для студентов вузов / Р.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94E31">
        <w:rPr>
          <w:rFonts w:ascii="Times New Roman" w:hAnsi="Times New Roman" w:cs="Times New Roman"/>
          <w:i/>
          <w:iCs/>
          <w:sz w:val="24"/>
          <w:szCs w:val="24"/>
        </w:rPr>
        <w:t xml:space="preserve">И. </w:t>
      </w:r>
      <w:proofErr w:type="spellStart"/>
      <w:r w:rsidRPr="00C94E31">
        <w:rPr>
          <w:rFonts w:ascii="Times New Roman" w:hAnsi="Times New Roman" w:cs="Times New Roman"/>
          <w:i/>
          <w:iCs/>
          <w:sz w:val="24"/>
          <w:szCs w:val="24"/>
        </w:rPr>
        <w:t>Айзман</w:t>
      </w:r>
      <w:proofErr w:type="spellEnd"/>
      <w:r w:rsidRPr="00C94E31">
        <w:rPr>
          <w:rFonts w:ascii="Times New Roman" w:hAnsi="Times New Roman" w:cs="Times New Roman"/>
          <w:i/>
          <w:iCs/>
          <w:sz w:val="24"/>
          <w:szCs w:val="24"/>
        </w:rPr>
        <w:t xml:space="preserve"> [и др.</w:t>
      </w:r>
      <w:proofErr w:type="gramStart"/>
      <w:r w:rsidRPr="00C94E31">
        <w:rPr>
          <w:rFonts w:ascii="Times New Roman" w:hAnsi="Times New Roman" w:cs="Times New Roman"/>
          <w:i/>
          <w:iCs/>
          <w:sz w:val="24"/>
          <w:szCs w:val="24"/>
        </w:rPr>
        <w:t>] ;</w:t>
      </w:r>
      <w:proofErr w:type="gramEnd"/>
      <w:r w:rsidRPr="00C94E3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94E31">
        <w:rPr>
          <w:rFonts w:ascii="Times New Roman" w:hAnsi="Times New Roman" w:cs="Times New Roman"/>
          <w:i/>
          <w:iCs/>
          <w:sz w:val="24"/>
          <w:szCs w:val="24"/>
        </w:rPr>
        <w:t>Новосиб</w:t>
      </w:r>
      <w:proofErr w:type="spellEnd"/>
      <w:r w:rsidRPr="00C94E31">
        <w:rPr>
          <w:rFonts w:ascii="Times New Roman" w:hAnsi="Times New Roman" w:cs="Times New Roman"/>
          <w:i/>
          <w:iCs/>
          <w:sz w:val="24"/>
          <w:szCs w:val="24"/>
        </w:rPr>
        <w:t xml:space="preserve">. гос. </w:t>
      </w:r>
      <w:proofErr w:type="spellStart"/>
      <w:r w:rsidRPr="00C94E31">
        <w:rPr>
          <w:rFonts w:ascii="Times New Roman" w:hAnsi="Times New Roman" w:cs="Times New Roman"/>
          <w:i/>
          <w:iCs/>
          <w:sz w:val="24"/>
          <w:szCs w:val="24"/>
        </w:rPr>
        <w:t>пед</w:t>
      </w:r>
      <w:proofErr w:type="spellEnd"/>
      <w:r w:rsidRPr="00C94E31">
        <w:rPr>
          <w:rFonts w:ascii="Times New Roman" w:hAnsi="Times New Roman" w:cs="Times New Roman"/>
          <w:i/>
          <w:iCs/>
          <w:sz w:val="24"/>
          <w:szCs w:val="24"/>
        </w:rPr>
        <w:t xml:space="preserve">. ун-т, </w:t>
      </w:r>
      <w:proofErr w:type="spellStart"/>
      <w:r w:rsidRPr="00C94E31">
        <w:rPr>
          <w:rFonts w:ascii="Times New Roman" w:hAnsi="Times New Roman" w:cs="Times New Roman"/>
          <w:i/>
          <w:iCs/>
          <w:sz w:val="24"/>
          <w:szCs w:val="24"/>
        </w:rPr>
        <w:t>Моск</w:t>
      </w:r>
      <w:proofErr w:type="spellEnd"/>
      <w:r w:rsidRPr="00C94E3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C94E31">
        <w:rPr>
          <w:rFonts w:ascii="Times New Roman" w:hAnsi="Times New Roman" w:cs="Times New Roman"/>
          <w:i/>
          <w:iCs/>
          <w:sz w:val="24"/>
          <w:szCs w:val="24"/>
        </w:rPr>
        <w:t>пед</w:t>
      </w:r>
      <w:proofErr w:type="spellEnd"/>
      <w:r w:rsidRPr="00C94E31">
        <w:rPr>
          <w:rFonts w:ascii="Times New Roman" w:hAnsi="Times New Roman" w:cs="Times New Roman"/>
          <w:i/>
          <w:iCs/>
          <w:sz w:val="24"/>
          <w:szCs w:val="24"/>
        </w:rPr>
        <w:t>. гос. ун-т. -Новосибирск ; Москва : АРТА, 2011. - 272 с.</w:t>
      </w:r>
    </w:p>
    <w:p w:rsidR="00F25DAB" w:rsidRDefault="00F25DAB">
      <w:bookmarkStart w:id="0" w:name="_GoBack"/>
      <w:bookmarkEnd w:id="0"/>
    </w:p>
    <w:sectPr w:rsidR="00F25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D1E"/>
    <w:rsid w:val="00D45D1E"/>
    <w:rsid w:val="00F2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37EAD-8B68-44CE-B1B7-88EB460A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5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Пухтеева</dc:creator>
  <cp:keywords/>
  <dc:description/>
  <cp:lastModifiedBy>Ирина Пухтеева</cp:lastModifiedBy>
  <cp:revision>1</cp:revision>
  <dcterms:created xsi:type="dcterms:W3CDTF">2024-02-29T08:19:00Z</dcterms:created>
  <dcterms:modified xsi:type="dcterms:W3CDTF">2024-02-29T08:20:00Z</dcterms:modified>
</cp:coreProperties>
</file>