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5073" w14:textId="318A71B1"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6-05-0521-02 Природоохранная деятельность</w:t>
      </w:r>
    </w:p>
    <w:p w14:paraId="4FD3805C" w14:textId="72473A09"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6-05-0533-03 Медицинская физика</w:t>
      </w:r>
    </w:p>
    <w:p w14:paraId="3BF2A296" w14:textId="20DDB194"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7-07-0533-03 Ядерная и радиационная безопасность</w:t>
      </w:r>
    </w:p>
    <w:p w14:paraId="73F22F83" w14:textId="340DA9C5"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6-05-0611-01 Информационные системы и технологии</w:t>
      </w:r>
    </w:p>
    <w:p w14:paraId="2D15B000" w14:textId="23D960B2"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w:t>
      </w:r>
      <w:r w:rsidR="00AD6E94">
        <w:rPr>
          <w:rFonts w:ascii="Times New Roman" w:hAnsi="Times New Roman" w:cs="Times New Roman"/>
          <w:sz w:val="24"/>
          <w:szCs w:val="24"/>
          <w:lang w:val="ru-RU"/>
        </w:rPr>
        <w:t>-</w:t>
      </w:r>
      <w:bookmarkStart w:id="0" w:name="_GoBack"/>
      <w:bookmarkEnd w:id="0"/>
      <w:r>
        <w:rPr>
          <w:rFonts w:ascii="Times New Roman" w:hAnsi="Times New Roman" w:cs="Times New Roman"/>
          <w:sz w:val="24"/>
          <w:szCs w:val="24"/>
          <w:lang w:val="ru-RU"/>
        </w:rPr>
        <w:t>0521-01 Экология</w:t>
      </w:r>
    </w:p>
    <w:p w14:paraId="0B36C622" w14:textId="5F2C2C22"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6-05-0511-04 Медико-биологическое дело</w:t>
      </w:r>
    </w:p>
    <w:p w14:paraId="3CA5F9F4" w14:textId="0A9EFB38" w:rsidR="00B90B16" w:rsidRDefault="00B90B16">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7-07-0712-02 Теплоэнергетик</w:t>
      </w:r>
      <w:r w:rsidR="00E974BE">
        <w:rPr>
          <w:rFonts w:ascii="Times New Roman" w:hAnsi="Times New Roman" w:cs="Times New Roman"/>
          <w:sz w:val="24"/>
          <w:szCs w:val="24"/>
          <w:lang w:val="ru-RU"/>
        </w:rPr>
        <w:t>а</w:t>
      </w:r>
      <w:r>
        <w:rPr>
          <w:rFonts w:ascii="Times New Roman" w:hAnsi="Times New Roman" w:cs="Times New Roman"/>
          <w:sz w:val="24"/>
          <w:szCs w:val="24"/>
          <w:lang w:val="ru-RU"/>
        </w:rPr>
        <w:t xml:space="preserve"> и теплотехника </w:t>
      </w:r>
    </w:p>
    <w:p w14:paraId="1AAA5ED1" w14:textId="77777777" w:rsidR="00B90B16" w:rsidRDefault="00B90B16">
      <w:pPr>
        <w:ind w:firstLineChars="50" w:firstLine="120"/>
        <w:jc w:val="center"/>
        <w:rPr>
          <w:rFonts w:ascii="Times New Roman" w:hAnsi="Times New Roman" w:cs="Times New Roman"/>
          <w:sz w:val="24"/>
          <w:szCs w:val="24"/>
          <w:lang w:val="ru-RU"/>
        </w:rPr>
      </w:pPr>
    </w:p>
    <w:p w14:paraId="44E1B1C8" w14:textId="2BB35B33" w:rsidR="00875743" w:rsidRPr="00B90B16" w:rsidRDefault="007654CF">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Современная политэкономия</w:t>
      </w:r>
      <w:r w:rsidR="00B90B16">
        <w:rPr>
          <w:rFonts w:ascii="Times New Roman" w:hAnsi="Times New Roman" w:cs="Times New Roman"/>
          <w:sz w:val="24"/>
          <w:szCs w:val="24"/>
          <w:lang w:val="ru-RU"/>
        </w:rPr>
        <w:t xml:space="preserve"> </w:t>
      </w:r>
      <w:r w:rsidR="002C1051" w:rsidRPr="00B90B16">
        <w:rPr>
          <w:rFonts w:ascii="Times New Roman" w:hAnsi="Times New Roman" w:cs="Times New Roman"/>
          <w:sz w:val="24"/>
          <w:szCs w:val="24"/>
          <w:lang w:val="ru-RU"/>
        </w:rPr>
        <w:t>/</w:t>
      </w:r>
    </w:p>
    <w:p w14:paraId="0EF8B67B" w14:textId="53D3BA94" w:rsidR="00875743" w:rsidRDefault="007654CF" w:rsidP="007654CF">
      <w:pPr>
        <w:jc w:val="center"/>
        <w:rPr>
          <w:rFonts w:ascii="Times New Roman" w:hAnsi="Times New Roman" w:cs="Times New Roman"/>
          <w:sz w:val="24"/>
          <w:szCs w:val="24"/>
        </w:rPr>
      </w:pPr>
      <w:r w:rsidRPr="007654CF">
        <w:rPr>
          <w:rFonts w:ascii="Times New Roman" w:hAnsi="Times New Roman" w:cs="Times New Roman"/>
          <w:sz w:val="24"/>
          <w:szCs w:val="24"/>
        </w:rPr>
        <w:t>Modern political economy</w:t>
      </w:r>
    </w:p>
    <w:p w14:paraId="7CA999C0" w14:textId="77777777" w:rsidR="007654CF" w:rsidRPr="00C877DC" w:rsidRDefault="007654CF" w:rsidP="007654CF">
      <w:pPr>
        <w:jc w:val="center"/>
        <w:rPr>
          <w:rFonts w:ascii="Times New Roman" w:hAnsi="Times New Roman" w:cs="Times New Roman"/>
          <w:sz w:val="24"/>
          <w:szCs w:val="24"/>
          <w:lang w:val="ru-RU"/>
        </w:rPr>
      </w:pPr>
    </w:p>
    <w:tbl>
      <w:tblPr>
        <w:tblStyle w:val="a3"/>
        <w:tblW w:w="8642" w:type="dxa"/>
        <w:tblLook w:val="04A0" w:firstRow="1" w:lastRow="0" w:firstColumn="1" w:lastColumn="0" w:noHBand="0" w:noVBand="1"/>
      </w:tblPr>
      <w:tblGrid>
        <w:gridCol w:w="2755"/>
        <w:gridCol w:w="3052"/>
        <w:gridCol w:w="2835"/>
      </w:tblGrid>
      <w:tr w:rsidR="00875743" w14:paraId="5FCBEBEE" w14:textId="77777777" w:rsidTr="007654CF">
        <w:tc>
          <w:tcPr>
            <w:tcW w:w="2755"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3052" w:type="dxa"/>
          </w:tcPr>
          <w:p w14:paraId="108B55A5"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Изучение учебной дисциплины «Современная политэкономия»</w:t>
            </w:r>
          </w:p>
          <w:p w14:paraId="78CC28CE" w14:textId="4C61583B" w:rsidR="00875743" w:rsidRPr="00B90B16" w:rsidRDefault="007654CF" w:rsidP="007654CF">
            <w:pPr>
              <w:widowControl/>
              <w:textAlignment w:val="bottom"/>
              <w:rPr>
                <w:rFonts w:ascii="Times New Roman" w:hAnsi="Times New Roman" w:cs="Times New Roman"/>
                <w:sz w:val="24"/>
                <w:szCs w:val="24"/>
                <w:lang w:val="ru-RU"/>
              </w:rPr>
            </w:pPr>
            <w:r w:rsidRPr="007654CF">
              <w:rPr>
                <w:rFonts w:ascii="Times New Roman" w:eastAsia="SimSun" w:hAnsi="Times New Roman" w:cs="Times New Roman"/>
                <w:sz w:val="24"/>
                <w:szCs w:val="24"/>
                <w:lang w:val="ru-RU" w:bidi="ar"/>
              </w:rPr>
              <w:t>направлено на формирование у студентов целостной картины мира, понимания сущности социальных, экономических и политических явлений и процессов, происходящих в белорусском обществе и мире под воздействием внутренних политико-экономических факторов и трансформации глобальной социально-экономической среды и современного миропорядка. Данная дисциплина стимулирует развитие критического мышления; способствует овладению навыками анализа и оценки политико-экономической ситуации, разработки и принятия управленческих решений в профессиональной деятельности, осознанному выбору моделей политико-экономического поведения в повседневной жизни.</w:t>
            </w:r>
          </w:p>
        </w:tc>
        <w:tc>
          <w:tcPr>
            <w:tcW w:w="2835" w:type="dxa"/>
          </w:tcPr>
          <w:p w14:paraId="45CA69CE" w14:textId="2E3FF4EE" w:rsidR="00875743" w:rsidRDefault="007654CF">
            <w:pPr>
              <w:widowControl/>
              <w:textAlignment w:val="bottom"/>
              <w:rPr>
                <w:rFonts w:ascii="Times New Roman" w:hAnsi="Times New Roman" w:cs="Times New Roman"/>
                <w:sz w:val="24"/>
                <w:szCs w:val="24"/>
              </w:rPr>
            </w:pPr>
            <w:proofErr w:type="gramStart"/>
            <w:r w:rsidRPr="007654CF">
              <w:rPr>
                <w:rFonts w:ascii="Times New Roman" w:eastAsia="SimSun" w:hAnsi="Times New Roman" w:cs="Times New Roman"/>
                <w:sz w:val="24"/>
                <w:szCs w:val="24"/>
                <w:lang w:bidi="ar"/>
              </w:rPr>
              <w:t>The study of the academic discipline "Modern Political Economy" is aimed at forming in students a holistic picture of the world, understanding the essence of social, economic and political phenomena and processes occurring in Belarusian society and the world under the influence of internal political and economic factors and the transformation of the global socio-economic environment and the modern world order.</w:t>
            </w:r>
            <w:proofErr w:type="gramEnd"/>
            <w:r w:rsidRPr="007654CF">
              <w:rPr>
                <w:rFonts w:ascii="Times New Roman" w:eastAsia="SimSun" w:hAnsi="Times New Roman" w:cs="Times New Roman"/>
                <w:sz w:val="24"/>
                <w:szCs w:val="24"/>
                <w:lang w:bidi="ar"/>
              </w:rPr>
              <w:t xml:space="preserve"> This discipline stimulates the development of critical thinking; promotes the acquisition of skills in analyzing and assessing the political and economic situation, developing and making management decisions in professional activities, and making a conscious choice of models of political and economic behavior in everyday life.</w:t>
            </w:r>
          </w:p>
        </w:tc>
      </w:tr>
      <w:tr w:rsidR="00875743" w14:paraId="14B96B9E" w14:textId="77777777" w:rsidTr="007654CF">
        <w:tc>
          <w:tcPr>
            <w:tcW w:w="2755" w:type="dxa"/>
          </w:tcPr>
          <w:p w14:paraId="5CF1B4DF" w14:textId="77777777" w:rsidR="00875743" w:rsidRDefault="002C105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3052" w:type="dxa"/>
          </w:tcPr>
          <w:p w14:paraId="16F21570" w14:textId="74C30587" w:rsidR="007654CF" w:rsidRPr="007654CF" w:rsidRDefault="007654CF" w:rsidP="007654C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7654CF">
              <w:rPr>
                <w:rFonts w:ascii="Times New Roman" w:eastAsia="SimSun" w:hAnsi="Times New Roman" w:cs="Times New Roman"/>
                <w:sz w:val="24"/>
                <w:szCs w:val="24"/>
                <w:lang w:val="ru-RU" w:bidi="ar"/>
              </w:rPr>
              <w:t>Обладать способностью анализировать экономическую систему</w:t>
            </w:r>
          </w:p>
          <w:p w14:paraId="3EDE5942" w14:textId="20F1BBEC" w:rsidR="008705F1" w:rsidRDefault="007654CF" w:rsidP="007654CF">
            <w:pPr>
              <w:widowControl/>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xml:space="preserve">общества в ее динамике, законы ее функционирования и развития для понимания </w:t>
            </w:r>
            <w:r w:rsidRPr="007654CF">
              <w:rPr>
                <w:rFonts w:ascii="Times New Roman" w:eastAsia="SimSun" w:hAnsi="Times New Roman" w:cs="Times New Roman"/>
                <w:sz w:val="24"/>
                <w:szCs w:val="24"/>
                <w:lang w:val="ru-RU" w:bidi="ar"/>
              </w:rPr>
              <w:lastRenderedPageBreak/>
              <w:t>факторов возникновения и направлений развития современных социально-экономических систем, их способности удовлетворять потребности людей, выявлять факторы и механизмы политических и социально-</w:t>
            </w:r>
            <w:r>
              <w:rPr>
                <w:rFonts w:ascii="Times New Roman" w:eastAsia="SimSun" w:hAnsi="Times New Roman" w:cs="Times New Roman"/>
                <w:sz w:val="24"/>
                <w:szCs w:val="24"/>
                <w:lang w:val="ru-RU" w:bidi="ar"/>
              </w:rPr>
              <w:t>экономических процессов,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w:t>
            </w:r>
          </w:p>
          <w:p w14:paraId="490D119F" w14:textId="53C6600E" w:rsidR="007654CF" w:rsidRPr="00C877DC" w:rsidRDefault="007654CF" w:rsidP="007654CF">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 работать в команде. толерантно воспринимать социальные, этнические, конфессиональные, культурные и иные различия.</w:t>
            </w:r>
          </w:p>
        </w:tc>
        <w:tc>
          <w:tcPr>
            <w:tcW w:w="2835" w:type="dxa"/>
          </w:tcPr>
          <w:p w14:paraId="65C684DF" w14:textId="1646FCA2" w:rsidR="00875743" w:rsidRDefault="007654CF" w:rsidP="008705F1">
            <w:pPr>
              <w:widowControl/>
              <w:textAlignment w:val="bottom"/>
              <w:rPr>
                <w:rFonts w:ascii="Times New Roman" w:hAnsi="Times New Roman" w:cs="Times New Roman"/>
                <w:sz w:val="24"/>
                <w:szCs w:val="24"/>
              </w:rPr>
            </w:pPr>
            <w:proofErr w:type="gramStart"/>
            <w:r w:rsidRPr="007654CF">
              <w:rPr>
                <w:rFonts w:ascii="Times New Roman" w:eastAsia="SimSun" w:hAnsi="Times New Roman" w:cs="Times New Roman"/>
                <w:sz w:val="24"/>
                <w:szCs w:val="24"/>
                <w:lang w:bidi="ar"/>
              </w:rPr>
              <w:lastRenderedPageBreak/>
              <w:t xml:space="preserve">- Have the ability to analyze the economic system of society in its dynamics, the laws of its functioning and development to understand the factors of emergence </w:t>
            </w:r>
            <w:r w:rsidRPr="007654CF">
              <w:rPr>
                <w:rFonts w:ascii="Times New Roman" w:eastAsia="SimSun" w:hAnsi="Times New Roman" w:cs="Times New Roman"/>
                <w:sz w:val="24"/>
                <w:szCs w:val="24"/>
                <w:lang w:bidi="ar"/>
              </w:rPr>
              <w:lastRenderedPageBreak/>
              <w:t>and directions of development of modern socio-economic systems, their ability to satisfy people's needs, identify the factors and mechanisms of political and socio-economic processes, use the tools of economic analysis to assess the political process of making economic decisions and the effectiveness of economic policy; - work in a team.</w:t>
            </w:r>
            <w:proofErr w:type="gramEnd"/>
            <w:r w:rsidRPr="007654CF">
              <w:rPr>
                <w:rFonts w:ascii="Times New Roman" w:eastAsia="SimSun" w:hAnsi="Times New Roman" w:cs="Times New Roman"/>
                <w:sz w:val="24"/>
                <w:szCs w:val="24"/>
                <w:lang w:bidi="ar"/>
              </w:rPr>
              <w:t xml:space="preserve"> </w:t>
            </w:r>
            <w:proofErr w:type="gramStart"/>
            <w:r w:rsidRPr="007654CF">
              <w:rPr>
                <w:rFonts w:ascii="Times New Roman" w:eastAsia="SimSun" w:hAnsi="Times New Roman" w:cs="Times New Roman"/>
                <w:sz w:val="24"/>
                <w:szCs w:val="24"/>
                <w:lang w:bidi="ar"/>
              </w:rPr>
              <w:t>tolerate</w:t>
            </w:r>
            <w:proofErr w:type="gramEnd"/>
            <w:r w:rsidRPr="007654CF">
              <w:rPr>
                <w:rFonts w:ascii="Times New Roman" w:eastAsia="SimSun" w:hAnsi="Times New Roman" w:cs="Times New Roman"/>
                <w:sz w:val="24"/>
                <w:szCs w:val="24"/>
                <w:lang w:bidi="ar"/>
              </w:rPr>
              <w:t xml:space="preserve"> social, ethnic, religious, cultural and other differences.</w:t>
            </w:r>
          </w:p>
        </w:tc>
      </w:tr>
      <w:tr w:rsidR="00875743" w:rsidRPr="002C1051" w14:paraId="0450D470" w14:textId="77777777" w:rsidTr="007654CF">
        <w:tc>
          <w:tcPr>
            <w:tcW w:w="2755" w:type="dxa"/>
          </w:tcPr>
          <w:p w14:paraId="3D5823FF" w14:textId="7312FE22" w:rsidR="00875743" w:rsidRPr="002C1051" w:rsidRDefault="002C1051">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3052" w:type="dxa"/>
          </w:tcPr>
          <w:p w14:paraId="2D278927"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знать:</w:t>
            </w:r>
          </w:p>
          <w:p w14:paraId="60C5779B"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понятие, сущность, структуру экономической сферы как</w:t>
            </w:r>
          </w:p>
          <w:p w14:paraId="128A585E"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неотъемлемого компонента социума, предмет и метод политэкономии как</w:t>
            </w:r>
          </w:p>
          <w:p w14:paraId="606CC691"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науки;</w:t>
            </w:r>
          </w:p>
          <w:p w14:paraId="480AA043"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фундаментальные экономические законы и их реализацию в</w:t>
            </w:r>
          </w:p>
          <w:p w14:paraId="5AB30048"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современных условиях;</w:t>
            </w:r>
          </w:p>
          <w:p w14:paraId="201EB11C"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основные экономические формации, виды экономических систем</w:t>
            </w:r>
          </w:p>
          <w:p w14:paraId="547D48AD"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общества и политического устройства национальных государств;</w:t>
            </w:r>
          </w:p>
          <w:p w14:paraId="6559F5F4"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базовые категории и понятия современной геополитики и</w:t>
            </w:r>
          </w:p>
          <w:p w14:paraId="473D7B11" w14:textId="77777777" w:rsidR="007654CF" w:rsidRPr="007654CF" w:rsidRDefault="007654CF" w:rsidP="007654CF">
            <w:pPr>
              <w:textAlignment w:val="bottom"/>
              <w:rPr>
                <w:rFonts w:ascii="Times New Roman" w:eastAsia="SimSun" w:hAnsi="Times New Roman" w:cs="Times New Roman"/>
                <w:sz w:val="24"/>
                <w:szCs w:val="24"/>
                <w:lang w:val="ru-RU" w:bidi="ar"/>
              </w:rPr>
            </w:pPr>
            <w:proofErr w:type="spellStart"/>
            <w:r w:rsidRPr="007654CF">
              <w:rPr>
                <w:rFonts w:ascii="Times New Roman" w:eastAsia="SimSun" w:hAnsi="Times New Roman" w:cs="Times New Roman"/>
                <w:sz w:val="24"/>
                <w:szCs w:val="24"/>
                <w:lang w:val="ru-RU" w:bidi="ar"/>
              </w:rPr>
              <w:t>геоэкономики</w:t>
            </w:r>
            <w:proofErr w:type="spellEnd"/>
            <w:r w:rsidRPr="007654CF">
              <w:rPr>
                <w:rFonts w:ascii="Times New Roman" w:eastAsia="SimSun" w:hAnsi="Times New Roman" w:cs="Times New Roman"/>
                <w:sz w:val="24"/>
                <w:szCs w:val="24"/>
                <w:lang w:val="ru-RU" w:bidi="ar"/>
              </w:rPr>
              <w:t>;</w:t>
            </w:r>
          </w:p>
          <w:p w14:paraId="1CA70475"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современные трактовки глобализации и регионализации,</w:t>
            </w:r>
          </w:p>
          <w:p w14:paraId="4E62C8B5"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xml:space="preserve">закономерности политико-экономических процессов в </w:t>
            </w:r>
            <w:r w:rsidRPr="007654CF">
              <w:rPr>
                <w:rFonts w:ascii="Times New Roman" w:eastAsia="SimSun" w:hAnsi="Times New Roman" w:cs="Times New Roman"/>
                <w:sz w:val="24"/>
                <w:szCs w:val="24"/>
                <w:lang w:val="ru-RU" w:bidi="ar"/>
              </w:rPr>
              <w:lastRenderedPageBreak/>
              <w:t>глобальной</w:t>
            </w:r>
          </w:p>
          <w:p w14:paraId="3EBA972E"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экономике;</w:t>
            </w:r>
          </w:p>
          <w:p w14:paraId="174687DF" w14:textId="77777777" w:rsidR="007654CF" w:rsidRPr="007654CF" w:rsidRDefault="007654CF" w:rsidP="007654CF">
            <w:pPr>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современные глобальные и региональные вызовы и угрозы;</w:t>
            </w:r>
          </w:p>
          <w:p w14:paraId="63E99762" w14:textId="77777777" w:rsidR="00875743" w:rsidRDefault="007654CF" w:rsidP="007654CF">
            <w:pPr>
              <w:widowControl/>
              <w:textAlignment w:val="bottom"/>
              <w:rPr>
                <w:rFonts w:ascii="Times New Roman" w:eastAsia="SimSun" w:hAnsi="Times New Roman" w:cs="Times New Roman"/>
                <w:sz w:val="24"/>
                <w:szCs w:val="24"/>
                <w:lang w:val="ru-RU" w:bidi="ar"/>
              </w:rPr>
            </w:pPr>
            <w:r w:rsidRPr="007654CF">
              <w:rPr>
                <w:rFonts w:ascii="Times New Roman" w:eastAsia="SimSun" w:hAnsi="Times New Roman" w:cs="Times New Roman"/>
                <w:sz w:val="24"/>
                <w:szCs w:val="24"/>
                <w:lang w:val="ru-RU" w:bidi="ar"/>
              </w:rPr>
              <w:t>– методы измерения и оценки состояния национальной экономики;</w:t>
            </w:r>
          </w:p>
          <w:p w14:paraId="6569EA31"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уметь:</w:t>
            </w:r>
          </w:p>
          <w:p w14:paraId="2B4A34D7"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пользоваться учебной, научной, справочной литературой и</w:t>
            </w:r>
          </w:p>
          <w:p w14:paraId="58D9EA2E"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статистическими данными в сфере современной политической экономии и</w:t>
            </w:r>
          </w:p>
          <w:p w14:paraId="3AF9CAE4"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геополитики;</w:t>
            </w:r>
          </w:p>
          <w:p w14:paraId="1BE9610D"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критически оценивать политическую и экономическую информацию;</w:t>
            </w:r>
          </w:p>
          <w:p w14:paraId="633CE97E"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выявлять и трактовать ключевые тенденции трансформации</w:t>
            </w:r>
          </w:p>
          <w:p w14:paraId="32D66256"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существующего миропорядка;</w:t>
            </w:r>
          </w:p>
          <w:p w14:paraId="658755BB"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анализировать различные политико-экономические ситуации и</w:t>
            </w:r>
          </w:p>
          <w:p w14:paraId="13F0D4A2"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экономические интересы участников международных отношений,</w:t>
            </w:r>
          </w:p>
          <w:p w14:paraId="1919FB55"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противоречия мировой экономической системы, а также возможные</w:t>
            </w:r>
          </w:p>
          <w:p w14:paraId="14CBB35D"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варианты их разрешения;</w:t>
            </w:r>
          </w:p>
          <w:p w14:paraId="65ACB533"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выявлять внутренние и внешние угрозы, а также провести</w:t>
            </w:r>
          </w:p>
          <w:p w14:paraId="2DB04B22"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комплексную оценку экономической безопасности (национальной,</w:t>
            </w:r>
          </w:p>
          <w:p w14:paraId="5F3F1684"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региональной, отраслевой, на уровне хозяйствующего субъекта);</w:t>
            </w:r>
          </w:p>
          <w:p w14:paraId="124FA484"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анализировать и оценивать на основании статистических данных</w:t>
            </w:r>
          </w:p>
          <w:p w14:paraId="14671846"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xml:space="preserve">состояние национальной </w:t>
            </w:r>
            <w:r w:rsidRPr="007654CF">
              <w:rPr>
                <w:rFonts w:ascii="Times New Roman" w:hAnsi="Times New Roman" w:cs="Times New Roman"/>
                <w:sz w:val="24"/>
                <w:szCs w:val="24"/>
                <w:lang w:val="ru-RU"/>
              </w:rPr>
              <w:lastRenderedPageBreak/>
              <w:t>экономики, её место в системе глобальных</w:t>
            </w:r>
          </w:p>
          <w:p w14:paraId="521AF15F"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политико-экономических отношений;</w:t>
            </w:r>
          </w:p>
          <w:p w14:paraId="6EAAAF56"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разрабатывать мероприятия по предотвращению наступления</w:t>
            </w:r>
          </w:p>
          <w:p w14:paraId="251570AD"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опасностей и угроз экономической безопасности (национальной,</w:t>
            </w:r>
          </w:p>
          <w:p w14:paraId="42906F32"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региональной, отраслевой, на уровне хозяйствующего субъекта);</w:t>
            </w:r>
          </w:p>
          <w:p w14:paraId="3A069C8B"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владеть:</w:t>
            </w:r>
          </w:p>
          <w:p w14:paraId="2AB04FFF"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понятийным аппаратом;</w:t>
            </w:r>
          </w:p>
          <w:p w14:paraId="48F9B8C3"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междисциплинарным подходом к выявлению и анализу политико-</w:t>
            </w:r>
          </w:p>
          <w:p w14:paraId="2F31E37D"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экономических проблем;</w:t>
            </w:r>
          </w:p>
          <w:p w14:paraId="61B28FFC" w14:textId="7D14BBD4"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навыками критического мышле</w:t>
            </w:r>
            <w:r>
              <w:rPr>
                <w:rFonts w:ascii="Times New Roman" w:hAnsi="Times New Roman" w:cs="Times New Roman"/>
                <w:sz w:val="24"/>
                <w:szCs w:val="24"/>
                <w:lang w:val="ru-RU"/>
              </w:rPr>
              <w:t xml:space="preserve">ния, категориальным аппаратом и </w:t>
            </w:r>
            <w:r w:rsidRPr="007654CF">
              <w:rPr>
                <w:rFonts w:ascii="Times New Roman" w:hAnsi="Times New Roman" w:cs="Times New Roman"/>
                <w:sz w:val="24"/>
                <w:szCs w:val="24"/>
                <w:lang w:val="ru-RU"/>
              </w:rPr>
              <w:t>методологией политико-экономического анализа;</w:t>
            </w:r>
          </w:p>
          <w:p w14:paraId="1A4AAD89"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навыками самостоятельного и творческого использования</w:t>
            </w:r>
          </w:p>
          <w:p w14:paraId="3DF02554"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полученных знаний в области политической экономии;</w:t>
            </w:r>
          </w:p>
          <w:p w14:paraId="40D4E913" w14:textId="77777777" w:rsidR="007654CF" w:rsidRPr="007654CF"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 навыками адаптации к новым ситуациям социально-</w:t>
            </w:r>
          </w:p>
          <w:p w14:paraId="2D4453EE" w14:textId="1FEE559E" w:rsidR="007654CF" w:rsidRPr="002C1051" w:rsidRDefault="007654CF" w:rsidP="007654C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профессиональной деятельности, реализ</w:t>
            </w:r>
            <w:r>
              <w:rPr>
                <w:rFonts w:ascii="Times New Roman" w:hAnsi="Times New Roman" w:cs="Times New Roman"/>
                <w:sz w:val="24"/>
                <w:szCs w:val="24"/>
                <w:lang w:val="ru-RU"/>
              </w:rPr>
              <w:t xml:space="preserve">ации накопленного опыта и своих </w:t>
            </w:r>
            <w:r w:rsidRPr="007654CF">
              <w:rPr>
                <w:rFonts w:ascii="Times New Roman" w:hAnsi="Times New Roman" w:cs="Times New Roman"/>
                <w:sz w:val="24"/>
                <w:szCs w:val="24"/>
                <w:lang w:val="ru-RU"/>
              </w:rPr>
              <w:t>возможностей.</w:t>
            </w:r>
          </w:p>
        </w:tc>
        <w:tc>
          <w:tcPr>
            <w:tcW w:w="2835" w:type="dxa"/>
          </w:tcPr>
          <w:p w14:paraId="5F81761A"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lastRenderedPageBreak/>
              <w:t>know:</w:t>
            </w:r>
          </w:p>
          <w:p w14:paraId="049CB963"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the concept, essence, structure of the economic sphere as an</w:t>
            </w:r>
          </w:p>
          <w:p w14:paraId="0B80BAB3"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integral component of society, the subject and method of political economy as a</w:t>
            </w:r>
          </w:p>
          <w:p w14:paraId="64870D30"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science;</w:t>
            </w:r>
          </w:p>
          <w:p w14:paraId="2C11D211"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fundamental economic laws and their implementation in</w:t>
            </w:r>
          </w:p>
          <w:p w14:paraId="42B491AB"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modern conditions;</w:t>
            </w:r>
          </w:p>
          <w:p w14:paraId="24452F81"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the main economic formations, types of economic systems</w:t>
            </w:r>
          </w:p>
          <w:p w14:paraId="0D3C2E4D"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of society and the political structure of national states;</w:t>
            </w:r>
          </w:p>
          <w:p w14:paraId="58C8E98F"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basic categories and concepts of modern geopolitics and</w:t>
            </w:r>
          </w:p>
          <w:p w14:paraId="2EB4E586" w14:textId="77777777" w:rsidR="007654CF" w:rsidRPr="007654CF" w:rsidRDefault="007654CF" w:rsidP="007654CF">
            <w:pPr>
              <w:textAlignment w:val="bottom"/>
              <w:rPr>
                <w:rFonts w:ascii="Times New Roman" w:eastAsia="SimSun" w:hAnsi="Times New Roman" w:cs="Times New Roman"/>
                <w:sz w:val="24"/>
                <w:szCs w:val="24"/>
                <w:lang w:bidi="ar"/>
              </w:rPr>
            </w:pPr>
            <w:proofErr w:type="spellStart"/>
            <w:r w:rsidRPr="007654CF">
              <w:rPr>
                <w:rFonts w:ascii="Times New Roman" w:eastAsia="SimSun" w:hAnsi="Times New Roman" w:cs="Times New Roman"/>
                <w:sz w:val="24"/>
                <w:szCs w:val="24"/>
                <w:lang w:bidi="ar"/>
              </w:rPr>
              <w:t>geoeconomics</w:t>
            </w:r>
            <w:proofErr w:type="spellEnd"/>
            <w:r w:rsidRPr="007654CF">
              <w:rPr>
                <w:rFonts w:ascii="Times New Roman" w:eastAsia="SimSun" w:hAnsi="Times New Roman" w:cs="Times New Roman"/>
                <w:sz w:val="24"/>
                <w:szCs w:val="24"/>
                <w:lang w:bidi="ar"/>
              </w:rPr>
              <w:t>;</w:t>
            </w:r>
          </w:p>
          <w:p w14:paraId="6CD5FF99"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modern interpretations of globalization and regionalization,</w:t>
            </w:r>
          </w:p>
          <w:p w14:paraId="68BB7A14"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xml:space="preserve">patterns of political and economic processes in the </w:t>
            </w:r>
            <w:r w:rsidRPr="007654CF">
              <w:rPr>
                <w:rFonts w:ascii="Times New Roman" w:eastAsia="SimSun" w:hAnsi="Times New Roman" w:cs="Times New Roman"/>
                <w:sz w:val="24"/>
                <w:szCs w:val="24"/>
                <w:lang w:bidi="ar"/>
              </w:rPr>
              <w:lastRenderedPageBreak/>
              <w:t>global</w:t>
            </w:r>
          </w:p>
          <w:p w14:paraId="7B4747E0"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economy;</w:t>
            </w:r>
          </w:p>
          <w:p w14:paraId="789D4AD1"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modern global and regional challenges and threats;</w:t>
            </w:r>
          </w:p>
          <w:p w14:paraId="454C2A3D"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methods of measuring and assessing the state of the national economy;</w:t>
            </w:r>
          </w:p>
          <w:p w14:paraId="15FD38CF"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be able to:</w:t>
            </w:r>
          </w:p>
          <w:p w14:paraId="2E791E17"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use educational, scientific, reference literature and</w:t>
            </w:r>
          </w:p>
          <w:p w14:paraId="7784175E"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statistical data in the field of modern political economy and</w:t>
            </w:r>
          </w:p>
          <w:p w14:paraId="21816823"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geopolitics;</w:t>
            </w:r>
          </w:p>
          <w:p w14:paraId="7C84CB45"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critically evaluate political and economic information;</w:t>
            </w:r>
          </w:p>
          <w:p w14:paraId="0D771DFD"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identify and interpret key trends in the transformation</w:t>
            </w:r>
          </w:p>
          <w:p w14:paraId="2DC63992"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of the existing world order;</w:t>
            </w:r>
          </w:p>
          <w:p w14:paraId="289B5488"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analyze various political and economic situations and</w:t>
            </w:r>
          </w:p>
          <w:p w14:paraId="6A06AB9D"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economic interests of participants in international relations,</w:t>
            </w:r>
          </w:p>
          <w:p w14:paraId="1CF28772"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contradictions of the global economic system, as well as possible</w:t>
            </w:r>
          </w:p>
          <w:p w14:paraId="1F42D8FD"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options for resolving them;</w:t>
            </w:r>
          </w:p>
          <w:p w14:paraId="628B1AB4"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identify internal and external threats, as well as conduct</w:t>
            </w:r>
          </w:p>
          <w:p w14:paraId="0D8C5F75"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a comprehensive assessment of economic security (national,</w:t>
            </w:r>
          </w:p>
          <w:p w14:paraId="5D36CCD7"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regional, sectoral, at the level of an economic entity);</w:t>
            </w:r>
          </w:p>
          <w:p w14:paraId="1A5D3CEF"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analyze and evaluate, on the basis of statistical data,</w:t>
            </w:r>
          </w:p>
          <w:p w14:paraId="05F754B9"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the state of the national economy, its place in the system of global</w:t>
            </w:r>
          </w:p>
          <w:p w14:paraId="7C7A0403"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political and economic relations;</w:t>
            </w:r>
          </w:p>
          <w:p w14:paraId="6FF8D9E1"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develop measures to prevent the occurrence of</w:t>
            </w:r>
          </w:p>
          <w:p w14:paraId="38CB7111"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lastRenderedPageBreak/>
              <w:t>dangers and threats to economic security (national,</w:t>
            </w:r>
          </w:p>
          <w:p w14:paraId="6FBD7B67"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regional, sectoral, at the level of an economic entity);</w:t>
            </w:r>
          </w:p>
          <w:p w14:paraId="533423A4"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possess:</w:t>
            </w:r>
          </w:p>
          <w:p w14:paraId="124822EC"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conceptual apparatus;</w:t>
            </w:r>
          </w:p>
          <w:p w14:paraId="74707120"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an interdisciplinary approach to identifying and analyzing political and</w:t>
            </w:r>
          </w:p>
          <w:p w14:paraId="18B0DE13"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economic problems;</w:t>
            </w:r>
          </w:p>
          <w:p w14:paraId="544445B5"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critical thinking skills, categorical apparatus and methodology of political and economic analysis;</w:t>
            </w:r>
          </w:p>
          <w:p w14:paraId="5A33238B"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 skills of independent and creative use</w:t>
            </w:r>
          </w:p>
          <w:p w14:paraId="76E76FD2" w14:textId="77777777" w:rsidR="007654CF" w:rsidRPr="007654CF" w:rsidRDefault="007654CF" w:rsidP="007654CF">
            <w:pPr>
              <w:textAlignment w:val="bottom"/>
              <w:rPr>
                <w:rFonts w:ascii="Times New Roman" w:eastAsia="SimSun" w:hAnsi="Times New Roman" w:cs="Times New Roman"/>
                <w:sz w:val="24"/>
                <w:szCs w:val="24"/>
                <w:lang w:bidi="ar"/>
              </w:rPr>
            </w:pPr>
            <w:r w:rsidRPr="007654CF">
              <w:rPr>
                <w:rFonts w:ascii="Times New Roman" w:eastAsia="SimSun" w:hAnsi="Times New Roman" w:cs="Times New Roman"/>
                <w:sz w:val="24"/>
                <w:szCs w:val="24"/>
                <w:lang w:bidi="ar"/>
              </w:rPr>
              <w:t>of acquired knowledge in the field of political economy;</w:t>
            </w:r>
          </w:p>
          <w:p w14:paraId="29909DD4" w14:textId="27B9D3CF" w:rsidR="00875743" w:rsidRPr="002C1051" w:rsidRDefault="007654CF" w:rsidP="007654CF">
            <w:pPr>
              <w:widowControl/>
              <w:textAlignment w:val="bottom"/>
              <w:rPr>
                <w:rFonts w:ascii="Times New Roman" w:hAnsi="Times New Roman" w:cs="Times New Roman"/>
                <w:sz w:val="24"/>
                <w:szCs w:val="24"/>
              </w:rPr>
            </w:pPr>
            <w:r w:rsidRPr="007654CF">
              <w:rPr>
                <w:rFonts w:ascii="Times New Roman" w:eastAsia="SimSun" w:hAnsi="Times New Roman" w:cs="Times New Roman"/>
                <w:sz w:val="24"/>
                <w:szCs w:val="24"/>
                <w:lang w:bidi="ar"/>
              </w:rPr>
              <w:t xml:space="preserve">– </w:t>
            </w:r>
            <w:proofErr w:type="gramStart"/>
            <w:r w:rsidRPr="007654CF">
              <w:rPr>
                <w:rFonts w:ascii="Times New Roman" w:eastAsia="SimSun" w:hAnsi="Times New Roman" w:cs="Times New Roman"/>
                <w:sz w:val="24"/>
                <w:szCs w:val="24"/>
                <w:lang w:bidi="ar"/>
              </w:rPr>
              <w:t>skills</w:t>
            </w:r>
            <w:proofErr w:type="gramEnd"/>
            <w:r w:rsidRPr="007654CF">
              <w:rPr>
                <w:rFonts w:ascii="Times New Roman" w:eastAsia="SimSun" w:hAnsi="Times New Roman" w:cs="Times New Roman"/>
                <w:sz w:val="24"/>
                <w:szCs w:val="24"/>
                <w:lang w:bidi="ar"/>
              </w:rPr>
              <w:t xml:space="preserve"> of adaptation to new situations of social and professional activity, implementation of accumulated experience and one’s own capabilities.</w:t>
            </w:r>
          </w:p>
        </w:tc>
      </w:tr>
      <w:tr w:rsidR="00875743" w:rsidRPr="002C1051" w14:paraId="35724504" w14:textId="77777777" w:rsidTr="007654CF">
        <w:tc>
          <w:tcPr>
            <w:tcW w:w="2755" w:type="dxa"/>
          </w:tcPr>
          <w:p w14:paraId="7E5BF1A2" w14:textId="14747230" w:rsidR="00875743" w:rsidRPr="002C1051" w:rsidRDefault="002C1051">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3052" w:type="dxa"/>
          </w:tcPr>
          <w:p w14:paraId="6F728388" w14:textId="58929067"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6-05-0621-02 –</w:t>
            </w:r>
            <w:r>
              <w:rPr>
                <w:rFonts w:ascii="Times New Roman" w:hAnsi="Times New Roman" w:cs="Times New Roman"/>
                <w:sz w:val="24"/>
                <w:szCs w:val="24"/>
                <w:lang w:val="ru-RU"/>
              </w:rPr>
              <w:t xml:space="preserve"> </w:t>
            </w:r>
            <w:r w:rsidRPr="007654CF">
              <w:rPr>
                <w:rFonts w:ascii="Times New Roman" w:hAnsi="Times New Roman" w:cs="Times New Roman"/>
                <w:sz w:val="24"/>
                <w:szCs w:val="24"/>
                <w:lang w:val="ru-RU"/>
              </w:rPr>
              <w:t>2 курс, 3 семестр;</w:t>
            </w:r>
          </w:p>
          <w:p w14:paraId="2EFA7C15" w14:textId="656E38A6"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7-07-0533-03 –</w:t>
            </w:r>
            <w:r>
              <w:rPr>
                <w:rFonts w:ascii="Times New Roman" w:hAnsi="Times New Roman" w:cs="Times New Roman"/>
                <w:sz w:val="24"/>
                <w:szCs w:val="24"/>
                <w:lang w:val="ru-RU"/>
              </w:rPr>
              <w:t xml:space="preserve"> </w:t>
            </w:r>
            <w:r w:rsidRPr="007654CF">
              <w:rPr>
                <w:rFonts w:ascii="Times New Roman" w:hAnsi="Times New Roman" w:cs="Times New Roman"/>
                <w:sz w:val="24"/>
                <w:szCs w:val="24"/>
                <w:lang w:val="ru-RU"/>
              </w:rPr>
              <w:t>1 курс, 2 семестр;</w:t>
            </w:r>
          </w:p>
          <w:p w14:paraId="5A76F537" w14:textId="5F4A2453" w:rsidR="008A744F" w:rsidRPr="007654CF" w:rsidRDefault="008A744F" w:rsidP="008A744F">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6-05-0633-03 – </w:t>
            </w:r>
            <w:r w:rsidRPr="007654CF">
              <w:rPr>
                <w:rFonts w:ascii="Times New Roman" w:hAnsi="Times New Roman" w:cs="Times New Roman"/>
                <w:sz w:val="24"/>
                <w:szCs w:val="24"/>
                <w:lang w:val="ru-RU"/>
              </w:rPr>
              <w:t>1 курс, 1 семестр;</w:t>
            </w:r>
          </w:p>
          <w:p w14:paraId="20AA12AD" w14:textId="1E89C4DF" w:rsidR="008A744F" w:rsidRPr="007654CF" w:rsidRDefault="008A744F" w:rsidP="008A744F">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1-43 </w:t>
            </w:r>
            <w:r w:rsidRPr="007654CF">
              <w:rPr>
                <w:rFonts w:ascii="Times New Roman" w:hAnsi="Times New Roman" w:cs="Times New Roman"/>
                <w:sz w:val="24"/>
                <w:szCs w:val="24"/>
                <w:lang w:val="ru-RU"/>
              </w:rPr>
              <w:t>01 06 –</w:t>
            </w:r>
            <w:r>
              <w:rPr>
                <w:rFonts w:ascii="Times New Roman" w:hAnsi="Times New Roman" w:cs="Times New Roman"/>
                <w:sz w:val="24"/>
                <w:szCs w:val="24"/>
                <w:lang w:val="ru-RU"/>
              </w:rPr>
              <w:t xml:space="preserve"> 1 курс, 2 </w:t>
            </w:r>
            <w:r w:rsidRPr="007654CF">
              <w:rPr>
                <w:rFonts w:ascii="Times New Roman" w:hAnsi="Times New Roman" w:cs="Times New Roman"/>
                <w:sz w:val="24"/>
                <w:szCs w:val="24"/>
                <w:lang w:val="ru-RU"/>
              </w:rPr>
              <w:t>семестр;</w:t>
            </w:r>
          </w:p>
          <w:p w14:paraId="379B4C91" w14:textId="3EDA3B17"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6-05-0611-01 –</w:t>
            </w:r>
            <w:r>
              <w:rPr>
                <w:rFonts w:ascii="Times New Roman" w:hAnsi="Times New Roman" w:cs="Times New Roman"/>
                <w:sz w:val="24"/>
                <w:szCs w:val="24"/>
                <w:lang w:val="ru-RU"/>
              </w:rPr>
              <w:t xml:space="preserve"> </w:t>
            </w:r>
            <w:r w:rsidRPr="007654CF">
              <w:rPr>
                <w:rFonts w:ascii="Times New Roman" w:hAnsi="Times New Roman" w:cs="Times New Roman"/>
                <w:sz w:val="24"/>
                <w:szCs w:val="24"/>
                <w:lang w:val="ru-RU"/>
              </w:rPr>
              <w:t>1 курс, 2</w:t>
            </w:r>
          </w:p>
          <w:p w14:paraId="5BD528B9" w14:textId="77777777"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семестр;</w:t>
            </w:r>
          </w:p>
          <w:p w14:paraId="1B881714" w14:textId="5903C9C1"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6-05-0511-04</w:t>
            </w:r>
            <w:r>
              <w:rPr>
                <w:rFonts w:ascii="Times New Roman" w:hAnsi="Times New Roman" w:cs="Times New Roman"/>
                <w:sz w:val="24"/>
                <w:szCs w:val="24"/>
                <w:lang w:val="ru-RU"/>
              </w:rPr>
              <w:t xml:space="preserve"> – </w:t>
            </w:r>
            <w:r w:rsidRPr="007654CF">
              <w:rPr>
                <w:rFonts w:ascii="Times New Roman" w:hAnsi="Times New Roman" w:cs="Times New Roman"/>
                <w:sz w:val="24"/>
                <w:szCs w:val="24"/>
                <w:lang w:val="ru-RU"/>
              </w:rPr>
              <w:t xml:space="preserve">1 курс, 2 </w:t>
            </w:r>
            <w:r w:rsidRPr="007654CF">
              <w:rPr>
                <w:rFonts w:ascii="Times New Roman" w:hAnsi="Times New Roman" w:cs="Times New Roman"/>
                <w:sz w:val="24"/>
                <w:szCs w:val="24"/>
                <w:lang w:val="ru-RU"/>
              </w:rPr>
              <w:lastRenderedPageBreak/>
              <w:t>семестр;</w:t>
            </w:r>
          </w:p>
          <w:p w14:paraId="0509B918" w14:textId="5C571584" w:rsidR="008A744F" w:rsidRPr="007654CF" w:rsidRDefault="008A744F" w:rsidP="008A744F">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6-05-0521-01 – </w:t>
            </w:r>
            <w:r w:rsidRPr="007654CF">
              <w:rPr>
                <w:rFonts w:ascii="Times New Roman" w:hAnsi="Times New Roman" w:cs="Times New Roman"/>
                <w:sz w:val="24"/>
                <w:szCs w:val="24"/>
                <w:lang w:val="ru-RU"/>
              </w:rPr>
              <w:t>1 курс, 2 семестр.</w:t>
            </w:r>
          </w:p>
          <w:p w14:paraId="610E8816" w14:textId="77777777" w:rsidR="008A744F" w:rsidRPr="007654CF" w:rsidRDefault="008A744F" w:rsidP="008A744F">
            <w:pPr>
              <w:textAlignment w:val="bottom"/>
              <w:rPr>
                <w:rFonts w:ascii="Times New Roman" w:hAnsi="Times New Roman" w:cs="Times New Roman"/>
                <w:sz w:val="24"/>
                <w:szCs w:val="24"/>
                <w:lang w:val="ru-RU"/>
              </w:rPr>
            </w:pPr>
          </w:p>
          <w:p w14:paraId="0587A0F1" w14:textId="77777777" w:rsidR="008A744F" w:rsidRPr="007654CF" w:rsidRDefault="008A744F" w:rsidP="008A744F">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Для </w:t>
            </w:r>
            <w:r w:rsidRPr="007654CF">
              <w:rPr>
                <w:rFonts w:ascii="Times New Roman" w:hAnsi="Times New Roman" w:cs="Times New Roman"/>
                <w:sz w:val="24"/>
                <w:szCs w:val="24"/>
                <w:lang w:val="ru-RU"/>
              </w:rPr>
              <w:t>специальностей заочной (сокращенной) формы обучения:</w:t>
            </w:r>
          </w:p>
          <w:p w14:paraId="3F35F513" w14:textId="608E5509"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1-43 01 06 –</w:t>
            </w:r>
            <w:r>
              <w:rPr>
                <w:rFonts w:ascii="Times New Roman" w:hAnsi="Times New Roman" w:cs="Times New Roman"/>
                <w:sz w:val="24"/>
                <w:szCs w:val="24"/>
                <w:lang w:val="ru-RU"/>
              </w:rPr>
              <w:t xml:space="preserve"> </w:t>
            </w:r>
            <w:r w:rsidRPr="007654CF">
              <w:rPr>
                <w:rFonts w:ascii="Times New Roman" w:hAnsi="Times New Roman" w:cs="Times New Roman"/>
                <w:sz w:val="24"/>
                <w:szCs w:val="24"/>
                <w:lang w:val="ru-RU"/>
              </w:rPr>
              <w:t>3 курс, 5</w:t>
            </w:r>
          </w:p>
          <w:p w14:paraId="1407A43C" w14:textId="77777777" w:rsidR="008A744F" w:rsidRPr="007654CF" w:rsidRDefault="008A744F" w:rsidP="008A744F">
            <w:pPr>
              <w:textAlignment w:val="bottom"/>
              <w:rPr>
                <w:rFonts w:ascii="Times New Roman" w:hAnsi="Times New Roman" w:cs="Times New Roman"/>
                <w:sz w:val="24"/>
                <w:szCs w:val="24"/>
                <w:lang w:val="ru-RU"/>
              </w:rPr>
            </w:pPr>
            <w:r w:rsidRPr="007654CF">
              <w:rPr>
                <w:rFonts w:ascii="Times New Roman" w:hAnsi="Times New Roman" w:cs="Times New Roman"/>
                <w:sz w:val="24"/>
                <w:szCs w:val="24"/>
                <w:lang w:val="ru-RU"/>
              </w:rPr>
              <w:t>семестр.</w:t>
            </w:r>
          </w:p>
          <w:p w14:paraId="16D2A9EA" w14:textId="163904D1" w:rsidR="00875743" w:rsidRPr="002C1051" w:rsidRDefault="008A744F" w:rsidP="008A744F">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6-05-0521-01 </w:t>
            </w:r>
            <w:r w:rsidRPr="007654C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654CF">
              <w:rPr>
                <w:rFonts w:ascii="Times New Roman" w:hAnsi="Times New Roman" w:cs="Times New Roman"/>
                <w:sz w:val="24"/>
                <w:szCs w:val="24"/>
                <w:lang w:val="ru-RU"/>
              </w:rPr>
              <w:t>2 курс, 4 семестр.</w:t>
            </w:r>
          </w:p>
        </w:tc>
        <w:tc>
          <w:tcPr>
            <w:tcW w:w="2835" w:type="dxa"/>
          </w:tcPr>
          <w:p w14:paraId="718A9D36" w14:textId="77777777" w:rsidR="008A744F" w:rsidRPr="008A744F" w:rsidRDefault="008705F1" w:rsidP="008A744F">
            <w:pPr>
              <w:textAlignment w:val="bottom"/>
              <w:rPr>
                <w:rFonts w:ascii="Times New Roman" w:eastAsia="SimSun" w:hAnsi="Times New Roman" w:cs="Times New Roman"/>
                <w:sz w:val="24"/>
                <w:szCs w:val="24"/>
                <w:lang w:bidi="ar"/>
              </w:rPr>
            </w:pPr>
            <w:r w:rsidRPr="002C1051">
              <w:rPr>
                <w:rFonts w:ascii="Times New Roman" w:eastAsia="SimSun" w:hAnsi="Times New Roman" w:cs="Times New Roman"/>
                <w:sz w:val="24"/>
                <w:szCs w:val="24"/>
                <w:lang w:bidi="ar"/>
              </w:rPr>
              <w:lastRenderedPageBreak/>
              <w:t xml:space="preserve"> </w:t>
            </w:r>
            <w:r w:rsidR="008A744F" w:rsidRPr="008A744F">
              <w:rPr>
                <w:rFonts w:ascii="Times New Roman" w:eastAsia="SimSun" w:hAnsi="Times New Roman" w:cs="Times New Roman"/>
                <w:sz w:val="24"/>
                <w:szCs w:val="24"/>
                <w:lang w:bidi="ar"/>
              </w:rPr>
              <w:t>6-05-0621-02 – 2nd year, 3rd semester;</w:t>
            </w:r>
          </w:p>
          <w:p w14:paraId="6DBE132E"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7-07-0533-03 – 1st year, 2nd semester;</w:t>
            </w:r>
          </w:p>
          <w:p w14:paraId="2FF2C193"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6-05-0633-03 – 1st year, 1st semester;</w:t>
            </w:r>
          </w:p>
          <w:p w14:paraId="0EF8F39B"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1-43 01 06 – 1st year, 2nd semester;</w:t>
            </w:r>
          </w:p>
          <w:p w14:paraId="7FA6348E"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6-05-0611-01 – 1st year, 2nd semester;</w:t>
            </w:r>
          </w:p>
          <w:p w14:paraId="263B3515"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 xml:space="preserve">6-05-0511-04 – 1st year, </w:t>
            </w:r>
            <w:r w:rsidRPr="008A744F">
              <w:rPr>
                <w:rFonts w:ascii="Times New Roman" w:eastAsia="SimSun" w:hAnsi="Times New Roman" w:cs="Times New Roman"/>
                <w:sz w:val="24"/>
                <w:szCs w:val="24"/>
                <w:lang w:bidi="ar"/>
              </w:rPr>
              <w:lastRenderedPageBreak/>
              <w:t>2nd semester;</w:t>
            </w:r>
          </w:p>
          <w:p w14:paraId="48702618"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6-05-0521-01 – 1st year, 2nd semester.</w:t>
            </w:r>
          </w:p>
          <w:p w14:paraId="11723ACB" w14:textId="77777777" w:rsidR="008A744F" w:rsidRPr="008A744F" w:rsidRDefault="008A744F" w:rsidP="008A744F">
            <w:pPr>
              <w:textAlignment w:val="bottom"/>
              <w:rPr>
                <w:rFonts w:ascii="Times New Roman" w:eastAsia="SimSun" w:hAnsi="Times New Roman" w:cs="Times New Roman"/>
                <w:sz w:val="24"/>
                <w:szCs w:val="24"/>
                <w:lang w:bidi="ar"/>
              </w:rPr>
            </w:pPr>
          </w:p>
          <w:p w14:paraId="66462994"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For correspondence (shortened) course majors:</w:t>
            </w:r>
          </w:p>
          <w:p w14:paraId="2CB5F692" w14:textId="77777777" w:rsidR="008A744F" w:rsidRPr="008A744F" w:rsidRDefault="008A744F" w:rsidP="008A744F">
            <w:pPr>
              <w:textAlignment w:val="bottom"/>
              <w:rPr>
                <w:rFonts w:ascii="Times New Roman" w:eastAsia="SimSun" w:hAnsi="Times New Roman" w:cs="Times New Roman"/>
                <w:sz w:val="24"/>
                <w:szCs w:val="24"/>
                <w:lang w:bidi="ar"/>
              </w:rPr>
            </w:pPr>
            <w:r w:rsidRPr="008A744F">
              <w:rPr>
                <w:rFonts w:ascii="Times New Roman" w:eastAsia="SimSun" w:hAnsi="Times New Roman" w:cs="Times New Roman"/>
                <w:sz w:val="24"/>
                <w:szCs w:val="24"/>
                <w:lang w:bidi="ar"/>
              </w:rPr>
              <w:t>1-43 01 06 – 3rd year, 5th semester.</w:t>
            </w:r>
          </w:p>
          <w:p w14:paraId="4DC09BAB" w14:textId="5BC116C7" w:rsidR="00875743" w:rsidRPr="002C1051" w:rsidRDefault="008A744F" w:rsidP="008A744F">
            <w:pPr>
              <w:widowControl/>
              <w:textAlignment w:val="bottom"/>
              <w:rPr>
                <w:rFonts w:ascii="Times New Roman" w:hAnsi="Times New Roman" w:cs="Times New Roman"/>
                <w:sz w:val="24"/>
                <w:szCs w:val="24"/>
              </w:rPr>
            </w:pPr>
            <w:r w:rsidRPr="008A744F">
              <w:rPr>
                <w:rFonts w:ascii="Times New Roman" w:eastAsia="SimSun" w:hAnsi="Times New Roman" w:cs="Times New Roman"/>
                <w:sz w:val="24"/>
                <w:szCs w:val="24"/>
                <w:lang w:bidi="ar"/>
              </w:rPr>
              <w:t>6-05-0521-01 – 2nd year, 4th semester.</w:t>
            </w:r>
          </w:p>
        </w:tc>
      </w:tr>
      <w:tr w:rsidR="00875743" w:rsidRPr="002C1051" w14:paraId="559974DE" w14:textId="77777777" w:rsidTr="007654CF">
        <w:tc>
          <w:tcPr>
            <w:tcW w:w="2755" w:type="dxa"/>
          </w:tcPr>
          <w:p w14:paraId="78A434CA" w14:textId="77777777" w:rsidR="00875743" w:rsidRPr="002C1051" w:rsidRDefault="002C1051">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lastRenderedPageBreak/>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3052" w:type="dxa"/>
          </w:tcPr>
          <w:p w14:paraId="6A826FAA" w14:textId="70E6DCF3" w:rsidR="00875743" w:rsidRPr="008A744F" w:rsidRDefault="008A744F" w:rsidP="002C1051">
            <w:pPr>
              <w:widowControl/>
              <w:textAlignment w:val="bottom"/>
              <w:rPr>
                <w:rFonts w:ascii="Times New Roman" w:hAnsi="Times New Roman" w:cs="Times New Roman"/>
                <w:sz w:val="24"/>
                <w:szCs w:val="24"/>
                <w:lang w:val="ru-RU"/>
              </w:rPr>
            </w:pPr>
            <w:r>
              <w:rPr>
                <w:rFonts w:ascii="Times New Roman" w:eastAsia="SimSun" w:hAnsi="Times New Roman" w:cs="Times New Roman"/>
                <w:sz w:val="24"/>
                <w:szCs w:val="24"/>
                <w:lang w:val="ru-RU" w:bidi="ar"/>
              </w:rPr>
              <w:t>3</w:t>
            </w:r>
            <w:r w:rsidR="002C1051" w:rsidRPr="002C1051">
              <w:rPr>
                <w:rFonts w:ascii="Times New Roman" w:eastAsia="SimSun" w:hAnsi="Times New Roman" w:cs="Times New Roman"/>
                <w:sz w:val="24"/>
                <w:szCs w:val="24"/>
                <w:lang w:bidi="ar"/>
              </w:rPr>
              <w:br/>
            </w:r>
          </w:p>
        </w:tc>
        <w:tc>
          <w:tcPr>
            <w:tcW w:w="2835" w:type="dxa"/>
          </w:tcPr>
          <w:p w14:paraId="1B2F8660" w14:textId="63B75940" w:rsidR="00875743" w:rsidRPr="008A744F" w:rsidRDefault="008A744F" w:rsidP="002C1051">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875743" w:rsidRPr="002C1051" w14:paraId="61DB9241" w14:textId="77777777" w:rsidTr="007654CF">
        <w:tc>
          <w:tcPr>
            <w:tcW w:w="2755" w:type="dxa"/>
          </w:tcPr>
          <w:p w14:paraId="1082CF91" w14:textId="77777777" w:rsidR="00875743" w:rsidRDefault="002C105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3052" w:type="dxa"/>
          </w:tcPr>
          <w:p w14:paraId="202567CA" w14:textId="5021CA1B" w:rsidR="00875743" w:rsidRPr="00B90B16" w:rsidRDefault="008A744F" w:rsidP="008A744F">
            <w:pPr>
              <w:textAlignment w:val="bottom"/>
              <w:rPr>
                <w:rFonts w:ascii="Times New Roman" w:hAnsi="Times New Roman" w:cs="Times New Roman"/>
                <w:sz w:val="24"/>
                <w:szCs w:val="24"/>
                <w:lang w:val="ru-RU"/>
              </w:rPr>
            </w:pPr>
            <w:r w:rsidRPr="008A744F">
              <w:rPr>
                <w:rFonts w:ascii="Times New Roman" w:hAnsi="Times New Roman" w:cs="Times New Roman"/>
                <w:sz w:val="24"/>
                <w:szCs w:val="24"/>
                <w:lang w:val="ru-RU"/>
              </w:rPr>
              <w:t xml:space="preserve">108 часов, в том числе 54 аудиторных. </w:t>
            </w:r>
            <w:r>
              <w:rPr>
                <w:rFonts w:ascii="Times New Roman" w:hAnsi="Times New Roman" w:cs="Times New Roman"/>
                <w:sz w:val="24"/>
                <w:szCs w:val="24"/>
                <w:lang w:val="ru-RU"/>
              </w:rPr>
              <w:t>Лекции</w:t>
            </w:r>
            <w:r w:rsidRPr="008A744F">
              <w:rPr>
                <w:rFonts w:ascii="Times New Roman" w:hAnsi="Times New Roman" w:cs="Times New Roman"/>
                <w:sz w:val="24"/>
                <w:szCs w:val="24"/>
                <w:lang w:val="ru-RU"/>
              </w:rPr>
              <w:t xml:space="preserve"> – 32 часа,</w:t>
            </w:r>
            <w:r>
              <w:rPr>
                <w:rFonts w:ascii="Times New Roman" w:hAnsi="Times New Roman" w:cs="Times New Roman"/>
                <w:sz w:val="24"/>
                <w:szCs w:val="24"/>
                <w:lang w:val="ru-RU"/>
              </w:rPr>
              <w:t xml:space="preserve"> </w:t>
            </w:r>
            <w:r w:rsidRPr="008A744F">
              <w:rPr>
                <w:rFonts w:ascii="Times New Roman" w:hAnsi="Times New Roman" w:cs="Times New Roman"/>
                <w:sz w:val="24"/>
                <w:szCs w:val="24"/>
                <w:lang w:val="ru-RU"/>
              </w:rPr>
              <w:t>практические (семинарские) занятия – 22 часа.</w:t>
            </w:r>
          </w:p>
        </w:tc>
        <w:tc>
          <w:tcPr>
            <w:tcW w:w="2835" w:type="dxa"/>
          </w:tcPr>
          <w:p w14:paraId="08AC1F65" w14:textId="0FBD6C0D" w:rsidR="00875743" w:rsidRPr="002C1051" w:rsidRDefault="008A744F">
            <w:pPr>
              <w:widowControl/>
              <w:textAlignment w:val="bottom"/>
              <w:rPr>
                <w:rFonts w:ascii="Times New Roman" w:hAnsi="Times New Roman" w:cs="Times New Roman"/>
                <w:sz w:val="24"/>
                <w:szCs w:val="24"/>
              </w:rPr>
            </w:pPr>
            <w:r w:rsidRPr="008A744F">
              <w:rPr>
                <w:rFonts w:ascii="Times New Roman" w:hAnsi="Times New Roman" w:cs="Times New Roman"/>
                <w:sz w:val="24"/>
                <w:szCs w:val="24"/>
              </w:rPr>
              <w:t>108 hours, including 54 classroom hours. Lectures – 32 hours, practical (seminar) classes – 22 hours.</w:t>
            </w:r>
          </w:p>
        </w:tc>
      </w:tr>
      <w:tr w:rsidR="00875743" w14:paraId="2FA4D573" w14:textId="77777777" w:rsidTr="007654CF">
        <w:tc>
          <w:tcPr>
            <w:tcW w:w="2755" w:type="dxa"/>
          </w:tcPr>
          <w:p w14:paraId="4D1D8CB7" w14:textId="77777777" w:rsidR="00875743" w:rsidRDefault="002C105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3052" w:type="dxa"/>
          </w:tcPr>
          <w:p w14:paraId="5E855BB6" w14:textId="48864F33" w:rsidR="00875743" w:rsidRDefault="00834B1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Экзамен</w:t>
            </w:r>
            <w:proofErr w:type="spellEnd"/>
          </w:p>
        </w:tc>
        <w:tc>
          <w:tcPr>
            <w:tcW w:w="2835" w:type="dxa"/>
          </w:tcPr>
          <w:p w14:paraId="36E32175" w14:textId="7E18D983" w:rsidR="00875743" w:rsidRDefault="00834B1B">
            <w:pPr>
              <w:widowControl/>
              <w:textAlignment w:val="bottom"/>
              <w:rPr>
                <w:rFonts w:ascii="Times New Roman" w:hAnsi="Times New Roman" w:cs="Times New Roman"/>
                <w:sz w:val="24"/>
                <w:szCs w:val="24"/>
              </w:rPr>
            </w:pPr>
            <w:r w:rsidRPr="00834B1B">
              <w:rPr>
                <w:rFonts w:ascii="Times New Roman" w:eastAsia="SimSun" w:hAnsi="Times New Roman" w:cs="Times New Roman"/>
                <w:sz w:val="24"/>
                <w:szCs w:val="24"/>
                <w:lang w:bidi="ar"/>
              </w:rPr>
              <w:t>Exam</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2C1051"/>
    <w:rsid w:val="007654CF"/>
    <w:rsid w:val="00834B1B"/>
    <w:rsid w:val="008705F1"/>
    <w:rsid w:val="00875743"/>
    <w:rsid w:val="008A744F"/>
    <w:rsid w:val="00AD6E94"/>
    <w:rsid w:val="00B90B16"/>
    <w:rsid w:val="00C877DC"/>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8</cp:revision>
  <dcterms:created xsi:type="dcterms:W3CDTF">2025-09-10T08:27:00Z</dcterms:created>
  <dcterms:modified xsi:type="dcterms:W3CDTF">2025-09-18T07:12:00Z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