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4D" w:rsidRDefault="00E6764D" w:rsidP="00E6764D">
      <w:pPr>
        <w:rPr>
          <w:rFonts w:ascii="Times New Roman" w:hAnsi="Times New Roman" w:cs="Times New Roman"/>
          <w:sz w:val="28"/>
          <w:szCs w:val="28"/>
        </w:rPr>
      </w:pPr>
      <w:r w:rsidRPr="005B3183">
        <w:rPr>
          <w:rFonts w:ascii="Times New Roman" w:eastAsia="Times New Roman" w:hAnsi="Times New Roman" w:cs="Times New Roman"/>
          <w:bCs/>
          <w:sz w:val="28"/>
          <w:szCs w:val="28"/>
        </w:rPr>
        <w:t xml:space="preserve">7-07-0712-02 </w:t>
      </w:r>
      <w:r>
        <w:rPr>
          <w:rFonts w:ascii="Times New Roman" w:hAnsi="Times New Roman" w:cs="Times New Roman"/>
          <w:sz w:val="28"/>
          <w:szCs w:val="28"/>
        </w:rPr>
        <w:t>Теплоэнергетика и теплотехника</w:t>
      </w:r>
    </w:p>
    <w:p w:rsidR="00E6764D" w:rsidRPr="00726707" w:rsidRDefault="00E6764D" w:rsidP="00E67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Вторичные энергетические ресурсы, модуль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2"/>
        <w:gridCol w:w="3782"/>
        <w:gridCol w:w="2201"/>
      </w:tblGrid>
      <w:tr w:rsidR="00E6764D" w:rsidRPr="00726707" w:rsidTr="00E64FB4">
        <w:tc>
          <w:tcPr>
            <w:tcW w:w="4853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E6764D" w:rsidRPr="00E22E09" w:rsidRDefault="00E6764D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E0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профессиональных знаний, умений и практических навыков в области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вторичных энергетических ресурсов</w:t>
            </w:r>
          </w:p>
        </w:tc>
        <w:tc>
          <w:tcPr>
            <w:tcW w:w="4854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4D" w:rsidRPr="00CC2BE6" w:rsidTr="00E64FB4">
        <w:tc>
          <w:tcPr>
            <w:tcW w:w="4853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E6764D" w:rsidRDefault="00E6764D" w:rsidP="00E6764D">
            <w:pPr>
              <w:pStyle w:val="a4"/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Разрабатывать бизнес-планы создания и внедрения новых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технологий и устройств;</w:t>
            </w:r>
          </w:p>
          <w:p w:rsidR="00E6764D" w:rsidRDefault="00E6764D" w:rsidP="00E6764D">
            <w:pPr>
              <w:pStyle w:val="a4"/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системный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энергоанализ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предприятий, технологических процессов и устройств, оценивать их функционально-экономическую и энергетическую эффективность на основе энергетических балансов;</w:t>
            </w:r>
          </w:p>
          <w:p w:rsidR="00E6764D" w:rsidRDefault="00E6764D" w:rsidP="00E6764D">
            <w:pPr>
              <w:pStyle w:val="a4"/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понимать и разрабатывать пути повышения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жилищно-коммунальном хозяйстве;</w:t>
            </w:r>
          </w:p>
          <w:p w:rsidR="00E6764D" w:rsidRDefault="00E6764D" w:rsidP="00E6764D">
            <w:pPr>
              <w:pStyle w:val="a4"/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выполнять анализ энергетических балансов технологических процессов для создания и внедрения нового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энергоэффективного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оборудования и технологий;</w:t>
            </w:r>
          </w:p>
          <w:p w:rsidR="00E6764D" w:rsidRPr="00D17546" w:rsidRDefault="00E6764D" w:rsidP="00E6764D">
            <w:pPr>
              <w:pStyle w:val="a4"/>
              <w:numPr>
                <w:ilvl w:val="0"/>
                <w:numId w:val="1"/>
              </w:numPr>
              <w:tabs>
                <w:tab w:val="left" w:pos="577"/>
                <w:tab w:val="left" w:pos="993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применять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технологии и устройства с использование возобновляемых и вторичных энергетических ресурсов</w:t>
            </w:r>
          </w:p>
        </w:tc>
        <w:tc>
          <w:tcPr>
            <w:tcW w:w="4854" w:type="dxa"/>
          </w:tcPr>
          <w:p w:rsidR="00E6764D" w:rsidRPr="00CC2BE6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4D" w:rsidRPr="0088705A" w:rsidTr="00E64FB4">
        <w:tc>
          <w:tcPr>
            <w:tcW w:w="4853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E6764D" w:rsidRPr="00E60D08" w:rsidRDefault="00E6764D" w:rsidP="00E64FB4">
            <w:pPr>
              <w:tabs>
                <w:tab w:val="left" w:pos="5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60D08">
              <w:rPr>
                <w:rFonts w:ascii="Times New Roman" w:hAnsi="Times New Roman" w:cs="Times New Roman"/>
                <w:sz w:val="28"/>
                <w:szCs w:val="28"/>
              </w:rPr>
              <w:t>нать:</w:t>
            </w:r>
          </w:p>
          <w:p w:rsidR="00E6764D" w:rsidRDefault="00E6764D" w:rsidP="00E6764D">
            <w:pPr>
              <w:pStyle w:val="a4"/>
              <w:numPr>
                <w:ilvl w:val="0"/>
                <w:numId w:val="1"/>
              </w:numPr>
              <w:tabs>
                <w:tab w:val="left" w:pos="534"/>
                <w:tab w:val="left" w:pos="993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законодательные, нормативные документы и стандарты Республики Беларусь регламентирующие контроль, оценку эффективности использования вторичных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энергетических ресурсов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E6764D" w:rsidRDefault="00E6764D" w:rsidP="00E6764D">
            <w:pPr>
              <w:pStyle w:val="a4"/>
              <w:numPr>
                <w:ilvl w:val="0"/>
                <w:numId w:val="1"/>
              </w:numPr>
              <w:tabs>
                <w:tab w:val="left" w:pos="534"/>
                <w:tab w:val="left" w:pos="993"/>
                <w:tab w:val="left" w:pos="1276"/>
                <w:tab w:val="left" w:pos="14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состояние использования вторичных энергоресурсов в промышленности;</w:t>
            </w:r>
          </w:p>
          <w:p w:rsidR="00E6764D" w:rsidRDefault="00E6764D" w:rsidP="00E6764D">
            <w:pPr>
              <w:pStyle w:val="a4"/>
              <w:numPr>
                <w:ilvl w:val="0"/>
                <w:numId w:val="1"/>
              </w:numPr>
              <w:tabs>
                <w:tab w:val="left" w:pos="534"/>
                <w:tab w:val="left" w:pos="993"/>
                <w:tab w:val="left" w:pos="1276"/>
                <w:tab w:val="left" w:pos="14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эксплуатационные особенности установок для внешнего и внутреннего энергетического использования вторичных энергоресурсов;</w:t>
            </w:r>
          </w:p>
          <w:p w:rsidR="00E6764D" w:rsidRDefault="00E6764D" w:rsidP="00E6764D">
            <w:pPr>
              <w:pStyle w:val="a4"/>
              <w:numPr>
                <w:ilvl w:val="0"/>
                <w:numId w:val="1"/>
              </w:numPr>
              <w:tabs>
                <w:tab w:val="left" w:pos="534"/>
                <w:tab w:val="left" w:pos="993"/>
                <w:tab w:val="left" w:pos="1276"/>
                <w:tab w:val="left" w:pos="14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методы планирования использования вторичных энергоресурсов в топливно-энергетическом балансе промышленного предприятия;</w:t>
            </w:r>
          </w:p>
          <w:p w:rsidR="00E6764D" w:rsidRPr="00E60D08" w:rsidRDefault="00E6764D" w:rsidP="00E64FB4">
            <w:pPr>
              <w:tabs>
                <w:tab w:val="left" w:pos="5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08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E6764D" w:rsidRDefault="00E6764D" w:rsidP="00E6764D">
            <w:pPr>
              <w:pStyle w:val="a4"/>
              <w:numPr>
                <w:ilvl w:val="0"/>
                <w:numId w:val="2"/>
              </w:numPr>
              <w:tabs>
                <w:tab w:val="left" w:pos="534"/>
                <w:tab w:val="left" w:pos="993"/>
                <w:tab w:val="num" w:pos="113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использовать научно-техническую литературу при решении инженерно-технических задач; </w:t>
            </w:r>
          </w:p>
          <w:p w:rsidR="00E6764D" w:rsidRDefault="00E6764D" w:rsidP="00E6764D">
            <w:pPr>
              <w:pStyle w:val="a4"/>
              <w:numPr>
                <w:ilvl w:val="0"/>
                <w:numId w:val="2"/>
              </w:numPr>
              <w:tabs>
                <w:tab w:val="left" w:pos="534"/>
                <w:tab w:val="left" w:pos="993"/>
                <w:tab w:val="num" w:pos="113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анализировать условия эксплуатации утилизационного оборудования;</w:t>
            </w:r>
          </w:p>
          <w:p w:rsidR="00E6764D" w:rsidRDefault="00E6764D" w:rsidP="00E6764D">
            <w:pPr>
              <w:pStyle w:val="a4"/>
              <w:numPr>
                <w:ilvl w:val="0"/>
                <w:numId w:val="2"/>
              </w:numPr>
              <w:tabs>
                <w:tab w:val="left" w:pos="534"/>
                <w:tab w:val="left" w:pos="993"/>
                <w:tab w:val="left" w:pos="1276"/>
                <w:tab w:val="left" w:pos="14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рассчитывать базовые процессы и устройства для утилизации вторичных энергоресурсов;</w:t>
            </w:r>
          </w:p>
          <w:p w:rsidR="00E6764D" w:rsidRPr="00E60D08" w:rsidRDefault="00E6764D" w:rsidP="00E64FB4">
            <w:pPr>
              <w:tabs>
                <w:tab w:val="left" w:pos="5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08">
              <w:rPr>
                <w:rFonts w:ascii="Times New Roman" w:hAnsi="Times New Roman" w:cs="Times New Roman"/>
                <w:sz w:val="28"/>
                <w:szCs w:val="28"/>
              </w:rPr>
              <w:t>владеть:</w:t>
            </w:r>
          </w:p>
          <w:p w:rsidR="00E6764D" w:rsidRDefault="00E6764D" w:rsidP="00E6764D">
            <w:pPr>
              <w:pStyle w:val="a4"/>
              <w:numPr>
                <w:ilvl w:val="0"/>
                <w:numId w:val="2"/>
              </w:numPr>
              <w:tabs>
                <w:tab w:val="left" w:pos="534"/>
                <w:tab w:val="left" w:pos="993"/>
                <w:tab w:val="num" w:pos="113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методами оценки выхода и возможного использования вторичных энергоресурсов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основных технологических процессах;</w:t>
            </w:r>
          </w:p>
          <w:p w:rsidR="00E6764D" w:rsidRPr="00E60D08" w:rsidRDefault="00E6764D" w:rsidP="00E6764D">
            <w:pPr>
              <w:pStyle w:val="a4"/>
              <w:numPr>
                <w:ilvl w:val="0"/>
                <w:numId w:val="2"/>
              </w:numPr>
              <w:tabs>
                <w:tab w:val="left" w:pos="534"/>
                <w:tab w:val="left" w:pos="993"/>
                <w:tab w:val="num" w:pos="1134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методами выполнения укрупненных расчетов по обоснованию инвестиций в реализацию технических решений, предлагаемых в результате оценки эффективности использования энергии в системах энергоснабжения предприятий</w:t>
            </w:r>
          </w:p>
        </w:tc>
        <w:tc>
          <w:tcPr>
            <w:tcW w:w="4854" w:type="dxa"/>
          </w:tcPr>
          <w:p w:rsidR="00E6764D" w:rsidRPr="0088705A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4D" w:rsidRPr="00726707" w:rsidTr="00E64FB4">
        <w:tc>
          <w:tcPr>
            <w:tcW w:w="4853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8 семестр</w:t>
            </w:r>
          </w:p>
        </w:tc>
        <w:tc>
          <w:tcPr>
            <w:tcW w:w="4854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4D" w:rsidRPr="00726707" w:rsidTr="00E64FB4">
        <w:tc>
          <w:tcPr>
            <w:tcW w:w="4853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E6764D" w:rsidRPr="00187C7E" w:rsidRDefault="00E6764D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481C">
              <w:rPr>
                <w:rFonts w:ascii="Times New Roman" w:hAnsi="Times New Roman" w:cs="Times New Roman"/>
                <w:sz w:val="28"/>
                <w:szCs w:val="28"/>
              </w:rPr>
              <w:t xml:space="preserve">Механика </w:t>
            </w:r>
            <w:r w:rsidRPr="00403FF5">
              <w:rPr>
                <w:rFonts w:ascii="Times New Roman" w:hAnsi="Times New Roman" w:cs="Times New Roman"/>
                <w:sz w:val="28"/>
                <w:szCs w:val="28"/>
              </w:rPr>
              <w:t>жидкости и газа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3FF5">
              <w:rPr>
                <w:rFonts w:ascii="Times New Roman" w:hAnsi="Times New Roman" w:cs="Times New Roman"/>
                <w:sz w:val="28"/>
                <w:szCs w:val="28"/>
              </w:rPr>
              <w:t>Производство, транспорт и потребление тепловой энергии,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FF5">
              <w:rPr>
                <w:rFonts w:ascii="Times New Roman" w:hAnsi="Times New Roman" w:cs="Times New Roman"/>
                <w:sz w:val="28"/>
                <w:szCs w:val="28"/>
              </w:rPr>
              <w:t>Системы автоматизированного проектирования,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FF5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решения инженерных задач,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FF5">
              <w:rPr>
                <w:rFonts w:ascii="Times New Roman" w:hAnsi="Times New Roman" w:cs="Times New Roman"/>
                <w:sz w:val="28"/>
                <w:szCs w:val="28"/>
              </w:rPr>
              <w:t>Теплопередача,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FF5">
              <w:rPr>
                <w:rFonts w:ascii="Times New Roman" w:hAnsi="Times New Roman" w:cs="Times New Roman"/>
                <w:sz w:val="28"/>
                <w:szCs w:val="28"/>
              </w:rPr>
              <w:t>Термодинамика,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FF5">
              <w:rPr>
                <w:rFonts w:ascii="Times New Roman" w:hAnsi="Times New Roman" w:cs="Times New Roman"/>
                <w:sz w:val="28"/>
                <w:szCs w:val="28"/>
              </w:rPr>
              <w:t>Учет, контроль и регулирование энергоресурсов,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FF5">
              <w:rPr>
                <w:rFonts w:ascii="Times New Roman" w:hAnsi="Times New Roman" w:cs="Times New Roman"/>
                <w:sz w:val="28"/>
                <w:szCs w:val="28"/>
              </w:rPr>
              <w:t>Энергопотребление в зданиях и сооружениях,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3FF5">
              <w:rPr>
                <w:rFonts w:ascii="Times New Roman" w:hAnsi="Times New Roman" w:cs="Times New Roman"/>
                <w:sz w:val="28"/>
                <w:szCs w:val="28"/>
              </w:rPr>
              <w:t>Энергопреобразующие</w:t>
            </w:r>
            <w:proofErr w:type="spellEnd"/>
            <w:r w:rsidRPr="00403FF5">
              <w:rPr>
                <w:rFonts w:ascii="Times New Roman" w:hAnsi="Times New Roman" w:cs="Times New Roman"/>
                <w:sz w:val="28"/>
                <w:szCs w:val="28"/>
              </w:rPr>
              <w:t xml:space="preserve"> машины</w:t>
            </w:r>
          </w:p>
        </w:tc>
        <w:tc>
          <w:tcPr>
            <w:tcW w:w="4854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4D" w:rsidRPr="00726707" w:rsidTr="00E64FB4">
        <w:tc>
          <w:tcPr>
            <w:tcW w:w="4853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</w:tc>
        <w:tc>
          <w:tcPr>
            <w:tcW w:w="4854" w:type="dxa"/>
          </w:tcPr>
          <w:p w:rsidR="00E6764D" w:rsidRPr="0072670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4D" w:rsidRPr="00CC2BE6" w:rsidTr="00E64FB4">
        <w:tc>
          <w:tcPr>
            <w:tcW w:w="4853" w:type="dxa"/>
          </w:tcPr>
          <w:p w:rsidR="00E6764D" w:rsidRPr="00CC2BE6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764D" w:rsidRPr="00CC2BE6" w:rsidRDefault="00E6764D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E6764D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110 часов, из 56 - аудиторных</w:t>
            </w:r>
          </w:p>
          <w:p w:rsidR="00E6764D" w:rsidRPr="00187C7E" w:rsidRDefault="00E6764D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E6764D" w:rsidRPr="00B91857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4D" w:rsidRPr="00CC2BE6" w:rsidTr="00E64FB4">
        <w:tc>
          <w:tcPr>
            <w:tcW w:w="4853" w:type="dxa"/>
          </w:tcPr>
          <w:p w:rsidR="00E6764D" w:rsidRPr="00CC2BE6" w:rsidRDefault="00E6764D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E6764D" w:rsidRPr="00E47199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зачет </w:t>
            </w:r>
          </w:p>
        </w:tc>
        <w:tc>
          <w:tcPr>
            <w:tcW w:w="4854" w:type="dxa"/>
          </w:tcPr>
          <w:p w:rsidR="00E6764D" w:rsidRPr="00187C7E" w:rsidRDefault="00E6764D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>
      <w:bookmarkStart w:id="0" w:name="_GoBack"/>
      <w:bookmarkEnd w:id="0"/>
    </w:p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A67FC"/>
    <w:multiLevelType w:val="hybridMultilevel"/>
    <w:tmpl w:val="1CB2511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B7447C"/>
    <w:multiLevelType w:val="hybridMultilevel"/>
    <w:tmpl w:val="3A7C3026"/>
    <w:lvl w:ilvl="0" w:tplc="7B4A5B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4D"/>
    <w:rsid w:val="006209CD"/>
    <w:rsid w:val="00E6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69412-6DF6-4727-B18F-44606FFE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2025-11-27T13:45:00Z</dcterms:created>
  <dcterms:modified xsi:type="dcterms:W3CDTF">2025-11-27T13:46:00Z</dcterms:modified>
</cp:coreProperties>
</file>