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A67" w:rsidRDefault="00F55A67" w:rsidP="00F55A67">
      <w:pPr>
        <w:rPr>
          <w:rFonts w:ascii="Times New Roman" w:hAnsi="Times New Roman" w:cs="Times New Roman"/>
          <w:sz w:val="28"/>
          <w:szCs w:val="28"/>
        </w:rPr>
      </w:pPr>
      <w:bookmarkStart w:id="0" w:name="_GoBack"/>
      <w:r>
        <w:rPr>
          <w:rFonts w:ascii="Times New Roman" w:hAnsi="Times New Roman" w:cs="Times New Roman"/>
          <w:sz w:val="28"/>
          <w:szCs w:val="28"/>
        </w:rPr>
        <w:t xml:space="preserve">6-05-0611-01 </w:t>
      </w:r>
      <w:bookmarkEnd w:id="0"/>
      <w:r>
        <w:rPr>
          <w:rFonts w:ascii="Times New Roman" w:hAnsi="Times New Roman" w:cs="Times New Roman"/>
          <w:sz w:val="28"/>
          <w:szCs w:val="28"/>
        </w:rPr>
        <w:t xml:space="preserve">Информационные системы и технологии </w:t>
      </w:r>
    </w:p>
    <w:p w:rsidR="00F55A67" w:rsidRDefault="00F55A67" w:rsidP="00F55A67">
      <w:pPr>
        <w:rPr>
          <w:rFonts w:ascii="Times New Roman" w:hAnsi="Times New Roman" w:cs="Times New Roman"/>
          <w:sz w:val="28"/>
          <w:szCs w:val="28"/>
        </w:rPr>
      </w:pPr>
      <w:r w:rsidRPr="008C13F5">
        <w:rPr>
          <w:rFonts w:ascii="Times New Roman" w:hAnsi="Times New Roman" w:cs="Times New Roman"/>
          <w:sz w:val="28"/>
          <w:szCs w:val="28"/>
        </w:rPr>
        <w:t>ОРГАНИЧЕСКАЯ ХИМИЯ</w:t>
      </w:r>
      <w:r>
        <w:rPr>
          <w:rFonts w:ascii="Times New Roman" w:hAnsi="Times New Roman" w:cs="Times New Roman"/>
          <w:sz w:val="28"/>
          <w:szCs w:val="28"/>
        </w:rPr>
        <w:t>, модуль «Естественнонаучные дисциплины»</w:t>
      </w:r>
    </w:p>
    <w:tbl>
      <w:tblPr>
        <w:tblStyle w:val="a3"/>
        <w:tblW w:w="0" w:type="auto"/>
        <w:tblLook w:val="04A0" w:firstRow="1" w:lastRow="0" w:firstColumn="1" w:lastColumn="0" w:noHBand="0" w:noVBand="1"/>
      </w:tblPr>
      <w:tblGrid>
        <w:gridCol w:w="3553"/>
        <w:gridCol w:w="5374"/>
        <w:gridCol w:w="418"/>
      </w:tblGrid>
      <w:tr w:rsidR="00F55A67" w:rsidRPr="00726707" w:rsidTr="00434CAE">
        <w:tc>
          <w:tcPr>
            <w:tcW w:w="5240" w:type="dxa"/>
          </w:tcPr>
          <w:p w:rsidR="00F55A67" w:rsidRPr="00726707" w:rsidRDefault="00F55A67" w:rsidP="00434CAE">
            <w:pPr>
              <w:rPr>
                <w:rFonts w:ascii="Times New Roman" w:hAnsi="Times New Roman" w:cs="Times New Roman"/>
                <w:sz w:val="28"/>
                <w:szCs w:val="28"/>
              </w:rPr>
            </w:pPr>
            <w:bookmarkStart w:id="1" w:name="_Hlk210374851"/>
            <w:r w:rsidRPr="00726707">
              <w:rPr>
                <w:rFonts w:ascii="Times New Roman" w:hAnsi="Times New Roman" w:cs="Times New Roman"/>
                <w:sz w:val="28"/>
                <w:szCs w:val="28"/>
              </w:rPr>
              <w:t xml:space="preserve">Краткое содержание учебной дисциплины, модуля / </w:t>
            </w:r>
            <w:proofErr w:type="spellStart"/>
            <w:r w:rsidRPr="00726707">
              <w:rPr>
                <w:rFonts w:ascii="Times New Roman" w:hAnsi="Times New Roman" w:cs="Times New Roman"/>
                <w:sz w:val="28"/>
                <w:szCs w:val="28"/>
              </w:rPr>
              <w:t>Brief</w:t>
            </w:r>
            <w:proofErr w:type="spellEnd"/>
            <w:r w:rsidRPr="00726707">
              <w:rPr>
                <w:rFonts w:ascii="Times New Roman" w:hAnsi="Times New Roman" w:cs="Times New Roman"/>
                <w:sz w:val="28"/>
                <w:szCs w:val="28"/>
              </w:rPr>
              <w:t xml:space="preserve"> </w:t>
            </w:r>
            <w:proofErr w:type="spellStart"/>
            <w:r w:rsidRPr="00726707">
              <w:rPr>
                <w:rFonts w:ascii="Times New Roman" w:hAnsi="Times New Roman" w:cs="Times New Roman"/>
                <w:sz w:val="28"/>
                <w:szCs w:val="28"/>
              </w:rPr>
              <w:t>summary</w:t>
            </w:r>
            <w:proofErr w:type="spellEnd"/>
          </w:p>
        </w:tc>
        <w:tc>
          <w:tcPr>
            <w:tcW w:w="8647" w:type="dxa"/>
          </w:tcPr>
          <w:p w:rsidR="00F55A67" w:rsidRPr="00F05851" w:rsidRDefault="00F55A67" w:rsidP="00434CAE">
            <w:pPr>
              <w:jc w:val="both"/>
              <w:rPr>
                <w:rFonts w:ascii="Times New Roman" w:hAnsi="Times New Roman" w:cs="Times New Roman"/>
                <w:i/>
                <w:sz w:val="28"/>
                <w:szCs w:val="28"/>
              </w:rPr>
            </w:pPr>
            <w:r w:rsidRPr="00C045AA">
              <w:rPr>
                <w:rFonts w:ascii="Times New Roman" w:hAnsi="Times New Roman" w:cs="Times New Roman"/>
                <w:i/>
                <w:sz w:val="28"/>
                <w:szCs w:val="28"/>
              </w:rPr>
              <w:t>Органическая химия является одной из дисциплин, необходимых для подготовки специалистов химического, биологического, медицинского и экологического профиля. В учебной дисциплине приводятся сведения о различных классах органических соединений, их свойствах и методах получения. Рассматриваются вопросы практического применения органических соединений в промышленности, медицине, сельском хозяйстве и в повседневной жизни. В программу дисциплины включены вопросы, связанные с изучением природы и механизмов превращения органических соединений в окружающей среде и их влиянием на экосистему</w:t>
            </w:r>
            <w:r>
              <w:rPr>
                <w:rFonts w:ascii="Times New Roman" w:hAnsi="Times New Roman" w:cs="Times New Roman"/>
                <w:i/>
                <w:sz w:val="28"/>
                <w:szCs w:val="28"/>
              </w:rPr>
              <w:t xml:space="preserve">. </w:t>
            </w:r>
            <w:r w:rsidRPr="00AE4944">
              <w:rPr>
                <w:rFonts w:ascii="Times New Roman" w:hAnsi="Times New Roman" w:cs="Times New Roman"/>
                <w:i/>
                <w:sz w:val="28"/>
                <w:szCs w:val="28"/>
              </w:rPr>
              <w:t>В ходе изложения материала предполагается знакомить студентов с логикой превращений органических соединений в процессе протекания химических реакций, а также возможностью взаимопревращения между органическими и неорганическими соединениями. Такие свойства органических соединений позволяют создавать технологии извлечения углерода из его кругооборота, что является актуальным для решения проблем защиты окружающей среды от побочных продуктов, возникающих при функционировании промышленных предприятий и сельского хозяйства.</w:t>
            </w:r>
          </w:p>
        </w:tc>
        <w:tc>
          <w:tcPr>
            <w:tcW w:w="673" w:type="dxa"/>
          </w:tcPr>
          <w:p w:rsidR="00F55A67" w:rsidRPr="00726707" w:rsidRDefault="00F55A67" w:rsidP="00434CAE">
            <w:pPr>
              <w:rPr>
                <w:rFonts w:ascii="Times New Roman" w:hAnsi="Times New Roman" w:cs="Times New Roman"/>
                <w:sz w:val="28"/>
                <w:szCs w:val="28"/>
              </w:rPr>
            </w:pPr>
          </w:p>
        </w:tc>
      </w:tr>
      <w:tr w:rsidR="00F55A67" w:rsidRPr="00CC2BE6" w:rsidTr="00434CAE">
        <w:tc>
          <w:tcPr>
            <w:tcW w:w="5240" w:type="dxa"/>
          </w:tcPr>
          <w:p w:rsidR="00F55A67" w:rsidRPr="00726707" w:rsidRDefault="00F55A67" w:rsidP="00434CAE">
            <w:pPr>
              <w:rPr>
                <w:rFonts w:ascii="Times New Roman" w:hAnsi="Times New Roman" w:cs="Times New Roman"/>
                <w:sz w:val="28"/>
                <w:szCs w:val="28"/>
                <w:lang w:val="en-US"/>
              </w:rPr>
            </w:pPr>
            <w:r w:rsidRPr="00726707">
              <w:rPr>
                <w:rFonts w:ascii="Times New Roman" w:hAnsi="Times New Roman" w:cs="Times New Roman"/>
                <w:sz w:val="28"/>
                <w:szCs w:val="28"/>
              </w:rPr>
              <w:t>Формируемые</w:t>
            </w:r>
            <w:r w:rsidRPr="00726707">
              <w:rPr>
                <w:rFonts w:ascii="Times New Roman" w:hAnsi="Times New Roman" w:cs="Times New Roman"/>
                <w:sz w:val="28"/>
                <w:szCs w:val="28"/>
                <w:lang w:val="en-US"/>
              </w:rPr>
              <w:t xml:space="preserve"> </w:t>
            </w:r>
            <w:r w:rsidRPr="00726707">
              <w:rPr>
                <w:rFonts w:ascii="Times New Roman" w:hAnsi="Times New Roman" w:cs="Times New Roman"/>
                <w:sz w:val="28"/>
                <w:szCs w:val="28"/>
              </w:rPr>
              <w:t>компетенции</w:t>
            </w:r>
            <w:r w:rsidRPr="00726707">
              <w:rPr>
                <w:rFonts w:ascii="Times New Roman" w:hAnsi="Times New Roman" w:cs="Times New Roman"/>
                <w:sz w:val="28"/>
                <w:szCs w:val="28"/>
                <w:lang w:val="en-US"/>
              </w:rPr>
              <w:t xml:space="preserve"> / The formed competences</w:t>
            </w:r>
          </w:p>
        </w:tc>
        <w:tc>
          <w:tcPr>
            <w:tcW w:w="8647" w:type="dxa"/>
          </w:tcPr>
          <w:p w:rsidR="00F55A67" w:rsidRPr="00CC2BE6" w:rsidRDefault="00F55A67" w:rsidP="00434CAE">
            <w:pPr>
              <w:jc w:val="both"/>
              <w:rPr>
                <w:rFonts w:ascii="Times New Roman" w:hAnsi="Times New Roman" w:cs="Times New Roman"/>
                <w:sz w:val="28"/>
                <w:szCs w:val="28"/>
              </w:rPr>
            </w:pPr>
            <w:r w:rsidRPr="00C045AA">
              <w:rPr>
                <w:rFonts w:ascii="Times New Roman" w:hAnsi="Times New Roman" w:cs="Times New Roman"/>
                <w:sz w:val="28"/>
                <w:szCs w:val="28"/>
              </w:rPr>
              <w:t>применять основные фундаментальные знания и понятия общей, неорганической и органической химии, основные химические свойства и методы получения простых веществ, оценивать их влияние на окружающую среду и здоровье человека</w:t>
            </w:r>
          </w:p>
        </w:tc>
        <w:tc>
          <w:tcPr>
            <w:tcW w:w="673" w:type="dxa"/>
          </w:tcPr>
          <w:p w:rsidR="00F55A67" w:rsidRPr="00CC2BE6" w:rsidRDefault="00F55A67" w:rsidP="00434CAE">
            <w:pPr>
              <w:rPr>
                <w:rFonts w:ascii="Times New Roman" w:hAnsi="Times New Roman" w:cs="Times New Roman"/>
                <w:sz w:val="28"/>
                <w:szCs w:val="28"/>
              </w:rPr>
            </w:pPr>
          </w:p>
        </w:tc>
      </w:tr>
      <w:tr w:rsidR="00F55A67" w:rsidRPr="0088705A" w:rsidTr="00434CAE">
        <w:tc>
          <w:tcPr>
            <w:tcW w:w="5240" w:type="dxa"/>
          </w:tcPr>
          <w:p w:rsidR="00F55A67" w:rsidRPr="00726707" w:rsidRDefault="00F55A67" w:rsidP="00434CAE">
            <w:pPr>
              <w:rPr>
                <w:rFonts w:ascii="Times New Roman" w:hAnsi="Times New Roman" w:cs="Times New Roman"/>
                <w:sz w:val="28"/>
                <w:szCs w:val="28"/>
                <w:lang w:val="en-US"/>
              </w:rPr>
            </w:pPr>
            <w:proofErr w:type="spellStart"/>
            <w:r w:rsidRPr="00726707">
              <w:rPr>
                <w:rFonts w:ascii="Times New Roman" w:hAnsi="Times New Roman" w:cs="Times New Roman"/>
                <w:sz w:val="28"/>
                <w:szCs w:val="28"/>
                <w:lang w:val="en-US"/>
              </w:rPr>
              <w:t>Результаты</w:t>
            </w:r>
            <w:proofErr w:type="spellEnd"/>
            <w:r w:rsidRPr="00726707">
              <w:rPr>
                <w:rFonts w:ascii="Times New Roman" w:hAnsi="Times New Roman" w:cs="Times New Roman"/>
                <w:sz w:val="28"/>
                <w:szCs w:val="28"/>
                <w:lang w:val="en-US"/>
              </w:rPr>
              <w:t xml:space="preserve"> </w:t>
            </w:r>
            <w:proofErr w:type="spellStart"/>
            <w:r w:rsidRPr="00726707">
              <w:rPr>
                <w:rFonts w:ascii="Times New Roman" w:hAnsi="Times New Roman" w:cs="Times New Roman"/>
                <w:sz w:val="28"/>
                <w:szCs w:val="28"/>
                <w:lang w:val="en-US"/>
              </w:rPr>
              <w:t>обучения</w:t>
            </w:r>
            <w:proofErr w:type="spellEnd"/>
            <w:r w:rsidRPr="00726707">
              <w:rPr>
                <w:rFonts w:ascii="Times New Roman" w:hAnsi="Times New Roman" w:cs="Times New Roman"/>
                <w:sz w:val="28"/>
                <w:szCs w:val="28"/>
                <w:lang w:val="en-US"/>
              </w:rPr>
              <w:t xml:space="preserve"> (</w:t>
            </w:r>
            <w:proofErr w:type="spellStart"/>
            <w:r w:rsidRPr="00726707">
              <w:rPr>
                <w:rFonts w:ascii="Times New Roman" w:hAnsi="Times New Roman" w:cs="Times New Roman"/>
                <w:sz w:val="28"/>
                <w:szCs w:val="28"/>
                <w:lang w:val="en-US"/>
              </w:rPr>
              <w:t>знать</w:t>
            </w:r>
            <w:proofErr w:type="spellEnd"/>
            <w:r w:rsidRPr="00726707">
              <w:rPr>
                <w:rFonts w:ascii="Times New Roman" w:hAnsi="Times New Roman" w:cs="Times New Roman"/>
                <w:sz w:val="28"/>
                <w:szCs w:val="28"/>
                <w:lang w:val="en-US"/>
              </w:rPr>
              <w:t xml:space="preserve">, </w:t>
            </w:r>
            <w:proofErr w:type="spellStart"/>
            <w:r w:rsidRPr="00726707">
              <w:rPr>
                <w:rFonts w:ascii="Times New Roman" w:hAnsi="Times New Roman" w:cs="Times New Roman"/>
                <w:sz w:val="28"/>
                <w:szCs w:val="28"/>
                <w:lang w:val="en-US"/>
              </w:rPr>
              <w:t>уметь</w:t>
            </w:r>
            <w:proofErr w:type="spellEnd"/>
            <w:r w:rsidRPr="00726707">
              <w:rPr>
                <w:rFonts w:ascii="Times New Roman" w:hAnsi="Times New Roman" w:cs="Times New Roman"/>
                <w:sz w:val="28"/>
                <w:szCs w:val="28"/>
                <w:lang w:val="en-US"/>
              </w:rPr>
              <w:t xml:space="preserve">, </w:t>
            </w:r>
            <w:proofErr w:type="spellStart"/>
            <w:r w:rsidRPr="00726707">
              <w:rPr>
                <w:rFonts w:ascii="Times New Roman" w:hAnsi="Times New Roman" w:cs="Times New Roman"/>
                <w:sz w:val="28"/>
                <w:szCs w:val="28"/>
                <w:lang w:val="en-US"/>
              </w:rPr>
              <w:t>владеть</w:t>
            </w:r>
            <w:proofErr w:type="spellEnd"/>
            <w:r w:rsidRPr="00726707">
              <w:rPr>
                <w:rFonts w:ascii="Times New Roman" w:hAnsi="Times New Roman" w:cs="Times New Roman"/>
                <w:sz w:val="28"/>
                <w:szCs w:val="28"/>
                <w:lang w:val="en-US"/>
              </w:rPr>
              <w:t xml:space="preserve">) / </w:t>
            </w:r>
            <w:r w:rsidRPr="00726707">
              <w:rPr>
                <w:rFonts w:ascii="Times New Roman" w:hAnsi="Times New Roman" w:cs="Times New Roman"/>
                <w:sz w:val="28"/>
                <w:szCs w:val="28"/>
                <w:lang w:val="en-US"/>
              </w:rPr>
              <w:lastRenderedPageBreak/>
              <w:t>Learning outcomes (know, can, be able)</w:t>
            </w:r>
          </w:p>
        </w:tc>
        <w:tc>
          <w:tcPr>
            <w:tcW w:w="8647" w:type="dxa"/>
          </w:tcPr>
          <w:p w:rsidR="00F55A67" w:rsidRDefault="00F55A67" w:rsidP="00434CAE">
            <w:pPr>
              <w:pStyle w:val="a4"/>
              <w:tabs>
                <w:tab w:val="clear" w:pos="4677"/>
                <w:tab w:val="clear" w:pos="9355"/>
              </w:tabs>
              <w:ind w:firstLine="426"/>
              <w:jc w:val="both"/>
              <w:rPr>
                <w:b/>
                <w:bCs/>
                <w:i/>
                <w:iCs/>
                <w:sz w:val="28"/>
                <w:szCs w:val="28"/>
              </w:rPr>
            </w:pPr>
            <w:r w:rsidRPr="00690057">
              <w:rPr>
                <w:b/>
                <w:bCs/>
                <w:i/>
                <w:iCs/>
                <w:sz w:val="28"/>
                <w:szCs w:val="28"/>
              </w:rPr>
              <w:lastRenderedPageBreak/>
              <w:t>знать:</w:t>
            </w:r>
          </w:p>
          <w:p w:rsidR="00F55A67" w:rsidRPr="00C045AA" w:rsidRDefault="00F55A67" w:rsidP="00434CAE">
            <w:pPr>
              <w:pStyle w:val="a4"/>
              <w:ind w:firstLine="426"/>
              <w:rPr>
                <w:bCs/>
                <w:i/>
                <w:iCs/>
                <w:sz w:val="28"/>
                <w:szCs w:val="28"/>
              </w:rPr>
            </w:pPr>
            <w:r>
              <w:rPr>
                <w:bCs/>
                <w:i/>
                <w:iCs/>
                <w:sz w:val="28"/>
                <w:szCs w:val="28"/>
              </w:rPr>
              <w:t xml:space="preserve">- </w:t>
            </w:r>
            <w:r w:rsidRPr="00C045AA">
              <w:rPr>
                <w:bCs/>
                <w:i/>
                <w:iCs/>
                <w:sz w:val="28"/>
                <w:szCs w:val="28"/>
              </w:rPr>
              <w:t>основные понятия и положения органической химии;</w:t>
            </w:r>
          </w:p>
          <w:p w:rsidR="00F55A67" w:rsidRPr="00C045AA" w:rsidRDefault="00F55A67" w:rsidP="00434CAE">
            <w:pPr>
              <w:pStyle w:val="a4"/>
              <w:ind w:firstLine="426"/>
              <w:rPr>
                <w:bCs/>
                <w:i/>
                <w:iCs/>
                <w:sz w:val="28"/>
                <w:szCs w:val="28"/>
              </w:rPr>
            </w:pPr>
            <w:r>
              <w:rPr>
                <w:bCs/>
                <w:i/>
                <w:iCs/>
                <w:sz w:val="28"/>
                <w:szCs w:val="28"/>
              </w:rPr>
              <w:lastRenderedPageBreak/>
              <w:t xml:space="preserve">- </w:t>
            </w:r>
            <w:r w:rsidRPr="00C045AA">
              <w:rPr>
                <w:bCs/>
                <w:i/>
                <w:iCs/>
                <w:sz w:val="28"/>
                <w:szCs w:val="28"/>
              </w:rPr>
              <w:t>основы теории химической связи и валентности;</w:t>
            </w:r>
          </w:p>
          <w:p w:rsidR="00F55A67" w:rsidRPr="00C045AA" w:rsidRDefault="00F55A67" w:rsidP="00434CAE">
            <w:pPr>
              <w:pStyle w:val="a4"/>
              <w:ind w:firstLine="426"/>
              <w:jc w:val="both"/>
              <w:rPr>
                <w:bCs/>
                <w:i/>
                <w:iCs/>
                <w:sz w:val="28"/>
                <w:szCs w:val="28"/>
              </w:rPr>
            </w:pPr>
            <w:r>
              <w:rPr>
                <w:bCs/>
                <w:i/>
                <w:iCs/>
                <w:sz w:val="28"/>
                <w:szCs w:val="28"/>
              </w:rPr>
              <w:t>-</w:t>
            </w:r>
            <w:r w:rsidRPr="00C045AA">
              <w:rPr>
                <w:bCs/>
                <w:i/>
                <w:iCs/>
                <w:sz w:val="28"/>
                <w:szCs w:val="28"/>
              </w:rPr>
              <w:t>структурные формулы представителей важнейших классов органических соединений и их свойства;</w:t>
            </w:r>
          </w:p>
          <w:p w:rsidR="00F55A67" w:rsidRPr="00C045AA" w:rsidRDefault="00F55A67" w:rsidP="00434CAE">
            <w:pPr>
              <w:pStyle w:val="a4"/>
              <w:tabs>
                <w:tab w:val="clear" w:pos="4677"/>
                <w:tab w:val="clear" w:pos="9355"/>
              </w:tabs>
              <w:ind w:firstLine="426"/>
              <w:jc w:val="both"/>
              <w:rPr>
                <w:bCs/>
                <w:i/>
                <w:iCs/>
                <w:sz w:val="28"/>
                <w:szCs w:val="28"/>
              </w:rPr>
            </w:pPr>
            <w:r>
              <w:rPr>
                <w:bCs/>
                <w:i/>
                <w:iCs/>
                <w:sz w:val="28"/>
                <w:szCs w:val="28"/>
              </w:rPr>
              <w:t>-</w:t>
            </w:r>
            <w:r w:rsidRPr="00C045AA">
              <w:rPr>
                <w:bCs/>
                <w:i/>
                <w:iCs/>
                <w:sz w:val="28"/>
                <w:szCs w:val="28"/>
              </w:rPr>
              <w:tab/>
              <w:t>классификацию и номенклатуру органических соединений;</w:t>
            </w:r>
          </w:p>
          <w:p w:rsidR="00F55A67" w:rsidRPr="00690057" w:rsidRDefault="00F55A67" w:rsidP="00F55A67">
            <w:pPr>
              <w:pStyle w:val="Noeeu2"/>
              <w:widowControl/>
              <w:numPr>
                <w:ilvl w:val="0"/>
                <w:numId w:val="2"/>
              </w:numPr>
              <w:tabs>
                <w:tab w:val="num" w:pos="284"/>
              </w:tabs>
              <w:ind w:left="0" w:firstLine="0"/>
              <w:rPr>
                <w:b/>
                <w:bCs/>
                <w:i/>
                <w:iCs/>
                <w:sz w:val="28"/>
                <w:szCs w:val="28"/>
              </w:rPr>
            </w:pPr>
            <w:r w:rsidRPr="00690057">
              <w:rPr>
                <w:b/>
                <w:bCs/>
                <w:i/>
                <w:iCs/>
                <w:sz w:val="28"/>
                <w:szCs w:val="28"/>
              </w:rPr>
              <w:t>уметь:</w:t>
            </w:r>
          </w:p>
          <w:p w:rsidR="00F55A67" w:rsidRPr="00C045AA" w:rsidRDefault="00F55A67" w:rsidP="00F55A67">
            <w:pPr>
              <w:pStyle w:val="a4"/>
              <w:numPr>
                <w:ilvl w:val="0"/>
                <w:numId w:val="1"/>
              </w:numPr>
              <w:rPr>
                <w:sz w:val="28"/>
                <w:szCs w:val="28"/>
              </w:rPr>
            </w:pPr>
            <w:r w:rsidRPr="00C045AA">
              <w:rPr>
                <w:sz w:val="28"/>
                <w:szCs w:val="28"/>
              </w:rPr>
              <w:t xml:space="preserve">производить расчеты молекулярных масс соединений; </w:t>
            </w:r>
          </w:p>
          <w:p w:rsidR="00F55A67" w:rsidRPr="00C045AA" w:rsidRDefault="00F55A67" w:rsidP="00F55A67">
            <w:pPr>
              <w:pStyle w:val="a4"/>
              <w:numPr>
                <w:ilvl w:val="0"/>
                <w:numId w:val="1"/>
              </w:numPr>
              <w:rPr>
                <w:sz w:val="28"/>
                <w:szCs w:val="28"/>
              </w:rPr>
            </w:pPr>
            <w:r w:rsidRPr="00C045AA">
              <w:rPr>
                <w:sz w:val="28"/>
                <w:szCs w:val="28"/>
              </w:rPr>
              <w:t>запис</w:t>
            </w:r>
            <w:r>
              <w:rPr>
                <w:sz w:val="28"/>
                <w:szCs w:val="28"/>
              </w:rPr>
              <w:t>ывать уравнения химических реак</w:t>
            </w:r>
            <w:r w:rsidRPr="00C045AA">
              <w:rPr>
                <w:sz w:val="28"/>
                <w:szCs w:val="28"/>
              </w:rPr>
              <w:t xml:space="preserve">ций; </w:t>
            </w:r>
          </w:p>
          <w:p w:rsidR="00F55A67" w:rsidRPr="00C045AA" w:rsidRDefault="00F55A67" w:rsidP="00F55A67">
            <w:pPr>
              <w:pStyle w:val="a4"/>
              <w:numPr>
                <w:ilvl w:val="0"/>
                <w:numId w:val="1"/>
              </w:numPr>
              <w:rPr>
                <w:sz w:val="28"/>
                <w:szCs w:val="28"/>
              </w:rPr>
            </w:pPr>
            <w:r>
              <w:rPr>
                <w:sz w:val="28"/>
                <w:szCs w:val="28"/>
              </w:rPr>
              <w:t>приготавливать рас</w:t>
            </w:r>
            <w:r w:rsidRPr="00C045AA">
              <w:rPr>
                <w:sz w:val="28"/>
                <w:szCs w:val="28"/>
              </w:rPr>
              <w:t>творы соединений определённой концентрации;</w:t>
            </w:r>
          </w:p>
          <w:p w:rsidR="00F55A67" w:rsidRPr="00C045AA" w:rsidRDefault="00F55A67" w:rsidP="00F55A67">
            <w:pPr>
              <w:pStyle w:val="a4"/>
              <w:numPr>
                <w:ilvl w:val="0"/>
                <w:numId w:val="1"/>
              </w:numPr>
              <w:rPr>
                <w:sz w:val="28"/>
                <w:szCs w:val="28"/>
              </w:rPr>
            </w:pPr>
            <w:r w:rsidRPr="00C045AA">
              <w:rPr>
                <w:sz w:val="28"/>
                <w:szCs w:val="28"/>
              </w:rPr>
              <w:t>обращаться с хи</w:t>
            </w:r>
            <w:r>
              <w:rPr>
                <w:sz w:val="28"/>
                <w:szCs w:val="28"/>
              </w:rPr>
              <w:t>мической посудой, весовым обору</w:t>
            </w:r>
            <w:r w:rsidRPr="00C045AA">
              <w:rPr>
                <w:sz w:val="28"/>
                <w:szCs w:val="28"/>
              </w:rPr>
              <w:t>дов</w:t>
            </w:r>
            <w:r>
              <w:rPr>
                <w:sz w:val="28"/>
                <w:szCs w:val="28"/>
              </w:rPr>
              <w:t>ани</w:t>
            </w:r>
            <w:r w:rsidRPr="00C045AA">
              <w:rPr>
                <w:sz w:val="28"/>
                <w:szCs w:val="28"/>
              </w:rPr>
              <w:t>ем, реактивами;</w:t>
            </w:r>
          </w:p>
          <w:p w:rsidR="00F55A67" w:rsidRPr="00C045AA" w:rsidRDefault="00F55A67" w:rsidP="00F55A67">
            <w:pPr>
              <w:pStyle w:val="a4"/>
              <w:numPr>
                <w:ilvl w:val="0"/>
                <w:numId w:val="1"/>
              </w:numPr>
              <w:rPr>
                <w:sz w:val="28"/>
                <w:szCs w:val="28"/>
              </w:rPr>
            </w:pPr>
            <w:r w:rsidRPr="00C045AA">
              <w:rPr>
                <w:sz w:val="28"/>
                <w:szCs w:val="28"/>
              </w:rPr>
              <w:t>проводить простые химические эксперименты и оформлять их результаты;</w:t>
            </w:r>
          </w:p>
          <w:p w:rsidR="00F55A67" w:rsidRPr="00690057" w:rsidRDefault="00F55A67" w:rsidP="00434CAE">
            <w:pPr>
              <w:pStyle w:val="a4"/>
              <w:tabs>
                <w:tab w:val="clear" w:pos="4677"/>
                <w:tab w:val="clear" w:pos="9355"/>
              </w:tabs>
              <w:ind w:firstLine="567"/>
              <w:jc w:val="both"/>
              <w:rPr>
                <w:b/>
                <w:bCs/>
                <w:i/>
                <w:iCs/>
                <w:sz w:val="28"/>
                <w:szCs w:val="28"/>
              </w:rPr>
            </w:pPr>
            <w:r w:rsidRPr="00690057">
              <w:rPr>
                <w:b/>
                <w:bCs/>
                <w:i/>
                <w:iCs/>
                <w:sz w:val="28"/>
                <w:szCs w:val="28"/>
              </w:rPr>
              <w:t>владеть:</w:t>
            </w:r>
          </w:p>
          <w:p w:rsidR="00F55A67" w:rsidRPr="00C045AA" w:rsidRDefault="00F55A67" w:rsidP="00434CAE">
            <w:pPr>
              <w:rPr>
                <w:rFonts w:ascii="Times New Roman" w:hAnsi="Times New Roman" w:cs="Times New Roman"/>
                <w:sz w:val="28"/>
                <w:szCs w:val="28"/>
              </w:rPr>
            </w:pPr>
            <w:r>
              <w:rPr>
                <w:rFonts w:ascii="Times New Roman" w:hAnsi="Times New Roman" w:cs="Times New Roman"/>
                <w:sz w:val="28"/>
                <w:szCs w:val="28"/>
              </w:rPr>
              <w:t>-</w:t>
            </w:r>
            <w:r w:rsidRPr="00C045AA">
              <w:rPr>
                <w:rFonts w:ascii="Times New Roman" w:hAnsi="Times New Roman" w:cs="Times New Roman"/>
                <w:sz w:val="28"/>
                <w:szCs w:val="28"/>
              </w:rPr>
              <w:tab/>
              <w:t>приемами работы в химической лаборатории с химическими реактивами и посудой;</w:t>
            </w:r>
          </w:p>
          <w:p w:rsidR="00F55A67" w:rsidRPr="00C045AA" w:rsidRDefault="00F55A67" w:rsidP="00434CAE">
            <w:pPr>
              <w:rPr>
                <w:rFonts w:ascii="Times New Roman" w:hAnsi="Times New Roman" w:cs="Times New Roman"/>
                <w:sz w:val="28"/>
                <w:szCs w:val="28"/>
              </w:rPr>
            </w:pPr>
            <w:r>
              <w:rPr>
                <w:rFonts w:ascii="Times New Roman" w:hAnsi="Times New Roman" w:cs="Times New Roman"/>
                <w:sz w:val="28"/>
                <w:szCs w:val="28"/>
              </w:rPr>
              <w:t>-</w:t>
            </w:r>
            <w:r w:rsidRPr="00C045AA">
              <w:rPr>
                <w:rFonts w:ascii="Times New Roman" w:hAnsi="Times New Roman" w:cs="Times New Roman"/>
                <w:sz w:val="28"/>
                <w:szCs w:val="28"/>
              </w:rPr>
              <w:tab/>
              <w:t>знаниями природы и типов химической связи и межмолекулярных взаимодействий;</w:t>
            </w:r>
          </w:p>
          <w:p w:rsidR="00F55A67" w:rsidRPr="00C045AA" w:rsidRDefault="00F55A67" w:rsidP="00434CAE">
            <w:pPr>
              <w:rPr>
                <w:rFonts w:ascii="Times New Roman" w:hAnsi="Times New Roman" w:cs="Times New Roman"/>
                <w:sz w:val="28"/>
                <w:szCs w:val="28"/>
              </w:rPr>
            </w:pPr>
            <w:r>
              <w:rPr>
                <w:rFonts w:ascii="Times New Roman" w:hAnsi="Times New Roman" w:cs="Times New Roman"/>
                <w:sz w:val="28"/>
                <w:szCs w:val="28"/>
              </w:rPr>
              <w:t>-</w:t>
            </w:r>
            <w:r w:rsidRPr="00C045AA">
              <w:rPr>
                <w:rFonts w:ascii="Times New Roman" w:hAnsi="Times New Roman" w:cs="Times New Roman"/>
                <w:sz w:val="28"/>
                <w:szCs w:val="28"/>
              </w:rPr>
              <w:tab/>
              <w:t>знаниями о типичных свойствах для представителей важнейших классов органических соединений;</w:t>
            </w:r>
          </w:p>
          <w:p w:rsidR="00F55A67" w:rsidRPr="00C045AA" w:rsidRDefault="00F55A67" w:rsidP="00434CAE">
            <w:pPr>
              <w:rPr>
                <w:rFonts w:ascii="Times New Roman" w:hAnsi="Times New Roman" w:cs="Times New Roman"/>
                <w:sz w:val="28"/>
                <w:szCs w:val="28"/>
              </w:rPr>
            </w:pPr>
            <w:r>
              <w:rPr>
                <w:rFonts w:ascii="Times New Roman" w:hAnsi="Times New Roman" w:cs="Times New Roman"/>
                <w:sz w:val="28"/>
                <w:szCs w:val="28"/>
              </w:rPr>
              <w:t>-</w:t>
            </w:r>
            <w:r w:rsidRPr="00C045AA">
              <w:rPr>
                <w:rFonts w:ascii="Times New Roman" w:hAnsi="Times New Roman" w:cs="Times New Roman"/>
                <w:sz w:val="28"/>
                <w:szCs w:val="28"/>
              </w:rPr>
              <w:tab/>
              <w:t>номенклатурой органических соединений;</w:t>
            </w:r>
          </w:p>
          <w:p w:rsidR="00F55A67" w:rsidRPr="00C045AA" w:rsidRDefault="00F55A67" w:rsidP="00434CAE">
            <w:pPr>
              <w:rPr>
                <w:rFonts w:ascii="Times New Roman" w:hAnsi="Times New Roman" w:cs="Times New Roman"/>
                <w:sz w:val="28"/>
                <w:szCs w:val="28"/>
              </w:rPr>
            </w:pPr>
            <w:r>
              <w:rPr>
                <w:rFonts w:ascii="Times New Roman" w:hAnsi="Times New Roman" w:cs="Times New Roman"/>
                <w:sz w:val="28"/>
                <w:szCs w:val="28"/>
              </w:rPr>
              <w:t>-</w:t>
            </w:r>
            <w:r w:rsidRPr="00C045AA">
              <w:rPr>
                <w:rFonts w:ascii="Times New Roman" w:hAnsi="Times New Roman" w:cs="Times New Roman"/>
                <w:sz w:val="28"/>
                <w:szCs w:val="28"/>
              </w:rPr>
              <w:tab/>
              <w:t xml:space="preserve">знаниями о реакционной способности органических соединений; </w:t>
            </w:r>
          </w:p>
          <w:p w:rsidR="00F55A67" w:rsidRPr="006C1D16" w:rsidRDefault="00F55A67" w:rsidP="00434CAE">
            <w:pPr>
              <w:rPr>
                <w:rFonts w:ascii="Times New Roman" w:hAnsi="Times New Roman" w:cs="Times New Roman"/>
                <w:sz w:val="28"/>
                <w:szCs w:val="28"/>
              </w:rPr>
            </w:pPr>
            <w:r>
              <w:rPr>
                <w:rFonts w:ascii="Times New Roman" w:hAnsi="Times New Roman" w:cs="Times New Roman"/>
                <w:sz w:val="28"/>
                <w:szCs w:val="28"/>
              </w:rPr>
              <w:t>-</w:t>
            </w:r>
            <w:r w:rsidRPr="00C045AA">
              <w:rPr>
                <w:rFonts w:ascii="Times New Roman" w:hAnsi="Times New Roman" w:cs="Times New Roman"/>
                <w:sz w:val="28"/>
                <w:szCs w:val="28"/>
              </w:rPr>
              <w:tab/>
              <w:t>знаниями о свойствах и относительной устойчивости промежуточных частиц, возникающих при протекании химических реакций.</w:t>
            </w:r>
          </w:p>
        </w:tc>
        <w:tc>
          <w:tcPr>
            <w:tcW w:w="673" w:type="dxa"/>
          </w:tcPr>
          <w:p w:rsidR="00F55A67" w:rsidRPr="0088705A" w:rsidRDefault="00F55A67" w:rsidP="00434CAE">
            <w:pPr>
              <w:rPr>
                <w:rFonts w:ascii="Times New Roman" w:hAnsi="Times New Roman" w:cs="Times New Roman"/>
                <w:sz w:val="28"/>
                <w:szCs w:val="28"/>
              </w:rPr>
            </w:pPr>
          </w:p>
        </w:tc>
      </w:tr>
      <w:tr w:rsidR="00F55A67" w:rsidRPr="00726707" w:rsidTr="00434CAE">
        <w:tc>
          <w:tcPr>
            <w:tcW w:w="5240" w:type="dxa"/>
          </w:tcPr>
          <w:p w:rsidR="00F55A67" w:rsidRPr="00726707" w:rsidRDefault="00F55A67" w:rsidP="00434CAE">
            <w:pPr>
              <w:rPr>
                <w:rFonts w:ascii="Times New Roman" w:hAnsi="Times New Roman" w:cs="Times New Roman"/>
                <w:sz w:val="28"/>
                <w:szCs w:val="28"/>
              </w:rPr>
            </w:pPr>
            <w:r w:rsidRPr="00726707">
              <w:rPr>
                <w:rFonts w:ascii="Times New Roman" w:hAnsi="Times New Roman" w:cs="Times New Roman"/>
                <w:sz w:val="28"/>
                <w:szCs w:val="28"/>
              </w:rPr>
              <w:lastRenderedPageBreak/>
              <w:t xml:space="preserve">Семестр изучения учебной дисциплины, модуля / </w:t>
            </w:r>
            <w:r w:rsidRPr="00726707">
              <w:rPr>
                <w:rFonts w:ascii="Times New Roman" w:hAnsi="Times New Roman" w:cs="Times New Roman"/>
                <w:sz w:val="28"/>
                <w:szCs w:val="28"/>
                <w:lang w:val="en-US"/>
              </w:rPr>
              <w:t>Semester</w:t>
            </w:r>
            <w:r w:rsidRPr="00726707">
              <w:rPr>
                <w:rFonts w:ascii="Times New Roman" w:hAnsi="Times New Roman" w:cs="Times New Roman"/>
                <w:sz w:val="28"/>
                <w:szCs w:val="28"/>
              </w:rPr>
              <w:t xml:space="preserve"> </w:t>
            </w:r>
            <w:r w:rsidRPr="00726707">
              <w:rPr>
                <w:rFonts w:ascii="Times New Roman" w:hAnsi="Times New Roman" w:cs="Times New Roman"/>
                <w:sz w:val="28"/>
                <w:szCs w:val="28"/>
                <w:lang w:val="en-US"/>
              </w:rPr>
              <w:t>of</w:t>
            </w:r>
            <w:r w:rsidRPr="00726707">
              <w:rPr>
                <w:rFonts w:ascii="Times New Roman" w:hAnsi="Times New Roman" w:cs="Times New Roman"/>
                <w:sz w:val="28"/>
                <w:szCs w:val="28"/>
              </w:rPr>
              <w:t xml:space="preserve"> </w:t>
            </w:r>
            <w:r w:rsidRPr="00726707">
              <w:rPr>
                <w:rFonts w:ascii="Times New Roman" w:hAnsi="Times New Roman" w:cs="Times New Roman"/>
                <w:sz w:val="28"/>
                <w:szCs w:val="28"/>
                <w:lang w:val="en-US"/>
              </w:rPr>
              <w:t>study</w:t>
            </w:r>
          </w:p>
        </w:tc>
        <w:tc>
          <w:tcPr>
            <w:tcW w:w="8647" w:type="dxa"/>
          </w:tcPr>
          <w:p w:rsidR="00F55A67" w:rsidRPr="00726707" w:rsidRDefault="00F55A67" w:rsidP="00434CAE">
            <w:pPr>
              <w:rPr>
                <w:rFonts w:ascii="Times New Roman" w:hAnsi="Times New Roman" w:cs="Times New Roman"/>
                <w:sz w:val="28"/>
                <w:szCs w:val="28"/>
              </w:rPr>
            </w:pPr>
            <w:r>
              <w:rPr>
                <w:rFonts w:ascii="Times New Roman" w:hAnsi="Times New Roman" w:cs="Times New Roman"/>
                <w:sz w:val="28"/>
                <w:szCs w:val="28"/>
              </w:rPr>
              <w:t>1 курс, 2 семестр</w:t>
            </w:r>
          </w:p>
        </w:tc>
        <w:tc>
          <w:tcPr>
            <w:tcW w:w="673" w:type="dxa"/>
          </w:tcPr>
          <w:p w:rsidR="00F55A67" w:rsidRPr="00726707" w:rsidRDefault="00F55A67" w:rsidP="00434CAE">
            <w:pPr>
              <w:rPr>
                <w:rFonts w:ascii="Times New Roman" w:hAnsi="Times New Roman" w:cs="Times New Roman"/>
                <w:sz w:val="28"/>
                <w:szCs w:val="28"/>
              </w:rPr>
            </w:pPr>
          </w:p>
        </w:tc>
      </w:tr>
      <w:tr w:rsidR="00F55A67" w:rsidRPr="00726707" w:rsidTr="00434CAE">
        <w:tc>
          <w:tcPr>
            <w:tcW w:w="5240" w:type="dxa"/>
          </w:tcPr>
          <w:p w:rsidR="00F55A67" w:rsidRPr="00726707" w:rsidRDefault="00F55A67" w:rsidP="00434CAE">
            <w:pPr>
              <w:rPr>
                <w:rFonts w:ascii="Times New Roman" w:hAnsi="Times New Roman" w:cs="Times New Roman"/>
                <w:sz w:val="28"/>
                <w:szCs w:val="28"/>
              </w:rPr>
            </w:pPr>
            <w:proofErr w:type="spellStart"/>
            <w:r>
              <w:rPr>
                <w:rFonts w:ascii="Times New Roman" w:hAnsi="Times New Roman" w:cs="Times New Roman"/>
                <w:sz w:val="28"/>
                <w:szCs w:val="28"/>
              </w:rPr>
              <w:t>Пререквизиты</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Prerequisites</w:t>
            </w:r>
            <w:proofErr w:type="spellEnd"/>
          </w:p>
        </w:tc>
        <w:tc>
          <w:tcPr>
            <w:tcW w:w="8647" w:type="dxa"/>
          </w:tcPr>
          <w:p w:rsidR="00F55A67" w:rsidRPr="00187C7E" w:rsidRDefault="00F55A67" w:rsidP="00434CAE">
            <w:pPr>
              <w:rPr>
                <w:rFonts w:ascii="Times New Roman" w:hAnsi="Times New Roman" w:cs="Times New Roman"/>
                <w:i/>
                <w:sz w:val="28"/>
                <w:szCs w:val="28"/>
              </w:rPr>
            </w:pPr>
            <w:r>
              <w:rPr>
                <w:rFonts w:ascii="Times New Roman" w:hAnsi="Times New Roman" w:cs="Times New Roman"/>
                <w:i/>
                <w:sz w:val="28"/>
                <w:szCs w:val="28"/>
              </w:rPr>
              <w:t>Химия</w:t>
            </w:r>
          </w:p>
        </w:tc>
        <w:tc>
          <w:tcPr>
            <w:tcW w:w="673" w:type="dxa"/>
          </w:tcPr>
          <w:p w:rsidR="00F55A67" w:rsidRPr="00726707" w:rsidRDefault="00F55A67" w:rsidP="00434CAE">
            <w:pPr>
              <w:rPr>
                <w:rFonts w:ascii="Times New Roman" w:hAnsi="Times New Roman" w:cs="Times New Roman"/>
                <w:sz w:val="28"/>
                <w:szCs w:val="28"/>
              </w:rPr>
            </w:pPr>
          </w:p>
        </w:tc>
      </w:tr>
      <w:tr w:rsidR="00F55A67" w:rsidRPr="00726707" w:rsidTr="00434CAE">
        <w:tc>
          <w:tcPr>
            <w:tcW w:w="5240" w:type="dxa"/>
          </w:tcPr>
          <w:p w:rsidR="00F55A67" w:rsidRPr="00726707" w:rsidRDefault="00F55A67" w:rsidP="00434CAE">
            <w:pPr>
              <w:rPr>
                <w:rFonts w:ascii="Times New Roman" w:hAnsi="Times New Roman" w:cs="Times New Roman"/>
                <w:sz w:val="28"/>
                <w:szCs w:val="28"/>
              </w:rPr>
            </w:pPr>
            <w:r w:rsidRPr="00CC2BE6">
              <w:rPr>
                <w:rFonts w:ascii="Times New Roman" w:hAnsi="Times New Roman" w:cs="Times New Roman"/>
                <w:sz w:val="28"/>
                <w:szCs w:val="28"/>
              </w:rPr>
              <w:lastRenderedPageBreak/>
              <w:t xml:space="preserve">Трудоемкость в зачетных единицах (кредитах) / </w:t>
            </w:r>
            <w:proofErr w:type="spellStart"/>
            <w:r w:rsidRPr="00CC2BE6">
              <w:rPr>
                <w:rFonts w:ascii="Times New Roman" w:hAnsi="Times New Roman" w:cs="Times New Roman"/>
                <w:sz w:val="28"/>
                <w:szCs w:val="28"/>
              </w:rPr>
              <w:t>Credit</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units</w:t>
            </w:r>
            <w:proofErr w:type="spellEnd"/>
          </w:p>
        </w:tc>
        <w:tc>
          <w:tcPr>
            <w:tcW w:w="8647" w:type="dxa"/>
          </w:tcPr>
          <w:p w:rsidR="00F55A67" w:rsidRDefault="00F55A67" w:rsidP="00434CAE">
            <w:pPr>
              <w:rPr>
                <w:rFonts w:ascii="Times New Roman" w:hAnsi="Times New Roman" w:cs="Times New Roman"/>
                <w:i/>
                <w:sz w:val="28"/>
                <w:szCs w:val="28"/>
              </w:rPr>
            </w:pPr>
            <w:r>
              <w:rPr>
                <w:rFonts w:ascii="Times New Roman" w:hAnsi="Times New Roman" w:cs="Times New Roman"/>
                <w:i/>
                <w:sz w:val="28"/>
                <w:szCs w:val="28"/>
              </w:rPr>
              <w:t>3</w:t>
            </w:r>
          </w:p>
          <w:p w:rsidR="00F55A67" w:rsidRPr="00726707" w:rsidRDefault="00F55A67" w:rsidP="00434CAE">
            <w:pPr>
              <w:rPr>
                <w:rFonts w:ascii="Times New Roman" w:hAnsi="Times New Roman" w:cs="Times New Roman"/>
                <w:sz w:val="28"/>
                <w:szCs w:val="28"/>
              </w:rPr>
            </w:pPr>
          </w:p>
        </w:tc>
        <w:tc>
          <w:tcPr>
            <w:tcW w:w="673" w:type="dxa"/>
          </w:tcPr>
          <w:p w:rsidR="00F55A67" w:rsidRPr="00726707" w:rsidRDefault="00F55A67" w:rsidP="00434CAE">
            <w:pPr>
              <w:rPr>
                <w:rFonts w:ascii="Times New Roman" w:hAnsi="Times New Roman" w:cs="Times New Roman"/>
                <w:sz w:val="28"/>
                <w:szCs w:val="28"/>
              </w:rPr>
            </w:pPr>
          </w:p>
        </w:tc>
      </w:tr>
      <w:tr w:rsidR="00F55A67" w:rsidRPr="00CC2BE6" w:rsidTr="00434CAE">
        <w:tc>
          <w:tcPr>
            <w:tcW w:w="5240" w:type="dxa"/>
          </w:tcPr>
          <w:p w:rsidR="00F55A67" w:rsidRPr="00CC2BE6" w:rsidRDefault="00F55A67" w:rsidP="00434CAE">
            <w:pPr>
              <w:rPr>
                <w:rFonts w:ascii="Times New Roman" w:hAnsi="Times New Roman" w:cs="Times New Roman"/>
                <w:sz w:val="28"/>
                <w:szCs w:val="28"/>
              </w:rPr>
            </w:pPr>
            <w:r w:rsidRPr="00CC2BE6">
              <w:rPr>
                <w:rFonts w:ascii="Times New Roman" w:hAnsi="Times New Roman" w:cs="Times New Roman"/>
                <w:sz w:val="28"/>
                <w:szCs w:val="28"/>
              </w:rPr>
              <w:t xml:space="preserve">Количество аудиторных часов и часов самостоятельной работы / </w:t>
            </w:r>
            <w:proofErr w:type="spellStart"/>
            <w:r w:rsidRPr="00CC2BE6">
              <w:rPr>
                <w:rFonts w:ascii="Times New Roman" w:hAnsi="Times New Roman" w:cs="Times New Roman"/>
                <w:sz w:val="28"/>
                <w:szCs w:val="28"/>
              </w:rPr>
              <w:t>Academic</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hour</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of</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students</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class</w:t>
            </w:r>
            <w:proofErr w:type="spellEnd"/>
            <w:r w:rsidRPr="00CC2BE6">
              <w:rPr>
                <w:rFonts w:ascii="Times New Roman" w:hAnsi="Times New Roman" w:cs="Times New Roman"/>
                <w:sz w:val="28"/>
                <w:szCs w:val="28"/>
              </w:rPr>
              <w:t xml:space="preserve"> </w:t>
            </w:r>
            <w:proofErr w:type="spellStart"/>
            <w:r w:rsidRPr="00CC2BE6">
              <w:rPr>
                <w:rFonts w:ascii="Times New Roman" w:hAnsi="Times New Roman" w:cs="Times New Roman"/>
                <w:sz w:val="28"/>
                <w:szCs w:val="28"/>
              </w:rPr>
              <w:t>work</w:t>
            </w:r>
            <w:proofErr w:type="spellEnd"/>
            <w:r w:rsidRPr="00CC2BE6">
              <w:rPr>
                <w:rFonts w:ascii="Times New Roman" w:hAnsi="Times New Roman" w:cs="Times New Roman"/>
                <w:sz w:val="28"/>
                <w:szCs w:val="28"/>
              </w:rPr>
              <w:t>,</w:t>
            </w:r>
          </w:p>
          <w:p w:rsidR="00F55A67" w:rsidRPr="00CC2BE6" w:rsidRDefault="00F55A67" w:rsidP="00434CAE">
            <w:pPr>
              <w:rPr>
                <w:rFonts w:ascii="Times New Roman" w:hAnsi="Times New Roman" w:cs="Times New Roman"/>
                <w:sz w:val="28"/>
                <w:szCs w:val="28"/>
                <w:lang w:val="en-US"/>
              </w:rPr>
            </w:pPr>
            <w:r w:rsidRPr="00CC2BE6">
              <w:rPr>
                <w:rFonts w:ascii="Times New Roman" w:hAnsi="Times New Roman" w:cs="Times New Roman"/>
                <w:sz w:val="28"/>
                <w:szCs w:val="28"/>
                <w:lang w:val="en-US"/>
              </w:rPr>
              <w:t>hours of self-directed learning</w:t>
            </w:r>
          </w:p>
        </w:tc>
        <w:tc>
          <w:tcPr>
            <w:tcW w:w="8647" w:type="dxa"/>
          </w:tcPr>
          <w:p w:rsidR="00F55A67" w:rsidRPr="00187C7E" w:rsidRDefault="00F55A67" w:rsidP="00434CAE">
            <w:pPr>
              <w:rPr>
                <w:rFonts w:ascii="Times New Roman" w:hAnsi="Times New Roman" w:cs="Times New Roman"/>
                <w:i/>
                <w:sz w:val="28"/>
                <w:szCs w:val="28"/>
              </w:rPr>
            </w:pPr>
            <w:r>
              <w:rPr>
                <w:rFonts w:ascii="Times New Roman" w:hAnsi="Times New Roman" w:cs="Times New Roman"/>
                <w:sz w:val="28"/>
                <w:szCs w:val="28"/>
              </w:rPr>
              <w:t>Всего– 120; аудиторных – 64</w:t>
            </w:r>
            <w:r w:rsidRPr="008C13F5">
              <w:rPr>
                <w:rFonts w:ascii="Times New Roman" w:hAnsi="Times New Roman" w:cs="Times New Roman"/>
                <w:sz w:val="28"/>
                <w:szCs w:val="28"/>
              </w:rPr>
              <w:t xml:space="preserve"> </w:t>
            </w:r>
          </w:p>
        </w:tc>
        <w:tc>
          <w:tcPr>
            <w:tcW w:w="673" w:type="dxa"/>
          </w:tcPr>
          <w:p w:rsidR="00F55A67" w:rsidRPr="00162CDC" w:rsidRDefault="00F55A67" w:rsidP="00434CAE">
            <w:pPr>
              <w:rPr>
                <w:rFonts w:ascii="Times New Roman" w:hAnsi="Times New Roman" w:cs="Times New Roman"/>
                <w:sz w:val="28"/>
                <w:szCs w:val="28"/>
              </w:rPr>
            </w:pPr>
          </w:p>
        </w:tc>
      </w:tr>
      <w:tr w:rsidR="00F55A67" w:rsidRPr="00CC2BE6" w:rsidTr="00434CAE">
        <w:tc>
          <w:tcPr>
            <w:tcW w:w="5240" w:type="dxa"/>
          </w:tcPr>
          <w:p w:rsidR="00F55A67" w:rsidRPr="00CC2BE6" w:rsidRDefault="00F55A67" w:rsidP="00434CAE">
            <w:pPr>
              <w:rPr>
                <w:rFonts w:ascii="Times New Roman" w:hAnsi="Times New Roman" w:cs="Times New Roman"/>
                <w:sz w:val="28"/>
                <w:szCs w:val="28"/>
                <w:lang w:val="en-US"/>
              </w:rPr>
            </w:pPr>
            <w:proofErr w:type="spellStart"/>
            <w:r w:rsidRPr="00CC2BE6">
              <w:rPr>
                <w:rFonts w:ascii="Times New Roman" w:hAnsi="Times New Roman" w:cs="Times New Roman"/>
                <w:sz w:val="28"/>
                <w:szCs w:val="28"/>
                <w:lang w:val="en-US"/>
              </w:rPr>
              <w:t>Требования</w:t>
            </w:r>
            <w:proofErr w:type="spellEnd"/>
            <w:r w:rsidRPr="00CC2BE6">
              <w:rPr>
                <w:rFonts w:ascii="Times New Roman" w:hAnsi="Times New Roman" w:cs="Times New Roman"/>
                <w:sz w:val="28"/>
                <w:szCs w:val="28"/>
                <w:lang w:val="en-US"/>
              </w:rPr>
              <w:t xml:space="preserve"> и </w:t>
            </w:r>
            <w:proofErr w:type="spellStart"/>
            <w:r w:rsidRPr="00CC2BE6">
              <w:rPr>
                <w:rFonts w:ascii="Times New Roman" w:hAnsi="Times New Roman" w:cs="Times New Roman"/>
                <w:sz w:val="28"/>
                <w:szCs w:val="28"/>
                <w:lang w:val="en-US"/>
              </w:rPr>
              <w:t>формы</w:t>
            </w:r>
            <w:proofErr w:type="spellEnd"/>
            <w:r w:rsidRPr="00CC2BE6">
              <w:rPr>
                <w:rFonts w:ascii="Times New Roman" w:hAnsi="Times New Roman" w:cs="Times New Roman"/>
                <w:sz w:val="28"/>
                <w:szCs w:val="28"/>
                <w:lang w:val="en-US"/>
              </w:rPr>
              <w:t xml:space="preserve"> </w:t>
            </w:r>
            <w:proofErr w:type="spellStart"/>
            <w:r w:rsidRPr="00CC2BE6">
              <w:rPr>
                <w:rFonts w:ascii="Times New Roman" w:hAnsi="Times New Roman" w:cs="Times New Roman"/>
                <w:sz w:val="28"/>
                <w:szCs w:val="28"/>
                <w:lang w:val="en-US"/>
              </w:rPr>
              <w:t>текущей</w:t>
            </w:r>
            <w:proofErr w:type="spellEnd"/>
            <w:r w:rsidRPr="00CC2BE6">
              <w:rPr>
                <w:rFonts w:ascii="Times New Roman" w:hAnsi="Times New Roman" w:cs="Times New Roman"/>
                <w:sz w:val="28"/>
                <w:szCs w:val="28"/>
                <w:lang w:val="en-US"/>
              </w:rPr>
              <w:t xml:space="preserve"> и </w:t>
            </w:r>
            <w:proofErr w:type="spellStart"/>
            <w:r w:rsidRPr="00CC2BE6">
              <w:rPr>
                <w:rFonts w:ascii="Times New Roman" w:hAnsi="Times New Roman" w:cs="Times New Roman"/>
                <w:sz w:val="28"/>
                <w:szCs w:val="28"/>
                <w:lang w:val="en-US"/>
              </w:rPr>
              <w:t>промежуточной</w:t>
            </w:r>
            <w:proofErr w:type="spellEnd"/>
            <w:r w:rsidRPr="00CC2BE6">
              <w:rPr>
                <w:rFonts w:ascii="Times New Roman" w:hAnsi="Times New Roman" w:cs="Times New Roman"/>
                <w:sz w:val="28"/>
                <w:szCs w:val="28"/>
                <w:lang w:val="en-US"/>
              </w:rPr>
              <w:t xml:space="preserve"> </w:t>
            </w:r>
            <w:proofErr w:type="spellStart"/>
            <w:r w:rsidRPr="00CC2BE6">
              <w:rPr>
                <w:rFonts w:ascii="Times New Roman" w:hAnsi="Times New Roman" w:cs="Times New Roman"/>
                <w:sz w:val="28"/>
                <w:szCs w:val="28"/>
                <w:lang w:val="en-US"/>
              </w:rPr>
              <w:t>аттестации</w:t>
            </w:r>
            <w:proofErr w:type="spellEnd"/>
            <w:r w:rsidRPr="00CC2BE6">
              <w:rPr>
                <w:rFonts w:ascii="Times New Roman" w:hAnsi="Times New Roman" w:cs="Times New Roman"/>
                <w:sz w:val="28"/>
                <w:szCs w:val="28"/>
                <w:lang w:val="en-US"/>
              </w:rPr>
              <w:t xml:space="preserve"> / Requirements and forms of current and interim certification</w:t>
            </w:r>
          </w:p>
        </w:tc>
        <w:tc>
          <w:tcPr>
            <w:tcW w:w="8647" w:type="dxa"/>
          </w:tcPr>
          <w:p w:rsidR="00F55A67" w:rsidRPr="00E47199" w:rsidRDefault="00F55A67" w:rsidP="00434CAE">
            <w:pPr>
              <w:rPr>
                <w:rFonts w:ascii="Times New Roman" w:hAnsi="Times New Roman" w:cs="Times New Roman"/>
                <w:sz w:val="28"/>
                <w:szCs w:val="28"/>
              </w:rPr>
            </w:pPr>
            <w:r w:rsidRPr="00203AC3">
              <w:rPr>
                <w:rFonts w:ascii="Times New Roman" w:hAnsi="Times New Roman" w:cs="Times New Roman"/>
                <w:sz w:val="28"/>
                <w:szCs w:val="28"/>
                <w:lang w:val="en-US"/>
              </w:rPr>
              <w:t xml:space="preserve"> </w:t>
            </w:r>
            <w:r>
              <w:rPr>
                <w:rFonts w:ascii="Times New Roman" w:hAnsi="Times New Roman" w:cs="Times New Roman"/>
                <w:sz w:val="28"/>
                <w:szCs w:val="28"/>
              </w:rPr>
              <w:t>зачет</w:t>
            </w:r>
          </w:p>
        </w:tc>
        <w:tc>
          <w:tcPr>
            <w:tcW w:w="673" w:type="dxa"/>
          </w:tcPr>
          <w:p w:rsidR="00F55A67" w:rsidRPr="00187C7E" w:rsidRDefault="00F55A67" w:rsidP="00434CAE">
            <w:pPr>
              <w:rPr>
                <w:rFonts w:ascii="Times New Roman" w:hAnsi="Times New Roman" w:cs="Times New Roman"/>
                <w:sz w:val="28"/>
                <w:szCs w:val="28"/>
              </w:rPr>
            </w:pPr>
          </w:p>
        </w:tc>
      </w:tr>
      <w:bookmarkEnd w:id="1"/>
    </w:tbl>
    <w:p w:rsidR="00F55A67" w:rsidRDefault="00F55A67" w:rsidP="00F55A67">
      <w:pPr>
        <w:rPr>
          <w:rFonts w:ascii="Times New Roman" w:hAnsi="Times New Roman" w:cs="Times New Roman"/>
          <w:sz w:val="28"/>
          <w:szCs w:val="28"/>
        </w:rPr>
      </w:pPr>
    </w:p>
    <w:p w:rsidR="00154684" w:rsidRDefault="00154684"/>
    <w:sectPr w:rsidR="00154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76D46DA0"/>
    <w:multiLevelType w:val="hybridMultilevel"/>
    <w:tmpl w:val="BAB0A7B6"/>
    <w:lvl w:ilvl="0" w:tplc="F62202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82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67"/>
    <w:rsid w:val="00154684"/>
    <w:rsid w:val="00F5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23234-196B-4779-BEF4-72E8291A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A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aliases w:val=" Знак2 Знак, Знак2"/>
    <w:basedOn w:val="a"/>
    <w:link w:val="1"/>
    <w:rsid w:val="00F55A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semiHidden/>
    <w:rsid w:val="00F55A67"/>
  </w:style>
  <w:style w:type="character" w:customStyle="1" w:styleId="1">
    <w:name w:val="Верхний колонтитул Знак1"/>
    <w:aliases w:val="Верхний колонтитул Знак Знак, Знак2 Знак Знак, Знак2 Знак1"/>
    <w:basedOn w:val="a0"/>
    <w:link w:val="a4"/>
    <w:rsid w:val="00F55A67"/>
    <w:rPr>
      <w:rFonts w:ascii="Times New Roman" w:eastAsia="Times New Roman" w:hAnsi="Times New Roman" w:cs="Times New Roman"/>
      <w:sz w:val="24"/>
      <w:szCs w:val="24"/>
      <w:lang w:eastAsia="ru-RU"/>
    </w:rPr>
  </w:style>
  <w:style w:type="paragraph" w:customStyle="1" w:styleId="Noeeu2">
    <w:name w:val="Noeeu2"/>
    <w:basedOn w:val="a"/>
    <w:next w:val="a"/>
    <w:rsid w:val="00F55A67"/>
    <w:pPr>
      <w:widowControl w:val="0"/>
      <w:spacing w:after="0" w:line="240" w:lineRule="auto"/>
      <w:ind w:left="851" w:hanging="284"/>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2025-11-27T07:44:00Z</dcterms:created>
  <dcterms:modified xsi:type="dcterms:W3CDTF">2025-11-27T07:45:00Z</dcterms:modified>
</cp:coreProperties>
</file>