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AEA" w:rsidRDefault="006C6AEA" w:rsidP="006C6AEA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61A">
        <w:rPr>
          <w:rFonts w:ascii="Times New Roman" w:hAnsi="Times New Roman" w:cs="Times New Roman"/>
          <w:sz w:val="24"/>
          <w:szCs w:val="24"/>
        </w:rPr>
        <w:t>6-05-0611-01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61A">
        <w:rPr>
          <w:rFonts w:ascii="Times New Roman" w:hAnsi="Times New Roman" w:cs="Times New Roman"/>
          <w:sz w:val="24"/>
          <w:szCs w:val="24"/>
        </w:rPr>
        <w:t>Информационные системы и технологии (по направлениям)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ED4D25">
        <w:rPr>
          <w:rFonts w:ascii="Times New Roman" w:hAnsi="Times New Roman" w:cs="Times New Roman"/>
          <w:sz w:val="24"/>
          <w:szCs w:val="24"/>
        </w:rPr>
        <w:t>6-05-0611-01</w:t>
      </w:r>
      <w:r w:rsidR="006A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ED4D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ED4D25">
        <w:rPr>
          <w:rFonts w:ascii="Times New Roman" w:hAnsi="Times New Roman" w:cs="Times New Roman"/>
          <w:sz w:val="24"/>
          <w:szCs w:val="24"/>
        </w:rPr>
        <w:t>)</w:t>
      </w:r>
    </w:p>
    <w:p w:rsidR="006C6AEA" w:rsidRPr="006C6AEA" w:rsidRDefault="006C6AEA" w:rsidP="00C352EA">
      <w:pPr>
        <w:shd w:val="clear" w:color="auto" w:fill="FAFAF9"/>
        <w:spacing w:before="6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64D3B">
        <w:rPr>
          <w:rFonts w:ascii="Times New Roman" w:eastAsia="Times New Roman" w:hAnsi="Times New Roman" w:cs="Times New Roman"/>
          <w:sz w:val="24"/>
          <w:szCs w:val="24"/>
        </w:rPr>
        <w:t>Линейная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алгебра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аналитическая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геометрия</w:t>
      </w:r>
      <w:r w:rsidRPr="006C6A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6C6AE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 w:rsidRPr="006C6AEA">
        <w:rPr>
          <w:rFonts w:ascii="Times New Roman" w:eastAsia="Times New Roman" w:hAnsi="Times New Roman" w:cs="Times New Roman"/>
          <w:sz w:val="24"/>
          <w:szCs w:val="24"/>
        </w:rPr>
        <w:t xml:space="preserve">» /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/>
        </w:rPr>
        <w:t>Linear</w:t>
      </w:r>
      <w:r w:rsidRPr="006C6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/>
        </w:rPr>
        <w:t>Algebra</w:t>
      </w:r>
      <w:r w:rsidRPr="006C6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6C6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/>
        </w:rPr>
        <w:t>Analytical</w:t>
      </w:r>
      <w:r w:rsidRPr="006C6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/>
        </w:rPr>
        <w:t>Geometry</w:t>
      </w:r>
      <w:r w:rsidRPr="006C6A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/>
        </w:rPr>
        <w:t>module</w:t>
      </w:r>
      <w:r w:rsidRPr="006C6AEA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/>
        </w:rPr>
        <w:t>Mathematics</w:t>
      </w:r>
      <w:r w:rsidRPr="006C6AEA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6C6AEA" w:rsidRDefault="006C6AEA" w:rsidP="006C6A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29AA" w:rsidRDefault="001029AA" w:rsidP="001029AA">
      <w:pPr>
        <w:pStyle w:val="1"/>
        <w:shd w:val="clear" w:color="auto" w:fill="FAFAF9"/>
        <w:spacing w:before="60" w:after="120"/>
        <w:ind w:left="360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637"/>
        <w:gridCol w:w="4819"/>
        <w:gridCol w:w="4253"/>
      </w:tblGrid>
      <w:tr w:rsidR="001029AA" w:rsidRPr="004F6AD6" w:rsidTr="006C6AEA">
        <w:trPr>
          <w:trHeight w:val="787"/>
        </w:trPr>
        <w:tc>
          <w:tcPr>
            <w:tcW w:w="5637" w:type="dxa"/>
          </w:tcPr>
          <w:p w:rsidR="001029AA" w:rsidRPr="0091469C" w:rsidRDefault="001029AA" w:rsidP="005D0F3D">
            <w:pPr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Краткое содержание учебной дисциплины, модуля /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Brief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summary</w:t>
            </w:r>
            <w:proofErr w:type="spellEnd"/>
          </w:p>
        </w:tc>
        <w:tc>
          <w:tcPr>
            <w:tcW w:w="4819" w:type="dxa"/>
          </w:tcPr>
          <w:p w:rsidR="001029AA" w:rsidRPr="000F371E" w:rsidRDefault="001029AA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AFAF9"/>
              </w:rPr>
              <w:t>Вносится описание на русском языке</w:t>
            </w:r>
          </w:p>
        </w:tc>
        <w:tc>
          <w:tcPr>
            <w:tcW w:w="4253" w:type="dxa"/>
          </w:tcPr>
          <w:p w:rsidR="001029AA" w:rsidRPr="000F371E" w:rsidRDefault="001029AA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AFAF9"/>
              </w:rPr>
              <w:t>Вносится описание на английском языке</w:t>
            </w:r>
          </w:p>
        </w:tc>
      </w:tr>
      <w:tr w:rsidR="001029AA" w:rsidRPr="00C352EA" w:rsidTr="006C6AEA">
        <w:tc>
          <w:tcPr>
            <w:tcW w:w="5637" w:type="dxa"/>
          </w:tcPr>
          <w:p w:rsidR="001029AA" w:rsidRPr="0091469C" w:rsidRDefault="001029AA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Формируемые</w:t>
            </w:r>
            <w:r w:rsidRPr="00B46274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компетенции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/ The formed competences</w:t>
            </w:r>
          </w:p>
        </w:tc>
        <w:tc>
          <w:tcPr>
            <w:tcW w:w="4819" w:type="dxa"/>
          </w:tcPr>
          <w:p w:rsidR="001029AA" w:rsidRPr="001029AA" w:rsidRDefault="001029AA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БПК-1 Применять методы матричного исчисления, анализировать решения систем линейных алгебраических уравнений, исследовать уравнения кривых и поверхностей аналитическими методами для решения прикладных инженерных задач</w:t>
            </w:r>
          </w:p>
        </w:tc>
        <w:tc>
          <w:tcPr>
            <w:tcW w:w="4253" w:type="dxa"/>
          </w:tcPr>
          <w:p w:rsidR="001029AA" w:rsidRPr="001029AA" w:rsidRDefault="001029AA" w:rsidP="005D0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BPK-1 Apply methods of matrix calculus, analyze solutions to systems of linear algebraic equations, investigate equations of curves and surfaces using analytical methods to solve applied engineering problems</w:t>
            </w:r>
          </w:p>
        </w:tc>
      </w:tr>
      <w:tr w:rsidR="001029AA" w:rsidRPr="0048646E" w:rsidTr="006C6AEA">
        <w:tc>
          <w:tcPr>
            <w:tcW w:w="5637" w:type="dxa"/>
          </w:tcPr>
          <w:p w:rsidR="001029AA" w:rsidRPr="00CA3AE2" w:rsidRDefault="001029AA" w:rsidP="005D0F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Результаты</w:t>
            </w:r>
            <w:r w:rsidRPr="00E939E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обучения</w:t>
            </w:r>
            <w:r w:rsidRPr="00E939E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знать</w:t>
            </w:r>
            <w:r w:rsidRPr="00E939E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уметь</w:t>
            </w:r>
            <w:r w:rsidRPr="00E939E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владеть</w:t>
            </w:r>
            <w:r w:rsidRPr="00E939E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) / Learning out comes (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know, can, be able)</w:t>
            </w:r>
          </w:p>
          <w:p w:rsidR="001029AA" w:rsidRPr="00E939EC" w:rsidRDefault="001029AA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1029AA" w:rsidRPr="001029AA" w:rsidRDefault="001029AA" w:rsidP="001029AA">
            <w:pPr>
              <w:pStyle w:val="a6"/>
              <w:tabs>
                <w:tab w:val="clear" w:pos="4677"/>
                <w:tab w:val="clear" w:pos="9354"/>
              </w:tabs>
              <w:ind w:firstLine="720"/>
              <w:jc w:val="both"/>
              <w:rPr>
                <w:b/>
                <w:bCs/>
                <w:i/>
                <w:iCs/>
              </w:rPr>
            </w:pPr>
            <w:r w:rsidRPr="001029AA">
              <w:rPr>
                <w:b/>
                <w:bCs/>
                <w:i/>
                <w:iCs/>
              </w:rPr>
              <w:t>знать:</w:t>
            </w:r>
          </w:p>
          <w:p w:rsidR="001029AA" w:rsidRPr="001029AA" w:rsidRDefault="001029AA" w:rsidP="001029AA">
            <w:pPr>
              <w:numPr>
                <w:ilvl w:val="0"/>
                <w:numId w:val="1"/>
              </w:numPr>
              <w:tabs>
                <w:tab w:val="clear" w:pos="1212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основные методы аналитической геометрии, линейной алгебры;</w:t>
            </w:r>
          </w:p>
          <w:p w:rsidR="001029AA" w:rsidRPr="001029AA" w:rsidRDefault="001029AA" w:rsidP="001029AA">
            <w:pPr>
              <w:numPr>
                <w:ilvl w:val="0"/>
                <w:numId w:val="1"/>
              </w:numPr>
              <w:tabs>
                <w:tab w:val="clear" w:pos="1212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способы описания прямых и плоскостей;</w:t>
            </w:r>
          </w:p>
          <w:p w:rsidR="001029AA" w:rsidRPr="001029AA" w:rsidRDefault="001029AA" w:rsidP="001029AA">
            <w:pPr>
              <w:numPr>
                <w:ilvl w:val="0"/>
                <w:numId w:val="1"/>
              </w:numPr>
              <w:tabs>
                <w:tab w:val="clear" w:pos="1212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определения кривых второго порядка на евклидовой плоскости и поверхностей второго порядка в евклидовом пространстве;</w:t>
            </w:r>
          </w:p>
          <w:p w:rsidR="001029AA" w:rsidRPr="001029AA" w:rsidRDefault="001029AA" w:rsidP="001029AA">
            <w:pPr>
              <w:numPr>
                <w:ilvl w:val="0"/>
                <w:numId w:val="1"/>
              </w:numPr>
              <w:tabs>
                <w:tab w:val="clear" w:pos="1212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критерии линейной зависимости векторов;</w:t>
            </w:r>
          </w:p>
          <w:p w:rsidR="001029AA" w:rsidRPr="001029AA" w:rsidRDefault="001029AA" w:rsidP="001029AA">
            <w:pPr>
              <w:numPr>
                <w:ilvl w:val="0"/>
                <w:numId w:val="1"/>
              </w:numPr>
              <w:tabs>
                <w:tab w:val="clear" w:pos="1212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матричную запись систем линейных уравнений;</w:t>
            </w:r>
          </w:p>
          <w:p w:rsidR="001029AA" w:rsidRPr="001029AA" w:rsidRDefault="001029AA" w:rsidP="001029AA">
            <w:pPr>
              <w:numPr>
                <w:ilvl w:val="0"/>
                <w:numId w:val="1"/>
              </w:numPr>
              <w:tabs>
                <w:tab w:val="clear" w:pos="1212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методы решения систем линейных уравнений;</w:t>
            </w:r>
          </w:p>
          <w:p w:rsidR="001029AA" w:rsidRPr="001029AA" w:rsidRDefault="001029AA" w:rsidP="001029AA">
            <w:pPr>
              <w:pStyle w:val="a6"/>
              <w:tabs>
                <w:tab w:val="clear" w:pos="4677"/>
                <w:tab w:val="clear" w:pos="9354"/>
              </w:tabs>
              <w:ind w:firstLine="720"/>
              <w:jc w:val="both"/>
              <w:rPr>
                <w:b/>
                <w:bCs/>
                <w:i/>
                <w:iCs/>
              </w:rPr>
            </w:pPr>
            <w:r w:rsidRPr="001029AA">
              <w:rPr>
                <w:b/>
                <w:bCs/>
                <w:i/>
                <w:iCs/>
              </w:rPr>
              <w:t>уметь:</w:t>
            </w:r>
          </w:p>
          <w:p w:rsidR="001029AA" w:rsidRPr="001029AA" w:rsidRDefault="001029AA" w:rsidP="001029AA">
            <w:pPr>
              <w:numPr>
                <w:ilvl w:val="0"/>
                <w:numId w:val="1"/>
              </w:numPr>
              <w:tabs>
                <w:tab w:val="clear" w:pos="1212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выполнять алгебраические вычисления с векторами в трехмерном евклидовом пространстве;</w:t>
            </w:r>
          </w:p>
          <w:p w:rsidR="001029AA" w:rsidRPr="001029AA" w:rsidRDefault="001029AA" w:rsidP="001029AA">
            <w:pPr>
              <w:numPr>
                <w:ilvl w:val="0"/>
                <w:numId w:val="1"/>
              </w:numPr>
              <w:tabs>
                <w:tab w:val="clear" w:pos="1212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построить линии на плоскости по заданному уравнению;</w:t>
            </w:r>
          </w:p>
          <w:p w:rsidR="001029AA" w:rsidRPr="001029AA" w:rsidRDefault="001029AA" w:rsidP="001029AA">
            <w:pPr>
              <w:numPr>
                <w:ilvl w:val="0"/>
                <w:numId w:val="1"/>
              </w:numPr>
              <w:tabs>
                <w:tab w:val="clear" w:pos="1212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работать с простейшими системами координат (декартовой, полярной, цилиндрической и сферической);</w:t>
            </w:r>
          </w:p>
          <w:p w:rsidR="001029AA" w:rsidRPr="001029AA" w:rsidRDefault="001029AA" w:rsidP="001029AA">
            <w:pPr>
              <w:numPr>
                <w:ilvl w:val="0"/>
                <w:numId w:val="1"/>
              </w:numPr>
              <w:tabs>
                <w:tab w:val="clear" w:pos="1212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выполнять основные алгебраические операции над матрицами;</w:t>
            </w:r>
          </w:p>
          <w:p w:rsidR="001029AA" w:rsidRPr="001029AA" w:rsidRDefault="001029AA" w:rsidP="001029AA">
            <w:pPr>
              <w:numPr>
                <w:ilvl w:val="0"/>
                <w:numId w:val="1"/>
              </w:numPr>
              <w:tabs>
                <w:tab w:val="clear" w:pos="1212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вычислять определитель квадратных матриц с помощью разложения по строке (столбцу), а также применения метода эквивалентных преобразований;</w:t>
            </w:r>
          </w:p>
          <w:p w:rsidR="001029AA" w:rsidRPr="001029AA" w:rsidRDefault="001029AA" w:rsidP="001029AA">
            <w:pPr>
              <w:numPr>
                <w:ilvl w:val="0"/>
                <w:numId w:val="1"/>
              </w:numPr>
              <w:tabs>
                <w:tab w:val="clear" w:pos="1212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</w:rPr>
              <w:t xml:space="preserve">решать системы линейных уравнений методом Гаусса, системы неоднородных уравнений методом </w:t>
            </w:r>
            <w:proofErr w:type="spellStart"/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1029AA">
              <w:rPr>
                <w:rFonts w:ascii="Times New Roman" w:hAnsi="Times New Roman" w:cs="Times New Roman"/>
                <w:sz w:val="24"/>
                <w:szCs w:val="24"/>
              </w:rPr>
              <w:t xml:space="preserve"> и матричным методом;</w:t>
            </w:r>
          </w:p>
          <w:p w:rsidR="001029AA" w:rsidRPr="001029AA" w:rsidRDefault="001029AA" w:rsidP="001029AA">
            <w:pPr>
              <w:numPr>
                <w:ilvl w:val="0"/>
                <w:numId w:val="1"/>
              </w:numPr>
              <w:tabs>
                <w:tab w:val="clear" w:pos="1212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находить собственные значения и собственные вектора простейших матриц;</w:t>
            </w:r>
          </w:p>
          <w:p w:rsidR="001029AA" w:rsidRPr="001029AA" w:rsidRDefault="001029AA" w:rsidP="001029AA">
            <w:pPr>
              <w:pStyle w:val="a6"/>
              <w:tabs>
                <w:tab w:val="clear" w:pos="4677"/>
                <w:tab w:val="clear" w:pos="9354"/>
              </w:tabs>
              <w:ind w:firstLine="720"/>
              <w:jc w:val="both"/>
              <w:rPr>
                <w:b/>
                <w:bCs/>
                <w:i/>
                <w:iCs/>
              </w:rPr>
            </w:pPr>
            <w:r w:rsidRPr="001029AA">
              <w:rPr>
                <w:b/>
                <w:bCs/>
                <w:i/>
                <w:iCs/>
              </w:rPr>
              <w:t>владеть:</w:t>
            </w:r>
          </w:p>
          <w:p w:rsidR="001029AA" w:rsidRPr="001029AA" w:rsidRDefault="001029AA" w:rsidP="001029AA">
            <w:pPr>
              <w:numPr>
                <w:ilvl w:val="0"/>
                <w:numId w:val="1"/>
              </w:numPr>
              <w:tabs>
                <w:tab w:val="clear" w:pos="1212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оперировать основными понятиями и методами высшей математики и использовать их в постановке и решении научных и профессиональных задач;</w:t>
            </w:r>
          </w:p>
          <w:p w:rsidR="001029AA" w:rsidRPr="001029AA" w:rsidRDefault="001029AA" w:rsidP="001029AA">
            <w:pPr>
              <w:numPr>
                <w:ilvl w:val="0"/>
                <w:numId w:val="1"/>
              </w:numPr>
              <w:tabs>
                <w:tab w:val="clear" w:pos="1212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творческого и аналитического мышления.</w:t>
            </w:r>
          </w:p>
          <w:p w:rsidR="001029AA" w:rsidRPr="001029AA" w:rsidRDefault="001029AA" w:rsidP="001029A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29AA" w:rsidRPr="001029AA" w:rsidRDefault="001029AA" w:rsidP="001029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029A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now:</w:t>
            </w:r>
          </w:p>
          <w:p w:rsidR="001029AA" w:rsidRPr="001029AA" w:rsidRDefault="001029AA" w:rsidP="001029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basic methods of analytical geometry, linear algebra;</w:t>
            </w:r>
          </w:p>
          <w:p w:rsidR="001029AA" w:rsidRPr="001029AA" w:rsidRDefault="001029AA" w:rsidP="001029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methods of describing lines and planes;</w:t>
            </w:r>
          </w:p>
          <w:p w:rsidR="001029AA" w:rsidRPr="001029AA" w:rsidRDefault="001029AA" w:rsidP="001029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definitions of second-order curves on the Euclidean plane and second-order surfaces in Euclidean space;</w:t>
            </w:r>
          </w:p>
          <w:p w:rsidR="001029AA" w:rsidRPr="001029AA" w:rsidRDefault="001029AA" w:rsidP="001029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criteria for linear dependence of vectors;</w:t>
            </w:r>
          </w:p>
          <w:p w:rsidR="001029AA" w:rsidRPr="001029AA" w:rsidRDefault="001029AA" w:rsidP="001029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matrix notation of systems of linear equations;</w:t>
            </w:r>
          </w:p>
          <w:p w:rsidR="001029AA" w:rsidRPr="001029AA" w:rsidRDefault="001029AA" w:rsidP="001029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methods for solving systems of linear equations;</w:t>
            </w:r>
          </w:p>
          <w:p w:rsidR="001029AA" w:rsidRPr="001029AA" w:rsidRDefault="001029AA" w:rsidP="001029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029A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be able to:</w:t>
            </w:r>
          </w:p>
          <w:p w:rsidR="001029AA" w:rsidRPr="001029AA" w:rsidRDefault="001029AA" w:rsidP="001029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perform algebraic calculations with vectors in three-dimensional Euclidean space;</w:t>
            </w:r>
          </w:p>
          <w:p w:rsidR="001029AA" w:rsidRPr="001029AA" w:rsidRDefault="001029AA" w:rsidP="001029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construct lines on a plane using a given equation;</w:t>
            </w:r>
          </w:p>
          <w:p w:rsidR="001029AA" w:rsidRPr="001029AA" w:rsidRDefault="001029AA" w:rsidP="001029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work with the simplest coordinate systems (Cartesian, polar, cylindrical and spherical);</w:t>
            </w:r>
          </w:p>
          <w:p w:rsidR="001029AA" w:rsidRPr="001029AA" w:rsidRDefault="001029AA" w:rsidP="001029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perform basic algebraic operations on matrices;</w:t>
            </w:r>
          </w:p>
          <w:p w:rsidR="001029AA" w:rsidRPr="001029AA" w:rsidRDefault="001029AA" w:rsidP="001029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calculate the determinant of square matrices using row (column) decomposition, as well as applying the method of equivalent transformations;</w:t>
            </w:r>
          </w:p>
          <w:p w:rsidR="001029AA" w:rsidRPr="001029AA" w:rsidRDefault="001029AA" w:rsidP="001029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solve systems of linear equations using the Gauss method, systems of inhomogeneous equations using the Cramer method and the matrix method;</w:t>
            </w:r>
          </w:p>
          <w:p w:rsidR="001029AA" w:rsidRPr="009D3CC6" w:rsidRDefault="001029AA" w:rsidP="001029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find eigenvalues ​​and eigenvectors of the simplest matrices;</w:t>
            </w:r>
          </w:p>
          <w:p w:rsidR="001029AA" w:rsidRPr="001029AA" w:rsidRDefault="009D3CC6" w:rsidP="001029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be proficient in</w:t>
            </w:r>
            <w:r w:rsidR="001029AA" w:rsidRPr="001029A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  <w:p w:rsidR="001029AA" w:rsidRPr="001029AA" w:rsidRDefault="001029AA" w:rsidP="001029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operate with the basic concepts and methods of higher mathematics and use them in setting and solving scientific and professional problems;</w:t>
            </w:r>
          </w:p>
          <w:p w:rsidR="001029AA" w:rsidRPr="001029AA" w:rsidRDefault="001029AA" w:rsidP="00102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9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  <w:proofErr w:type="spellEnd"/>
            <w:r w:rsidRPr="00102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02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analytical</w:t>
            </w:r>
            <w:proofErr w:type="spellEnd"/>
            <w:r w:rsidRPr="00102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thinking</w:t>
            </w:r>
            <w:proofErr w:type="spellEnd"/>
            <w:r w:rsidRPr="00102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9AA" w:rsidRPr="004F6AD6" w:rsidTr="006C6AEA">
        <w:tc>
          <w:tcPr>
            <w:tcW w:w="5637" w:type="dxa"/>
          </w:tcPr>
          <w:p w:rsidR="001029AA" w:rsidRPr="00CA3AE2" w:rsidRDefault="001029AA" w:rsidP="005D0F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lastRenderedPageBreak/>
              <w:t>Семестр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изучения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учебной дисциплины</w:t>
            </w:r>
            <w:r w:rsidRPr="00CA3AE2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/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Semester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of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study</w:t>
            </w:r>
          </w:p>
          <w:p w:rsidR="001029AA" w:rsidRPr="00CA3AE2" w:rsidRDefault="001029AA" w:rsidP="005D0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029AA" w:rsidRPr="00844AC1" w:rsidRDefault="001029AA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1</w:t>
            </w:r>
          </w:p>
        </w:tc>
        <w:tc>
          <w:tcPr>
            <w:tcW w:w="4253" w:type="dxa"/>
          </w:tcPr>
          <w:p w:rsidR="001029AA" w:rsidRPr="00844AC1" w:rsidRDefault="001029AA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1</w:t>
            </w:r>
          </w:p>
        </w:tc>
      </w:tr>
      <w:tr w:rsidR="001029AA" w:rsidRPr="000F7622" w:rsidTr="006C6AEA">
        <w:tc>
          <w:tcPr>
            <w:tcW w:w="5637" w:type="dxa"/>
          </w:tcPr>
          <w:p w:rsidR="001029AA" w:rsidRDefault="001029AA" w:rsidP="005D0F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</w:pP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Пререквизиты</w:t>
            </w:r>
            <w:proofErr w:type="spellEnd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Prerequisites</w:t>
            </w:r>
            <w:proofErr w:type="spellEnd"/>
          </w:p>
          <w:p w:rsidR="001029AA" w:rsidRPr="0091469C" w:rsidRDefault="001029AA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1029AA" w:rsidRPr="00844AC1" w:rsidRDefault="001029AA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53" w:type="dxa"/>
          </w:tcPr>
          <w:p w:rsidR="001029AA" w:rsidRPr="00844AC1" w:rsidRDefault="001029AA" w:rsidP="005D0F3D">
            <w:pPr>
              <w:pStyle w:val="a5"/>
              <w:spacing w:before="0" w:beforeAutospacing="0" w:after="0" w:afterAutospacing="0"/>
            </w:pPr>
            <w:proofErr w:type="spellStart"/>
            <w:r w:rsidRPr="00844AC1">
              <w:rPr>
                <w:color w:val="000000"/>
              </w:rPr>
              <w:t>No</w:t>
            </w:r>
            <w:proofErr w:type="spellEnd"/>
          </w:p>
          <w:p w:rsidR="001029AA" w:rsidRPr="00844AC1" w:rsidRDefault="001029AA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029AA" w:rsidRPr="0091469C" w:rsidTr="006C6AEA">
        <w:tc>
          <w:tcPr>
            <w:tcW w:w="5637" w:type="dxa"/>
          </w:tcPr>
          <w:p w:rsidR="001029AA" w:rsidRPr="0091469C" w:rsidRDefault="001029AA" w:rsidP="005D0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Трудоемкость в зачетных единицах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(кредитах)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Credit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units</w:t>
            </w:r>
            <w:proofErr w:type="spellEnd"/>
          </w:p>
        </w:tc>
        <w:tc>
          <w:tcPr>
            <w:tcW w:w="4819" w:type="dxa"/>
          </w:tcPr>
          <w:p w:rsidR="001029AA" w:rsidRPr="00844AC1" w:rsidRDefault="001029AA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1029AA" w:rsidRPr="00844AC1" w:rsidRDefault="001029AA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9AA" w:rsidRPr="00B46274" w:rsidTr="006C6AEA">
        <w:tc>
          <w:tcPr>
            <w:tcW w:w="5637" w:type="dxa"/>
          </w:tcPr>
          <w:p w:rsidR="001029AA" w:rsidRPr="0091469C" w:rsidRDefault="001029AA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lastRenderedPageBreak/>
              <w:t>Количество</w:t>
            </w:r>
            <w:r w:rsidRPr="00241F69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аудиторных</w:t>
            </w:r>
            <w:r w:rsidRPr="00241F69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часов</w:t>
            </w:r>
            <w:r w:rsidRPr="00241F69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и</w:t>
            </w:r>
            <w:r w:rsidRPr="00241F69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часов</w:t>
            </w:r>
            <w:r w:rsidRPr="00150EB8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самостоятельной</w:t>
            </w:r>
            <w:r w:rsidRPr="00150EB8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работы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/ Academic hour of students class work, hours of self-directed learning</w:t>
            </w:r>
          </w:p>
        </w:tc>
        <w:tc>
          <w:tcPr>
            <w:tcW w:w="4819" w:type="dxa"/>
          </w:tcPr>
          <w:p w:rsidR="001029AA" w:rsidRPr="00844AC1" w:rsidRDefault="001029AA" w:rsidP="001029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1029AA" w:rsidRPr="00844AC1" w:rsidRDefault="001029AA" w:rsidP="005D0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029AA" w:rsidRPr="0091469C" w:rsidTr="006C6AEA">
        <w:tc>
          <w:tcPr>
            <w:tcW w:w="5637" w:type="dxa"/>
          </w:tcPr>
          <w:p w:rsidR="001029AA" w:rsidRPr="0091469C" w:rsidRDefault="001029AA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69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и формы текущей и промежуточной аттестации / </w:t>
            </w:r>
          </w:p>
          <w:p w:rsidR="001029AA" w:rsidRPr="0091469C" w:rsidRDefault="001029AA" w:rsidP="005D0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 and forms of current and interim certification</w:t>
            </w:r>
          </w:p>
        </w:tc>
        <w:tc>
          <w:tcPr>
            <w:tcW w:w="4819" w:type="dxa"/>
          </w:tcPr>
          <w:p w:rsidR="001029AA" w:rsidRPr="00844AC1" w:rsidRDefault="001029AA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253" w:type="dxa"/>
          </w:tcPr>
          <w:p w:rsidR="001029AA" w:rsidRPr="00844AC1" w:rsidRDefault="001029AA" w:rsidP="005D0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</w:p>
        </w:tc>
      </w:tr>
    </w:tbl>
    <w:p w:rsidR="001029AA" w:rsidRPr="0091469C" w:rsidRDefault="001029AA" w:rsidP="001029AA">
      <w:pPr>
        <w:rPr>
          <w:lang w:val="en-US"/>
        </w:rPr>
      </w:pPr>
    </w:p>
    <w:p w:rsidR="001029AA" w:rsidRPr="00844AC1" w:rsidRDefault="001029AA" w:rsidP="001029AA">
      <w:pPr>
        <w:pStyle w:val="1"/>
        <w:shd w:val="clear" w:color="auto" w:fill="FAFAF9"/>
        <w:spacing w:before="60" w:after="12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029AA" w:rsidRDefault="001029AA" w:rsidP="001029AA">
      <w:pPr>
        <w:pStyle w:val="1"/>
      </w:pPr>
    </w:p>
    <w:p w:rsidR="006F30DB" w:rsidRDefault="006F30DB"/>
    <w:sectPr w:rsidR="006F30DB" w:rsidSect="00F2262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71483"/>
    <w:multiLevelType w:val="hybridMultilevel"/>
    <w:tmpl w:val="34120652"/>
    <w:lvl w:ilvl="0" w:tplc="5EA42F3C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5974118A"/>
    <w:multiLevelType w:val="multilevel"/>
    <w:tmpl w:val="FEE0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AA"/>
    <w:rsid w:val="001029AA"/>
    <w:rsid w:val="001975EE"/>
    <w:rsid w:val="006A5F22"/>
    <w:rsid w:val="006C6AEA"/>
    <w:rsid w:val="006F30DB"/>
    <w:rsid w:val="007A54FE"/>
    <w:rsid w:val="008E2711"/>
    <w:rsid w:val="009D3CC6"/>
    <w:rsid w:val="00AE1CB7"/>
    <w:rsid w:val="00C352EA"/>
    <w:rsid w:val="00D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16C98-6594-41C5-8407-867697B0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AA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029AA"/>
    <w:pPr>
      <w:spacing w:after="0"/>
    </w:pPr>
    <w:rPr>
      <w:rFonts w:ascii="Arial" w:eastAsia="Arial" w:hAnsi="Arial" w:cs="Arial"/>
      <w:lang w:eastAsia="ru-RU"/>
    </w:rPr>
  </w:style>
  <w:style w:type="table" w:styleId="a3">
    <w:name w:val="Table Grid"/>
    <w:basedOn w:val="a1"/>
    <w:uiPriority w:val="59"/>
    <w:rsid w:val="00102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029AA"/>
    <w:rPr>
      <w:b/>
      <w:bCs/>
    </w:rPr>
  </w:style>
  <w:style w:type="paragraph" w:styleId="a5">
    <w:name w:val="Normal (Web)"/>
    <w:basedOn w:val="a"/>
    <w:uiPriority w:val="99"/>
    <w:semiHidden/>
    <w:unhideWhenUsed/>
    <w:rsid w:val="0010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aliases w:val=" Знак"/>
    <w:basedOn w:val="a"/>
    <w:link w:val="a7"/>
    <w:uiPriority w:val="99"/>
    <w:rsid w:val="001029AA"/>
    <w:pPr>
      <w:tabs>
        <w:tab w:val="center" w:pos="4677"/>
        <w:tab w:val="right" w:pos="9354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aliases w:val=" Знак Знак"/>
    <w:basedOn w:val="a0"/>
    <w:link w:val="a6"/>
    <w:uiPriority w:val="99"/>
    <w:rsid w:val="001029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dcterms:created xsi:type="dcterms:W3CDTF">2025-09-19T11:19:00Z</dcterms:created>
  <dcterms:modified xsi:type="dcterms:W3CDTF">2025-09-19T11:20:00Z</dcterms:modified>
</cp:coreProperties>
</file>