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E46F4" w14:textId="13EC5F39" w:rsidR="00804702" w:rsidRPr="003F58FE" w:rsidRDefault="00804702" w:rsidP="00804702">
      <w:pPr>
        <w:jc w:val="center"/>
        <w:rPr>
          <w:spacing w:val="-6"/>
          <w:szCs w:val="28"/>
          <w:lang w:val="en-US"/>
        </w:rPr>
      </w:pPr>
      <w:r w:rsidRPr="003F58FE">
        <w:rPr>
          <w:spacing w:val="-6"/>
          <w:szCs w:val="28"/>
          <w:lang w:val="en-US"/>
        </w:rPr>
        <w:t xml:space="preserve">6-05-0611-01 </w:t>
      </w:r>
      <w:r w:rsidRPr="0043098B">
        <w:rPr>
          <w:spacing w:val="-6"/>
          <w:szCs w:val="28"/>
        </w:rPr>
        <w:t>Информационные</w:t>
      </w:r>
      <w:r w:rsidRPr="003F58FE">
        <w:rPr>
          <w:spacing w:val="-6"/>
          <w:szCs w:val="28"/>
          <w:lang w:val="en-US"/>
        </w:rPr>
        <w:t xml:space="preserve"> </w:t>
      </w:r>
      <w:r w:rsidRPr="0043098B">
        <w:rPr>
          <w:spacing w:val="-6"/>
          <w:szCs w:val="28"/>
        </w:rPr>
        <w:t>системы</w:t>
      </w:r>
      <w:r w:rsidRPr="003F58FE">
        <w:rPr>
          <w:spacing w:val="-6"/>
          <w:szCs w:val="28"/>
          <w:lang w:val="en-US"/>
        </w:rPr>
        <w:t xml:space="preserve"> </w:t>
      </w:r>
      <w:r w:rsidRPr="0043098B">
        <w:rPr>
          <w:spacing w:val="-6"/>
          <w:szCs w:val="28"/>
        </w:rPr>
        <w:t>и</w:t>
      </w:r>
      <w:r w:rsidRPr="003F58FE">
        <w:rPr>
          <w:spacing w:val="-6"/>
          <w:szCs w:val="28"/>
          <w:lang w:val="en-US"/>
        </w:rPr>
        <w:t xml:space="preserve"> </w:t>
      </w:r>
      <w:r w:rsidRPr="0043098B">
        <w:rPr>
          <w:spacing w:val="-6"/>
          <w:szCs w:val="28"/>
        </w:rPr>
        <w:t>технологии</w:t>
      </w:r>
      <w:r w:rsidR="007B2371" w:rsidRPr="003F58FE">
        <w:rPr>
          <w:spacing w:val="-6"/>
          <w:szCs w:val="28"/>
          <w:lang w:val="en-US"/>
        </w:rPr>
        <w:t xml:space="preserve"> / 6-05-0611-01 Information systems and technologies</w:t>
      </w:r>
    </w:p>
    <w:p w14:paraId="410A64BF" w14:textId="4E5A1D4D" w:rsidR="00804702" w:rsidRPr="007B2371" w:rsidRDefault="007B2371" w:rsidP="00804702">
      <w:pPr>
        <w:jc w:val="center"/>
        <w:rPr>
          <w:spacing w:val="-6"/>
          <w:szCs w:val="28"/>
          <w:lang w:val="en-US"/>
        </w:rPr>
      </w:pPr>
      <w:r w:rsidRPr="007B2371">
        <w:rPr>
          <w:szCs w:val="28"/>
          <w:lang w:val="en-US"/>
        </w:rPr>
        <w:t>«</w:t>
      </w:r>
      <w:r w:rsidR="003F58FE">
        <w:rPr>
          <w:szCs w:val="28"/>
        </w:rPr>
        <w:t>Компьютерные</w:t>
      </w:r>
      <w:r w:rsidR="003F58FE" w:rsidRPr="003F58FE">
        <w:rPr>
          <w:szCs w:val="28"/>
          <w:lang w:val="en-US"/>
        </w:rPr>
        <w:t xml:space="preserve"> </w:t>
      </w:r>
      <w:r w:rsidR="003F58FE">
        <w:rPr>
          <w:szCs w:val="28"/>
        </w:rPr>
        <w:t>сети</w:t>
      </w:r>
      <w:r w:rsidRPr="007B2371">
        <w:rPr>
          <w:szCs w:val="28"/>
          <w:lang w:val="en-US"/>
        </w:rPr>
        <w:t xml:space="preserve">» / </w:t>
      </w:r>
      <w:r w:rsidRPr="007B2371">
        <w:rPr>
          <w:spacing w:val="-6"/>
          <w:szCs w:val="28"/>
          <w:lang w:val="en-US"/>
        </w:rPr>
        <w:t>«</w:t>
      </w:r>
      <w:r w:rsidR="003F58FE" w:rsidRPr="003F58FE">
        <w:t xml:space="preserve"> </w:t>
      </w:r>
      <w:r w:rsidR="003F58FE" w:rsidRPr="003F58FE">
        <w:rPr>
          <w:spacing w:val="-6"/>
          <w:szCs w:val="28"/>
          <w:lang w:val="en-US"/>
        </w:rPr>
        <w:t>Computer networks</w:t>
      </w:r>
      <w:r w:rsidR="003F58FE" w:rsidRPr="003F58FE">
        <w:rPr>
          <w:spacing w:val="-6"/>
          <w:szCs w:val="28"/>
          <w:lang w:val="en-US"/>
        </w:rPr>
        <w:t xml:space="preserve"> </w:t>
      </w:r>
      <w:r w:rsidRPr="007B2371">
        <w:rPr>
          <w:spacing w:val="-6"/>
          <w:szCs w:val="28"/>
          <w:lang w:val="en-US"/>
        </w:rPr>
        <w:t>»</w:t>
      </w:r>
    </w:p>
    <w:tbl>
      <w:tblPr>
        <w:tblStyle w:val="a3"/>
        <w:tblW w:w="0" w:type="auto"/>
        <w:tblLook w:val="04A0" w:firstRow="1" w:lastRow="0" w:firstColumn="1" w:lastColumn="0" w:noHBand="0" w:noVBand="1"/>
      </w:tblPr>
      <w:tblGrid>
        <w:gridCol w:w="5042"/>
        <w:gridCol w:w="5042"/>
        <w:gridCol w:w="5042"/>
      </w:tblGrid>
      <w:tr w:rsidR="00804702" w:rsidRPr="003F58FE" w14:paraId="4ED65FE1" w14:textId="77777777" w:rsidTr="00804702">
        <w:tc>
          <w:tcPr>
            <w:tcW w:w="5042" w:type="dxa"/>
          </w:tcPr>
          <w:p w14:paraId="2E35CCB3" w14:textId="3752C240" w:rsidR="00804702" w:rsidRPr="007B2371" w:rsidRDefault="007B2371" w:rsidP="007B2371">
            <w:pPr>
              <w:spacing w:line="240" w:lineRule="auto"/>
              <w:ind w:firstLine="0"/>
              <w:rPr>
                <w:lang w:val="en-US"/>
              </w:rPr>
            </w:pPr>
            <w:r w:rsidRPr="007B2371">
              <w:rPr>
                <w:lang w:val="en-US"/>
              </w:rPr>
              <w:t>Формируемые компетенции / The formed competences</w:t>
            </w:r>
          </w:p>
        </w:tc>
        <w:tc>
          <w:tcPr>
            <w:tcW w:w="5042" w:type="dxa"/>
          </w:tcPr>
          <w:p w14:paraId="60FAC5A5" w14:textId="7D4E62D0" w:rsidR="00804702" w:rsidRPr="003F58FE" w:rsidRDefault="003F58FE" w:rsidP="007B2371">
            <w:pPr>
              <w:spacing w:line="240" w:lineRule="auto"/>
              <w:ind w:firstLine="0"/>
            </w:pPr>
            <w:r>
              <w:rPr>
                <w:szCs w:val="28"/>
              </w:rPr>
              <w:t>БПК-15</w:t>
            </w:r>
            <w:r>
              <w:rPr>
                <w:szCs w:val="28"/>
              </w:rPr>
              <w:t>: р</w:t>
            </w:r>
            <w:r w:rsidRPr="003F58FE">
              <w:rPr>
                <w:szCs w:val="28"/>
              </w:rPr>
              <w:t>азрабатывать модели компьютерных сетей, программы сетевого взаимодействия, использовать аппаратные и программные компоненты компьютерных сетей при решении задач по направлениям деятельности, работать с сетевыми протоколами разных уровней</w:t>
            </w:r>
          </w:p>
        </w:tc>
        <w:tc>
          <w:tcPr>
            <w:tcW w:w="5042" w:type="dxa"/>
          </w:tcPr>
          <w:p w14:paraId="0F7D23E2" w14:textId="150FEB2B" w:rsidR="00804702" w:rsidRPr="003F58FE" w:rsidRDefault="003F58FE" w:rsidP="007B2371">
            <w:pPr>
              <w:spacing w:line="240" w:lineRule="auto"/>
              <w:ind w:firstLine="0"/>
              <w:rPr>
                <w:lang w:val="en-US"/>
              </w:rPr>
            </w:pPr>
            <w:r w:rsidRPr="003F58FE">
              <w:rPr>
                <w:lang w:val="en-US"/>
              </w:rPr>
              <w:t>BPK-15: develop models of computer networks, programs for network interaction, use hardware and software components of computer networks when solving problems in areas of activity, work with network protocols of different levels</w:t>
            </w:r>
          </w:p>
        </w:tc>
      </w:tr>
      <w:tr w:rsidR="00804702" w:rsidRPr="003F58FE" w14:paraId="7E5EBF5B" w14:textId="77777777" w:rsidTr="00804702">
        <w:tc>
          <w:tcPr>
            <w:tcW w:w="5042" w:type="dxa"/>
          </w:tcPr>
          <w:p w14:paraId="11291F38" w14:textId="3462AA0F" w:rsidR="00804702" w:rsidRPr="007B2371" w:rsidRDefault="007B2371" w:rsidP="007B2371">
            <w:pPr>
              <w:spacing w:line="240" w:lineRule="auto"/>
              <w:ind w:firstLine="0"/>
              <w:rPr>
                <w:lang w:val="en-US"/>
              </w:rPr>
            </w:pPr>
            <w:r w:rsidRPr="007B2371">
              <w:rPr>
                <w:lang w:val="en-US"/>
              </w:rPr>
              <w:t>Результаты обучения (знать, уметь, владеть) / Learning outcomes (know, can, be able)</w:t>
            </w:r>
          </w:p>
        </w:tc>
        <w:tc>
          <w:tcPr>
            <w:tcW w:w="5042" w:type="dxa"/>
          </w:tcPr>
          <w:p w14:paraId="4FDAD3C3" w14:textId="77777777" w:rsidR="003F58FE" w:rsidRPr="003F58FE" w:rsidRDefault="003F58FE" w:rsidP="003F58FE">
            <w:pPr>
              <w:pStyle w:val="a4"/>
              <w:spacing w:line="240" w:lineRule="auto"/>
              <w:ind w:left="0" w:firstLine="0"/>
              <w:rPr>
                <w:b/>
                <w:bCs/>
              </w:rPr>
            </w:pPr>
            <w:r w:rsidRPr="003F58FE">
              <w:rPr>
                <w:b/>
                <w:bCs/>
              </w:rPr>
              <w:t>знать:</w:t>
            </w:r>
          </w:p>
          <w:p w14:paraId="18FAD22F" w14:textId="0CD16AA2" w:rsidR="003F58FE" w:rsidRDefault="003F58FE" w:rsidP="00BF6299">
            <w:pPr>
              <w:pStyle w:val="a4"/>
              <w:numPr>
                <w:ilvl w:val="0"/>
                <w:numId w:val="7"/>
              </w:numPr>
              <w:spacing w:line="240" w:lineRule="auto"/>
              <w:ind w:left="0" w:firstLine="0"/>
            </w:pPr>
            <w:r>
              <w:t xml:space="preserve">современные и перспективные направления развития телекоммуникационных сетей и сетевых технологий; </w:t>
            </w:r>
          </w:p>
          <w:p w14:paraId="695E0F97" w14:textId="35D9B99F" w:rsidR="003F58FE" w:rsidRDefault="003F58FE" w:rsidP="00BF6299">
            <w:pPr>
              <w:pStyle w:val="a4"/>
              <w:numPr>
                <w:ilvl w:val="0"/>
                <w:numId w:val="7"/>
              </w:numPr>
              <w:spacing w:line="240" w:lineRule="auto"/>
              <w:ind w:left="0" w:firstLine="0"/>
            </w:pPr>
            <w:r>
              <w:t xml:space="preserve"> основные концепции построения локальных и глобальных сетей; </w:t>
            </w:r>
          </w:p>
          <w:p w14:paraId="58890EBD" w14:textId="1C1045EE" w:rsidR="003F58FE" w:rsidRDefault="003F58FE" w:rsidP="00BF6299">
            <w:pPr>
              <w:pStyle w:val="a4"/>
              <w:numPr>
                <w:ilvl w:val="0"/>
                <w:numId w:val="7"/>
              </w:numPr>
              <w:spacing w:line="240" w:lineRule="auto"/>
              <w:ind w:left="0" w:firstLine="0"/>
            </w:pPr>
            <w:r>
              <w:t>концепцию и основные понятия семиуровневой модели взаимодействия открытых систем, задачи и функции отдельных уровней;</w:t>
            </w:r>
          </w:p>
          <w:p w14:paraId="1D073E4E" w14:textId="5AA8F7D2" w:rsidR="003F58FE" w:rsidRDefault="003F58FE" w:rsidP="00BF6299">
            <w:pPr>
              <w:pStyle w:val="a4"/>
              <w:numPr>
                <w:ilvl w:val="0"/>
                <w:numId w:val="7"/>
              </w:numPr>
              <w:spacing w:line="240" w:lineRule="auto"/>
              <w:ind w:left="0" w:firstLine="0"/>
            </w:pPr>
            <w:r>
              <w:t>принципы физической передачи данных с использованием различных видов кодирования сигналов, виды кодирования аналоговых и цифровых сигналов;</w:t>
            </w:r>
          </w:p>
          <w:p w14:paraId="39EE016A" w14:textId="18F12E40" w:rsidR="003F58FE" w:rsidRDefault="003F58FE" w:rsidP="00BF6299">
            <w:pPr>
              <w:pStyle w:val="a4"/>
              <w:numPr>
                <w:ilvl w:val="0"/>
                <w:numId w:val="7"/>
              </w:numPr>
              <w:spacing w:line="240" w:lineRule="auto"/>
              <w:ind w:left="0" w:firstLine="0"/>
            </w:pPr>
            <w:r>
              <w:t xml:space="preserve">принципы работы, характеристики и конструктивные особенности технических средств связи; </w:t>
            </w:r>
          </w:p>
          <w:p w14:paraId="7AB9197E" w14:textId="0B948F24" w:rsidR="003F58FE" w:rsidRDefault="003F58FE" w:rsidP="00BF6299">
            <w:pPr>
              <w:pStyle w:val="a4"/>
              <w:numPr>
                <w:ilvl w:val="0"/>
                <w:numId w:val="7"/>
              </w:numPr>
              <w:spacing w:line="240" w:lineRule="auto"/>
              <w:ind w:left="0" w:firstLine="0"/>
            </w:pPr>
            <w:r>
              <w:lastRenderedPageBreak/>
              <w:t>виды и характеристики физической среды передачи данных;</w:t>
            </w:r>
          </w:p>
          <w:p w14:paraId="2A13FCBF" w14:textId="418E2769" w:rsidR="003F58FE" w:rsidRDefault="003F58FE" w:rsidP="00BF6299">
            <w:pPr>
              <w:pStyle w:val="a4"/>
              <w:numPr>
                <w:ilvl w:val="0"/>
                <w:numId w:val="7"/>
              </w:numPr>
              <w:spacing w:line="240" w:lineRule="auto"/>
              <w:ind w:left="0" w:firstLine="0"/>
            </w:pPr>
            <w:r>
              <w:t xml:space="preserve">принципы организации и функционирования различного вида узлов сети: усилителей, повторителей, концентраторов, коммутаторов, маршрутизаторов, мостов, шлюзов; </w:t>
            </w:r>
          </w:p>
          <w:p w14:paraId="5BD3FC88" w14:textId="1F9343EE" w:rsidR="003F58FE" w:rsidRDefault="003F58FE" w:rsidP="00BF6299">
            <w:pPr>
              <w:pStyle w:val="a4"/>
              <w:numPr>
                <w:ilvl w:val="0"/>
                <w:numId w:val="7"/>
              </w:numPr>
              <w:spacing w:line="240" w:lineRule="auto"/>
              <w:ind w:left="0" w:firstLine="0"/>
            </w:pPr>
            <w:r>
              <w:t>методы доступа к среде передачи данных;</w:t>
            </w:r>
          </w:p>
          <w:p w14:paraId="6E8BE2BE" w14:textId="3086A249" w:rsidR="003F58FE" w:rsidRDefault="003F58FE" w:rsidP="00BF6299">
            <w:pPr>
              <w:pStyle w:val="a4"/>
              <w:numPr>
                <w:ilvl w:val="0"/>
                <w:numId w:val="7"/>
              </w:numPr>
              <w:spacing w:line="240" w:lineRule="auto"/>
              <w:ind w:left="0" w:firstLine="0"/>
            </w:pPr>
            <w:r>
              <w:t xml:space="preserve">основные протоколы, методы организации и способы объединения компьютеров в сети; </w:t>
            </w:r>
          </w:p>
          <w:p w14:paraId="07867E1A" w14:textId="7A757856" w:rsidR="003F58FE" w:rsidRDefault="003F58FE" w:rsidP="00BF6299">
            <w:pPr>
              <w:pStyle w:val="a4"/>
              <w:numPr>
                <w:ilvl w:val="0"/>
                <w:numId w:val="7"/>
              </w:numPr>
              <w:spacing w:line="240" w:lineRule="auto"/>
              <w:ind w:left="0" w:firstLine="0"/>
            </w:pPr>
            <w:r>
              <w:t>адресацию в компьютерных сетях и способы организации межсетевого взаимодействия;</w:t>
            </w:r>
          </w:p>
          <w:p w14:paraId="4DA04E49" w14:textId="63F8EE5E" w:rsidR="003F58FE" w:rsidRDefault="003F58FE" w:rsidP="00BF6299">
            <w:pPr>
              <w:pStyle w:val="a4"/>
              <w:numPr>
                <w:ilvl w:val="0"/>
                <w:numId w:val="7"/>
              </w:numPr>
              <w:spacing w:line="240" w:lineRule="auto"/>
              <w:ind w:left="0" w:firstLine="0"/>
            </w:pPr>
            <w:r>
              <w:t>сетевые возможности операционных систем;</w:t>
            </w:r>
          </w:p>
          <w:p w14:paraId="19E8321F" w14:textId="235FFC1E" w:rsidR="003F58FE" w:rsidRDefault="003F58FE" w:rsidP="00BF6299">
            <w:pPr>
              <w:pStyle w:val="a4"/>
              <w:numPr>
                <w:ilvl w:val="0"/>
                <w:numId w:val="7"/>
              </w:numPr>
              <w:spacing w:line="240" w:lineRule="auto"/>
              <w:ind w:left="0" w:firstLine="0"/>
            </w:pPr>
            <w:r>
              <w:t>средства обеспечения безопасности локальных и глобальных компьютерных сетей;</w:t>
            </w:r>
          </w:p>
          <w:p w14:paraId="7BD77C71" w14:textId="1589A62F" w:rsidR="003F58FE" w:rsidRDefault="003F58FE" w:rsidP="00BF6299">
            <w:pPr>
              <w:pStyle w:val="a4"/>
              <w:numPr>
                <w:ilvl w:val="0"/>
                <w:numId w:val="7"/>
              </w:numPr>
              <w:spacing w:line="240" w:lineRule="auto"/>
              <w:ind w:left="0" w:firstLine="0"/>
            </w:pPr>
            <w:r>
              <w:t>функции, сервисы и протоколы сети Интернет и принципы их работы;</w:t>
            </w:r>
          </w:p>
          <w:p w14:paraId="14CDE933" w14:textId="4D7F9326" w:rsidR="003F58FE" w:rsidRDefault="003F58FE" w:rsidP="00BF6299">
            <w:pPr>
              <w:pStyle w:val="a4"/>
              <w:numPr>
                <w:ilvl w:val="0"/>
                <w:numId w:val="7"/>
              </w:numPr>
              <w:spacing w:line="240" w:lineRule="auto"/>
              <w:ind w:left="0" w:firstLine="0"/>
            </w:pPr>
            <w:r>
              <w:t>технологии виртуализации и информационно-технологическую концепцию облачных вычислений.</w:t>
            </w:r>
          </w:p>
          <w:p w14:paraId="3A77FD9A" w14:textId="070F0E62" w:rsidR="003F58FE" w:rsidRPr="003F58FE" w:rsidRDefault="003F58FE" w:rsidP="003F58FE">
            <w:pPr>
              <w:pStyle w:val="a4"/>
              <w:spacing w:line="240" w:lineRule="auto"/>
              <w:ind w:left="0" w:firstLine="0"/>
              <w:rPr>
                <w:b/>
                <w:bCs/>
              </w:rPr>
            </w:pPr>
            <w:r w:rsidRPr="003F58FE">
              <w:rPr>
                <w:b/>
                <w:bCs/>
              </w:rPr>
              <w:t>уметь:</w:t>
            </w:r>
          </w:p>
          <w:p w14:paraId="2848E001" w14:textId="3D2E79DB" w:rsidR="003F58FE" w:rsidRDefault="003F58FE" w:rsidP="003F58FE">
            <w:pPr>
              <w:pStyle w:val="a4"/>
              <w:numPr>
                <w:ilvl w:val="0"/>
                <w:numId w:val="8"/>
              </w:numPr>
              <w:spacing w:line="240" w:lineRule="auto"/>
              <w:ind w:left="0" w:firstLine="0"/>
            </w:pPr>
            <w:r>
              <w:t>проектировать вычислительные сети;</w:t>
            </w:r>
          </w:p>
          <w:p w14:paraId="0EC63ECA" w14:textId="61E73ABA" w:rsidR="003F58FE" w:rsidRDefault="003F58FE" w:rsidP="003F58FE">
            <w:pPr>
              <w:pStyle w:val="a4"/>
              <w:numPr>
                <w:ilvl w:val="0"/>
                <w:numId w:val="8"/>
              </w:numPr>
              <w:spacing w:line="240" w:lineRule="auto"/>
              <w:ind w:left="0" w:firstLine="0"/>
            </w:pPr>
            <w:r>
              <w:t>выбирать сетевое оборудование для различных целей;</w:t>
            </w:r>
          </w:p>
          <w:p w14:paraId="6663763D" w14:textId="5EAB0D97" w:rsidR="003F58FE" w:rsidRDefault="003F58FE" w:rsidP="003F58FE">
            <w:pPr>
              <w:pStyle w:val="a4"/>
              <w:numPr>
                <w:ilvl w:val="0"/>
                <w:numId w:val="8"/>
              </w:numPr>
              <w:spacing w:line="240" w:lineRule="auto"/>
              <w:ind w:left="0" w:firstLine="0"/>
            </w:pPr>
            <w:r>
              <w:lastRenderedPageBreak/>
              <w:t>настраивать сетевое оборудование;</w:t>
            </w:r>
          </w:p>
          <w:p w14:paraId="10BBFE78" w14:textId="0EB05B70" w:rsidR="003F58FE" w:rsidRDefault="003F58FE" w:rsidP="003F58FE">
            <w:pPr>
              <w:pStyle w:val="a4"/>
              <w:numPr>
                <w:ilvl w:val="0"/>
                <w:numId w:val="8"/>
              </w:numPr>
              <w:spacing w:line="240" w:lineRule="auto"/>
              <w:ind w:left="0" w:firstLine="0"/>
            </w:pPr>
            <w:r>
              <w:t>обнаруживать и устранять ошибки при передаче данных;</w:t>
            </w:r>
          </w:p>
          <w:p w14:paraId="171E022F" w14:textId="76E5CFC5" w:rsidR="003F58FE" w:rsidRDefault="003F58FE" w:rsidP="003F58FE">
            <w:pPr>
              <w:pStyle w:val="a4"/>
              <w:numPr>
                <w:ilvl w:val="0"/>
                <w:numId w:val="8"/>
              </w:numPr>
              <w:spacing w:line="240" w:lineRule="auto"/>
              <w:ind w:left="0" w:firstLine="0"/>
            </w:pPr>
            <w:r>
              <w:t>организовывать межсетевое взаимодействие;</w:t>
            </w:r>
          </w:p>
          <w:p w14:paraId="75468E93" w14:textId="0FC5C68C" w:rsidR="003F58FE" w:rsidRDefault="003F58FE" w:rsidP="003F58FE">
            <w:pPr>
              <w:pStyle w:val="a4"/>
              <w:numPr>
                <w:ilvl w:val="0"/>
                <w:numId w:val="8"/>
              </w:numPr>
              <w:spacing w:line="240" w:lineRule="auto"/>
              <w:ind w:left="0" w:firstLine="0"/>
            </w:pPr>
            <w:r>
              <w:t>управлять сетевыми службами.</w:t>
            </w:r>
          </w:p>
          <w:p w14:paraId="2ED8A4E0" w14:textId="7EB815F7" w:rsidR="003F58FE" w:rsidRPr="003F58FE" w:rsidRDefault="003F58FE" w:rsidP="003F58FE">
            <w:pPr>
              <w:pStyle w:val="a4"/>
              <w:spacing w:line="240" w:lineRule="auto"/>
              <w:ind w:left="0" w:firstLine="0"/>
              <w:rPr>
                <w:b/>
                <w:bCs/>
              </w:rPr>
            </w:pPr>
            <w:r w:rsidRPr="003F58FE">
              <w:rPr>
                <w:b/>
                <w:bCs/>
              </w:rPr>
              <w:t>владеть:</w:t>
            </w:r>
          </w:p>
          <w:p w14:paraId="4839E870" w14:textId="759BBBD3" w:rsidR="003F58FE" w:rsidRDefault="003F58FE" w:rsidP="00BF6299">
            <w:pPr>
              <w:pStyle w:val="a4"/>
              <w:numPr>
                <w:ilvl w:val="0"/>
                <w:numId w:val="9"/>
              </w:numPr>
              <w:spacing w:line="240" w:lineRule="auto"/>
              <w:ind w:left="0" w:firstLine="0"/>
            </w:pPr>
            <w:r>
              <w:t>методами проверки правильности передачи данных;</w:t>
            </w:r>
          </w:p>
          <w:p w14:paraId="7096D9F7" w14:textId="70738D8F" w:rsidR="003F58FE" w:rsidRDefault="003F58FE" w:rsidP="00BF6299">
            <w:pPr>
              <w:pStyle w:val="a4"/>
              <w:numPr>
                <w:ilvl w:val="0"/>
                <w:numId w:val="9"/>
              </w:numPr>
              <w:spacing w:line="240" w:lineRule="auto"/>
              <w:ind w:left="0" w:firstLine="0"/>
            </w:pPr>
            <w:r>
              <w:t>способами обнаружения и устранения ошибок при передач</w:t>
            </w:r>
            <w:r>
              <w:t>е</w:t>
            </w:r>
            <w:r>
              <w:t xml:space="preserve"> данных;</w:t>
            </w:r>
          </w:p>
          <w:p w14:paraId="6634CB4B" w14:textId="5F4E19D4" w:rsidR="003F58FE" w:rsidRDefault="003F58FE" w:rsidP="00BF6299">
            <w:pPr>
              <w:pStyle w:val="a4"/>
              <w:numPr>
                <w:ilvl w:val="0"/>
                <w:numId w:val="9"/>
              </w:numPr>
              <w:spacing w:line="240" w:lineRule="auto"/>
              <w:ind w:left="0" w:firstLine="0"/>
            </w:pPr>
            <w:r>
              <w:t>методами поиска информации в сети Internet;</w:t>
            </w:r>
          </w:p>
          <w:p w14:paraId="719F7112" w14:textId="3F10798C" w:rsidR="00804702" w:rsidRPr="007B2371" w:rsidRDefault="003F58FE" w:rsidP="00BF6299">
            <w:pPr>
              <w:pStyle w:val="a4"/>
              <w:numPr>
                <w:ilvl w:val="0"/>
                <w:numId w:val="9"/>
              </w:numPr>
              <w:spacing w:line="240" w:lineRule="auto"/>
              <w:ind w:left="0" w:firstLine="0"/>
            </w:pPr>
            <w:r>
              <w:t>информационно-поисковым языком.</w:t>
            </w:r>
          </w:p>
        </w:tc>
        <w:tc>
          <w:tcPr>
            <w:tcW w:w="5042" w:type="dxa"/>
          </w:tcPr>
          <w:p w14:paraId="5A7F4F01" w14:textId="77777777" w:rsidR="003F58FE" w:rsidRPr="00BF6299" w:rsidRDefault="003F58FE" w:rsidP="003F58FE">
            <w:pPr>
              <w:pStyle w:val="a4"/>
              <w:spacing w:line="240" w:lineRule="auto"/>
              <w:ind w:left="0" w:firstLine="0"/>
              <w:rPr>
                <w:b/>
                <w:bCs/>
                <w:lang w:val="en-US"/>
              </w:rPr>
            </w:pPr>
            <w:r w:rsidRPr="00BF6299">
              <w:rPr>
                <w:b/>
                <w:bCs/>
                <w:lang w:val="en-US"/>
              </w:rPr>
              <w:lastRenderedPageBreak/>
              <w:t>to know:</w:t>
            </w:r>
          </w:p>
          <w:p w14:paraId="6106CF00" w14:textId="7F907EE1" w:rsidR="003F58FE" w:rsidRPr="003F58FE" w:rsidRDefault="003F58FE" w:rsidP="00BF6299">
            <w:pPr>
              <w:pStyle w:val="a4"/>
              <w:numPr>
                <w:ilvl w:val="1"/>
                <w:numId w:val="11"/>
              </w:numPr>
              <w:spacing w:line="240" w:lineRule="auto"/>
              <w:ind w:left="0" w:firstLine="0"/>
              <w:rPr>
                <w:lang w:val="en-US"/>
              </w:rPr>
            </w:pPr>
            <w:r w:rsidRPr="003F58FE">
              <w:rPr>
                <w:lang w:val="en-US"/>
              </w:rPr>
              <w:t>current and prospective directions of development of telecommunication networks and network technologies;</w:t>
            </w:r>
          </w:p>
          <w:p w14:paraId="5D401395" w14:textId="3D334137" w:rsidR="003F58FE" w:rsidRPr="003F58FE" w:rsidRDefault="003F58FE" w:rsidP="00BF6299">
            <w:pPr>
              <w:pStyle w:val="a4"/>
              <w:numPr>
                <w:ilvl w:val="1"/>
                <w:numId w:val="11"/>
              </w:numPr>
              <w:spacing w:line="240" w:lineRule="auto"/>
              <w:ind w:left="0" w:firstLine="0"/>
              <w:rPr>
                <w:lang w:val="en-US"/>
              </w:rPr>
            </w:pPr>
            <w:r w:rsidRPr="003F58FE">
              <w:rPr>
                <w:lang w:val="en-US"/>
              </w:rPr>
              <w:t>basic concepts of construction of local and global networks;</w:t>
            </w:r>
          </w:p>
          <w:p w14:paraId="7E3C1A22" w14:textId="7259A408" w:rsidR="003F58FE" w:rsidRPr="003F58FE" w:rsidRDefault="003F58FE" w:rsidP="00BF6299">
            <w:pPr>
              <w:pStyle w:val="a4"/>
              <w:numPr>
                <w:ilvl w:val="1"/>
                <w:numId w:val="11"/>
              </w:numPr>
              <w:spacing w:line="240" w:lineRule="auto"/>
              <w:ind w:left="0" w:firstLine="0"/>
              <w:rPr>
                <w:lang w:val="en-US"/>
              </w:rPr>
            </w:pPr>
            <w:r w:rsidRPr="003F58FE">
              <w:rPr>
                <w:lang w:val="en-US"/>
              </w:rPr>
              <w:t>concept and basic concepts of seven-level model of interaction of open systems, tasks and functions of individual levels;</w:t>
            </w:r>
          </w:p>
          <w:p w14:paraId="62C396D7" w14:textId="73F6CAED" w:rsidR="003F58FE" w:rsidRPr="003F58FE" w:rsidRDefault="003F58FE" w:rsidP="00BF6299">
            <w:pPr>
              <w:pStyle w:val="a4"/>
              <w:numPr>
                <w:ilvl w:val="1"/>
                <w:numId w:val="11"/>
              </w:numPr>
              <w:spacing w:line="240" w:lineRule="auto"/>
              <w:ind w:left="0" w:firstLine="0"/>
              <w:rPr>
                <w:lang w:val="en-US"/>
              </w:rPr>
            </w:pPr>
            <w:r w:rsidRPr="003F58FE">
              <w:rPr>
                <w:lang w:val="en-US"/>
              </w:rPr>
              <w:t>principles of physical data transmission using various types of signal coding, types of coding of analog and digital signals;</w:t>
            </w:r>
          </w:p>
          <w:p w14:paraId="047EA621" w14:textId="5DD3E865" w:rsidR="003F58FE" w:rsidRPr="003F58FE" w:rsidRDefault="003F58FE" w:rsidP="00BF6299">
            <w:pPr>
              <w:pStyle w:val="a4"/>
              <w:numPr>
                <w:ilvl w:val="1"/>
                <w:numId w:val="11"/>
              </w:numPr>
              <w:spacing w:line="240" w:lineRule="auto"/>
              <w:ind w:left="0" w:firstLine="0"/>
              <w:rPr>
                <w:lang w:val="en-US"/>
              </w:rPr>
            </w:pPr>
            <w:r w:rsidRPr="003F58FE">
              <w:rPr>
                <w:lang w:val="en-US"/>
              </w:rPr>
              <w:t>principles of operation, characteristics and design features of technical means of communication;</w:t>
            </w:r>
          </w:p>
          <w:p w14:paraId="09B7E24F" w14:textId="2587661A" w:rsidR="003F58FE" w:rsidRPr="003F58FE" w:rsidRDefault="003F58FE" w:rsidP="00BF6299">
            <w:pPr>
              <w:pStyle w:val="a4"/>
              <w:numPr>
                <w:ilvl w:val="1"/>
                <w:numId w:val="11"/>
              </w:numPr>
              <w:spacing w:line="240" w:lineRule="auto"/>
              <w:ind w:left="0" w:firstLine="0"/>
              <w:rPr>
                <w:lang w:val="en-US"/>
              </w:rPr>
            </w:pPr>
            <w:r w:rsidRPr="003F58FE">
              <w:rPr>
                <w:lang w:val="en-US"/>
              </w:rPr>
              <w:t>types and characteristics of physical environment of data transmission;</w:t>
            </w:r>
          </w:p>
          <w:p w14:paraId="6E71AB84" w14:textId="5664AD24" w:rsidR="003F58FE" w:rsidRPr="003F58FE" w:rsidRDefault="003F58FE" w:rsidP="00BF6299">
            <w:pPr>
              <w:pStyle w:val="a4"/>
              <w:numPr>
                <w:ilvl w:val="1"/>
                <w:numId w:val="11"/>
              </w:numPr>
              <w:spacing w:line="240" w:lineRule="auto"/>
              <w:ind w:left="0" w:firstLine="0"/>
              <w:rPr>
                <w:lang w:val="en-US"/>
              </w:rPr>
            </w:pPr>
            <w:r w:rsidRPr="003F58FE">
              <w:rPr>
                <w:lang w:val="en-US"/>
              </w:rPr>
              <w:t xml:space="preserve">principles of organization and functioning of various types of network </w:t>
            </w:r>
            <w:r w:rsidRPr="003F58FE">
              <w:rPr>
                <w:lang w:val="en-US"/>
              </w:rPr>
              <w:lastRenderedPageBreak/>
              <w:t>nodes: amplifiers, repeaters, hubs, switches, routers, bridges, gateways;</w:t>
            </w:r>
          </w:p>
          <w:p w14:paraId="19CDD759" w14:textId="6F5312AB" w:rsidR="003F58FE" w:rsidRPr="003F58FE" w:rsidRDefault="003F58FE" w:rsidP="00BF6299">
            <w:pPr>
              <w:pStyle w:val="a4"/>
              <w:numPr>
                <w:ilvl w:val="1"/>
                <w:numId w:val="11"/>
              </w:numPr>
              <w:spacing w:line="240" w:lineRule="auto"/>
              <w:ind w:left="0" w:firstLine="0"/>
              <w:rPr>
                <w:lang w:val="en-US"/>
              </w:rPr>
            </w:pPr>
            <w:r w:rsidRPr="003F58FE">
              <w:rPr>
                <w:lang w:val="en-US"/>
              </w:rPr>
              <w:t>methods of access to data transmission environment;</w:t>
            </w:r>
          </w:p>
          <w:p w14:paraId="08CB367F" w14:textId="61002D18" w:rsidR="003F58FE" w:rsidRPr="003F58FE" w:rsidRDefault="003F58FE" w:rsidP="00BF6299">
            <w:pPr>
              <w:pStyle w:val="a4"/>
              <w:numPr>
                <w:ilvl w:val="1"/>
                <w:numId w:val="11"/>
              </w:numPr>
              <w:spacing w:line="240" w:lineRule="auto"/>
              <w:ind w:left="0" w:firstLine="0"/>
              <w:rPr>
                <w:lang w:val="en-US"/>
              </w:rPr>
            </w:pPr>
            <w:r w:rsidRPr="003F58FE">
              <w:rPr>
                <w:lang w:val="en-US"/>
              </w:rPr>
              <w:t>basic protocols, methods of organization and ways of combining computers in a network;</w:t>
            </w:r>
          </w:p>
          <w:p w14:paraId="76F64C59" w14:textId="5ECEDF0A" w:rsidR="003F58FE" w:rsidRPr="003F58FE" w:rsidRDefault="003F58FE" w:rsidP="00BF6299">
            <w:pPr>
              <w:pStyle w:val="a4"/>
              <w:numPr>
                <w:ilvl w:val="1"/>
                <w:numId w:val="11"/>
              </w:numPr>
              <w:spacing w:line="240" w:lineRule="auto"/>
              <w:ind w:left="0" w:firstLine="0"/>
              <w:rPr>
                <w:lang w:val="en-US"/>
              </w:rPr>
            </w:pPr>
            <w:r w:rsidRPr="003F58FE">
              <w:rPr>
                <w:lang w:val="en-US"/>
              </w:rPr>
              <w:t>addressing in computer networks and ways of organizing inter-network interaction;</w:t>
            </w:r>
          </w:p>
          <w:p w14:paraId="61DBE499" w14:textId="414F5CFF" w:rsidR="003F58FE" w:rsidRPr="003F58FE" w:rsidRDefault="003F58FE" w:rsidP="00BF6299">
            <w:pPr>
              <w:pStyle w:val="a4"/>
              <w:numPr>
                <w:ilvl w:val="1"/>
                <w:numId w:val="11"/>
              </w:numPr>
              <w:spacing w:line="240" w:lineRule="auto"/>
              <w:ind w:left="0" w:firstLine="0"/>
              <w:rPr>
                <w:lang w:val="en-US"/>
              </w:rPr>
            </w:pPr>
            <w:r w:rsidRPr="003F58FE">
              <w:rPr>
                <w:lang w:val="en-US"/>
              </w:rPr>
              <w:t>network capabilities of operating systems;</w:t>
            </w:r>
          </w:p>
          <w:p w14:paraId="4BDD9B92" w14:textId="1CAF7EBA" w:rsidR="003F58FE" w:rsidRPr="003F58FE" w:rsidRDefault="003F58FE" w:rsidP="00BF6299">
            <w:pPr>
              <w:pStyle w:val="a4"/>
              <w:numPr>
                <w:ilvl w:val="1"/>
                <w:numId w:val="11"/>
              </w:numPr>
              <w:spacing w:line="240" w:lineRule="auto"/>
              <w:ind w:left="0" w:firstLine="0"/>
              <w:rPr>
                <w:lang w:val="en-US"/>
              </w:rPr>
            </w:pPr>
            <w:r w:rsidRPr="003F58FE">
              <w:rPr>
                <w:lang w:val="en-US"/>
              </w:rPr>
              <w:t>means of ensuring security of local and global computer networks;</w:t>
            </w:r>
          </w:p>
          <w:p w14:paraId="0FA60FA7" w14:textId="139D621E" w:rsidR="003F58FE" w:rsidRPr="003F58FE" w:rsidRDefault="003F58FE" w:rsidP="00BF6299">
            <w:pPr>
              <w:pStyle w:val="a4"/>
              <w:numPr>
                <w:ilvl w:val="1"/>
                <w:numId w:val="11"/>
              </w:numPr>
              <w:spacing w:line="240" w:lineRule="auto"/>
              <w:ind w:left="0" w:firstLine="0"/>
              <w:rPr>
                <w:lang w:val="en-US"/>
              </w:rPr>
            </w:pPr>
            <w:r w:rsidRPr="003F58FE">
              <w:rPr>
                <w:lang w:val="en-US"/>
              </w:rPr>
              <w:t>functions, services and protocols of the Internet and principles of their operation;</w:t>
            </w:r>
          </w:p>
          <w:p w14:paraId="70B32473" w14:textId="17C9C363" w:rsidR="003F58FE" w:rsidRPr="003F58FE" w:rsidRDefault="003F58FE" w:rsidP="00BF6299">
            <w:pPr>
              <w:pStyle w:val="a4"/>
              <w:numPr>
                <w:ilvl w:val="1"/>
                <w:numId w:val="11"/>
              </w:numPr>
              <w:spacing w:line="240" w:lineRule="auto"/>
              <w:ind w:left="0" w:firstLine="0"/>
              <w:rPr>
                <w:lang w:val="en-US"/>
              </w:rPr>
            </w:pPr>
            <w:r w:rsidRPr="003F58FE">
              <w:rPr>
                <w:lang w:val="en-US"/>
              </w:rPr>
              <w:t>virtualization technologies and information technology concept of cloud computing.</w:t>
            </w:r>
          </w:p>
          <w:p w14:paraId="238A451E" w14:textId="21CCD8CE" w:rsidR="003F58FE" w:rsidRPr="00BF6299" w:rsidRDefault="00BF6299" w:rsidP="003F58FE">
            <w:pPr>
              <w:pStyle w:val="a4"/>
              <w:spacing w:line="240" w:lineRule="auto"/>
              <w:ind w:left="0" w:firstLine="0"/>
              <w:rPr>
                <w:b/>
                <w:bCs/>
              </w:rPr>
            </w:pPr>
            <w:r>
              <w:rPr>
                <w:b/>
                <w:bCs/>
              </w:rPr>
              <w:t>с</w:t>
            </w:r>
            <w:r>
              <w:rPr>
                <w:b/>
                <w:bCs/>
                <w:lang w:val="en-US"/>
              </w:rPr>
              <w:t>an</w:t>
            </w:r>
            <w:r>
              <w:rPr>
                <w:b/>
                <w:bCs/>
              </w:rPr>
              <w:t>:</w:t>
            </w:r>
          </w:p>
          <w:p w14:paraId="0A8A54C3" w14:textId="5BB4BA09" w:rsidR="003F58FE" w:rsidRPr="003F58FE" w:rsidRDefault="003F58FE" w:rsidP="00BF6299">
            <w:pPr>
              <w:pStyle w:val="a4"/>
              <w:numPr>
                <w:ilvl w:val="0"/>
                <w:numId w:val="13"/>
              </w:numPr>
              <w:spacing w:line="240" w:lineRule="auto"/>
              <w:ind w:left="0" w:firstLine="0"/>
              <w:rPr>
                <w:lang w:val="en-US"/>
              </w:rPr>
            </w:pPr>
            <w:r w:rsidRPr="003F58FE">
              <w:rPr>
                <w:lang w:val="en-US"/>
              </w:rPr>
              <w:t>design computer networks;</w:t>
            </w:r>
          </w:p>
          <w:p w14:paraId="77E26D8A" w14:textId="3F51D166" w:rsidR="003F58FE" w:rsidRPr="003F58FE" w:rsidRDefault="003F58FE" w:rsidP="00BF6299">
            <w:pPr>
              <w:pStyle w:val="a4"/>
              <w:numPr>
                <w:ilvl w:val="0"/>
                <w:numId w:val="13"/>
              </w:numPr>
              <w:spacing w:line="240" w:lineRule="auto"/>
              <w:ind w:left="0" w:firstLine="0"/>
              <w:rPr>
                <w:lang w:val="en-US"/>
              </w:rPr>
            </w:pPr>
            <w:r w:rsidRPr="003F58FE">
              <w:rPr>
                <w:lang w:val="en-US"/>
              </w:rPr>
              <w:t>select network equipment for various purposes;</w:t>
            </w:r>
          </w:p>
          <w:p w14:paraId="449149E2" w14:textId="40DAFFA2" w:rsidR="003F58FE" w:rsidRPr="003F58FE" w:rsidRDefault="003F58FE" w:rsidP="00BF6299">
            <w:pPr>
              <w:pStyle w:val="a4"/>
              <w:numPr>
                <w:ilvl w:val="0"/>
                <w:numId w:val="13"/>
              </w:numPr>
              <w:spacing w:line="240" w:lineRule="auto"/>
              <w:ind w:left="0" w:firstLine="0"/>
              <w:rPr>
                <w:lang w:val="en-US"/>
              </w:rPr>
            </w:pPr>
            <w:r w:rsidRPr="003F58FE">
              <w:rPr>
                <w:lang w:val="en-US"/>
              </w:rPr>
              <w:t>configure network equipment;</w:t>
            </w:r>
          </w:p>
          <w:p w14:paraId="14CC3B98" w14:textId="2C8DD1EE" w:rsidR="003F58FE" w:rsidRPr="003F58FE" w:rsidRDefault="003F58FE" w:rsidP="00BF6299">
            <w:pPr>
              <w:pStyle w:val="a4"/>
              <w:numPr>
                <w:ilvl w:val="0"/>
                <w:numId w:val="13"/>
              </w:numPr>
              <w:spacing w:line="240" w:lineRule="auto"/>
              <w:ind w:left="0" w:firstLine="0"/>
              <w:rPr>
                <w:lang w:val="en-US"/>
              </w:rPr>
            </w:pPr>
            <w:r w:rsidRPr="003F58FE">
              <w:rPr>
                <w:lang w:val="en-US"/>
              </w:rPr>
              <w:t>detect and eliminate errors in data transmission;</w:t>
            </w:r>
          </w:p>
          <w:p w14:paraId="7A16FD8C" w14:textId="57BB5666" w:rsidR="003F58FE" w:rsidRPr="003F58FE" w:rsidRDefault="003F58FE" w:rsidP="00BF6299">
            <w:pPr>
              <w:pStyle w:val="a4"/>
              <w:numPr>
                <w:ilvl w:val="0"/>
                <w:numId w:val="13"/>
              </w:numPr>
              <w:spacing w:line="240" w:lineRule="auto"/>
              <w:ind w:left="0" w:firstLine="0"/>
              <w:rPr>
                <w:lang w:val="en-US"/>
              </w:rPr>
            </w:pPr>
            <w:r w:rsidRPr="003F58FE">
              <w:rPr>
                <w:lang w:val="en-US"/>
              </w:rPr>
              <w:t>organize inter-network interaction;</w:t>
            </w:r>
          </w:p>
          <w:p w14:paraId="3E490B09" w14:textId="48EE7712" w:rsidR="00BF6299" w:rsidRDefault="003F58FE" w:rsidP="00BF6299">
            <w:pPr>
              <w:pStyle w:val="a4"/>
              <w:numPr>
                <w:ilvl w:val="0"/>
                <w:numId w:val="13"/>
              </w:numPr>
              <w:spacing w:line="240" w:lineRule="auto"/>
              <w:ind w:left="0" w:firstLine="0"/>
              <w:rPr>
                <w:lang w:val="en-US"/>
              </w:rPr>
            </w:pPr>
            <w:r w:rsidRPr="003F58FE">
              <w:rPr>
                <w:lang w:val="en-US"/>
              </w:rPr>
              <w:t>manage network services.</w:t>
            </w:r>
          </w:p>
          <w:p w14:paraId="190C10BC" w14:textId="11D07DC3" w:rsidR="003F58FE" w:rsidRPr="00BF6299" w:rsidRDefault="00BF6299" w:rsidP="003F58FE">
            <w:pPr>
              <w:pStyle w:val="a4"/>
              <w:spacing w:line="240" w:lineRule="auto"/>
              <w:ind w:left="0" w:firstLine="0"/>
              <w:rPr>
                <w:b/>
                <w:bCs/>
                <w:lang w:val="en-US"/>
              </w:rPr>
            </w:pPr>
            <w:r w:rsidRPr="00BF6299">
              <w:rPr>
                <w:b/>
                <w:bCs/>
                <w:lang w:val="en-US"/>
              </w:rPr>
              <w:t>be able</w:t>
            </w:r>
            <w:r w:rsidR="003F58FE" w:rsidRPr="00BF6299">
              <w:rPr>
                <w:b/>
                <w:bCs/>
                <w:lang w:val="en-US"/>
              </w:rPr>
              <w:t>:</w:t>
            </w:r>
          </w:p>
          <w:p w14:paraId="7EEAC1AD" w14:textId="7933DEC8" w:rsidR="003F58FE" w:rsidRPr="003F58FE" w:rsidRDefault="003F58FE" w:rsidP="00BF6299">
            <w:pPr>
              <w:pStyle w:val="a4"/>
              <w:numPr>
                <w:ilvl w:val="0"/>
                <w:numId w:val="12"/>
              </w:numPr>
              <w:spacing w:line="240" w:lineRule="auto"/>
              <w:ind w:left="0" w:firstLine="0"/>
              <w:rPr>
                <w:lang w:val="en-US"/>
              </w:rPr>
            </w:pPr>
            <w:r w:rsidRPr="003F58FE">
              <w:rPr>
                <w:lang w:val="en-US"/>
              </w:rPr>
              <w:lastRenderedPageBreak/>
              <w:t>methods for checking the correctness of data transmission;</w:t>
            </w:r>
          </w:p>
          <w:p w14:paraId="0F1511B2" w14:textId="55F69D36" w:rsidR="003F58FE" w:rsidRPr="003F58FE" w:rsidRDefault="003F58FE" w:rsidP="00BF6299">
            <w:pPr>
              <w:pStyle w:val="a4"/>
              <w:numPr>
                <w:ilvl w:val="0"/>
                <w:numId w:val="12"/>
              </w:numPr>
              <w:spacing w:line="240" w:lineRule="auto"/>
              <w:ind w:left="0" w:firstLine="0"/>
              <w:rPr>
                <w:lang w:val="en-US"/>
              </w:rPr>
            </w:pPr>
            <w:r w:rsidRPr="003F58FE">
              <w:rPr>
                <w:lang w:val="en-US"/>
              </w:rPr>
              <w:t>methods for detecting and eliminating errors in data transmission;</w:t>
            </w:r>
          </w:p>
          <w:p w14:paraId="36549947" w14:textId="70F9F283" w:rsidR="003F58FE" w:rsidRPr="003F58FE" w:rsidRDefault="003F58FE" w:rsidP="00BF6299">
            <w:pPr>
              <w:pStyle w:val="a4"/>
              <w:numPr>
                <w:ilvl w:val="0"/>
                <w:numId w:val="12"/>
              </w:numPr>
              <w:spacing w:line="240" w:lineRule="auto"/>
              <w:ind w:left="0" w:firstLine="0"/>
              <w:rPr>
                <w:lang w:val="en-US"/>
              </w:rPr>
            </w:pPr>
            <w:r w:rsidRPr="003F58FE">
              <w:rPr>
                <w:lang w:val="en-US"/>
              </w:rPr>
              <w:t>methods for searching for information on the Internet;</w:t>
            </w:r>
          </w:p>
          <w:p w14:paraId="0CC1B58E" w14:textId="66891ACC" w:rsidR="00804702" w:rsidRPr="00D162D0" w:rsidRDefault="003F58FE" w:rsidP="00BF6299">
            <w:pPr>
              <w:pStyle w:val="a4"/>
              <w:numPr>
                <w:ilvl w:val="0"/>
                <w:numId w:val="12"/>
              </w:numPr>
              <w:spacing w:line="240" w:lineRule="auto"/>
              <w:ind w:left="0" w:firstLine="0"/>
              <w:rPr>
                <w:lang w:val="en-US"/>
              </w:rPr>
            </w:pPr>
            <w:r w:rsidRPr="003F58FE">
              <w:rPr>
                <w:lang w:val="en-US"/>
              </w:rPr>
              <w:t>– information retrieval language.</w:t>
            </w:r>
          </w:p>
        </w:tc>
      </w:tr>
      <w:tr w:rsidR="00BF6299" w:rsidRPr="00DA1604" w14:paraId="73881FC6" w14:textId="77777777" w:rsidTr="00804702">
        <w:tc>
          <w:tcPr>
            <w:tcW w:w="5042" w:type="dxa"/>
          </w:tcPr>
          <w:p w14:paraId="13DFFDCC" w14:textId="525D5BBA" w:rsidR="00BF6299" w:rsidRPr="00DA1604" w:rsidRDefault="00BF6299" w:rsidP="00BF6299">
            <w:pPr>
              <w:pStyle w:val="Default"/>
              <w:jc w:val="both"/>
              <w:rPr>
                <w:sz w:val="28"/>
                <w:szCs w:val="28"/>
              </w:rPr>
            </w:pPr>
            <w:r>
              <w:rPr>
                <w:sz w:val="28"/>
                <w:szCs w:val="28"/>
              </w:rPr>
              <w:lastRenderedPageBreak/>
              <w:t xml:space="preserve">Семестр изучения учебной дисциплины, модуля / Semester of study </w:t>
            </w:r>
          </w:p>
        </w:tc>
        <w:tc>
          <w:tcPr>
            <w:tcW w:w="5042" w:type="dxa"/>
          </w:tcPr>
          <w:p w14:paraId="131838C7" w14:textId="43A0E777" w:rsidR="00BF6299" w:rsidRPr="00DA1604" w:rsidRDefault="00BF6299" w:rsidP="00BF6299">
            <w:pPr>
              <w:ind w:firstLine="0"/>
            </w:pPr>
            <w:r w:rsidRPr="00F90387">
              <w:t>III семестр</w:t>
            </w:r>
          </w:p>
        </w:tc>
        <w:tc>
          <w:tcPr>
            <w:tcW w:w="5042" w:type="dxa"/>
          </w:tcPr>
          <w:p w14:paraId="2346F094" w14:textId="0EDC9308" w:rsidR="00BF6299" w:rsidRPr="00DA1604" w:rsidRDefault="00BF6299" w:rsidP="00BF6299">
            <w:pPr>
              <w:ind w:firstLine="0"/>
            </w:pPr>
            <w:r w:rsidRPr="00F90387">
              <w:t>III semester</w:t>
            </w:r>
          </w:p>
        </w:tc>
      </w:tr>
      <w:tr w:rsidR="00804702" w:rsidRPr="003F58FE" w14:paraId="4DFD89E6" w14:textId="77777777" w:rsidTr="00804702">
        <w:tc>
          <w:tcPr>
            <w:tcW w:w="5042" w:type="dxa"/>
          </w:tcPr>
          <w:p w14:paraId="4837F01B" w14:textId="1A36525D" w:rsidR="00804702" w:rsidRPr="00DA1604" w:rsidRDefault="00DA1604" w:rsidP="00DA1604">
            <w:pPr>
              <w:spacing w:line="240" w:lineRule="auto"/>
              <w:ind w:firstLine="0"/>
            </w:pPr>
            <w:r w:rsidRPr="00DA1604">
              <w:t>Пререквизиты / Prerequisites</w:t>
            </w:r>
          </w:p>
        </w:tc>
        <w:tc>
          <w:tcPr>
            <w:tcW w:w="5042" w:type="dxa"/>
          </w:tcPr>
          <w:p w14:paraId="25031B58" w14:textId="20A85F2F" w:rsidR="00804702" w:rsidRPr="00DA1604" w:rsidRDefault="00BF6299" w:rsidP="00DA1604">
            <w:pPr>
              <w:spacing w:line="240" w:lineRule="auto"/>
              <w:ind w:firstLine="0"/>
            </w:pPr>
            <w:r w:rsidRPr="004035BD">
              <w:rPr>
                <w:szCs w:val="28"/>
              </w:rPr>
              <w:t>«</w:t>
            </w:r>
            <w:r>
              <w:rPr>
                <w:szCs w:val="28"/>
              </w:rPr>
              <w:t>Операционные системы</w:t>
            </w:r>
            <w:r w:rsidRPr="004035BD">
              <w:rPr>
                <w:szCs w:val="28"/>
              </w:rPr>
              <w:t>»</w:t>
            </w:r>
          </w:p>
        </w:tc>
        <w:tc>
          <w:tcPr>
            <w:tcW w:w="5042" w:type="dxa"/>
          </w:tcPr>
          <w:p w14:paraId="033CC927" w14:textId="1CB02498" w:rsidR="00804702" w:rsidRPr="00BF6299" w:rsidRDefault="00BF6299" w:rsidP="00DA1604">
            <w:pPr>
              <w:spacing w:line="240" w:lineRule="auto"/>
              <w:ind w:firstLine="0"/>
            </w:pPr>
            <w:r>
              <w:t>«</w:t>
            </w:r>
            <w:r w:rsidRPr="00BF6299">
              <w:rPr>
                <w:lang w:val="en-US"/>
              </w:rPr>
              <w:t>Operating systems</w:t>
            </w:r>
            <w:r>
              <w:t>»</w:t>
            </w:r>
          </w:p>
        </w:tc>
      </w:tr>
      <w:tr w:rsidR="00804702" w:rsidRPr="00DA1604" w14:paraId="184002C5" w14:textId="77777777" w:rsidTr="00804702">
        <w:tc>
          <w:tcPr>
            <w:tcW w:w="5042" w:type="dxa"/>
          </w:tcPr>
          <w:p w14:paraId="5F92B115" w14:textId="6EB19666" w:rsidR="00804702" w:rsidRPr="00DA1604" w:rsidRDefault="00DA1604" w:rsidP="00DA1604">
            <w:pPr>
              <w:pStyle w:val="Default"/>
              <w:jc w:val="both"/>
              <w:rPr>
                <w:sz w:val="28"/>
                <w:szCs w:val="28"/>
              </w:rPr>
            </w:pPr>
            <w:r>
              <w:rPr>
                <w:sz w:val="28"/>
                <w:szCs w:val="28"/>
              </w:rPr>
              <w:t xml:space="preserve">Трудоемкость в зачетных единицах (кредитах) / Credit units </w:t>
            </w:r>
          </w:p>
        </w:tc>
        <w:tc>
          <w:tcPr>
            <w:tcW w:w="5042" w:type="dxa"/>
          </w:tcPr>
          <w:p w14:paraId="19A06D97" w14:textId="3B7B9F27" w:rsidR="00804702" w:rsidRPr="00DA1604" w:rsidRDefault="00BF6299">
            <w:pPr>
              <w:ind w:firstLine="0"/>
            </w:pPr>
            <w:r>
              <w:t>3</w:t>
            </w:r>
          </w:p>
        </w:tc>
        <w:tc>
          <w:tcPr>
            <w:tcW w:w="5042" w:type="dxa"/>
          </w:tcPr>
          <w:p w14:paraId="3A98F01B" w14:textId="109578E8" w:rsidR="00804702" w:rsidRPr="00DA1604" w:rsidRDefault="00BF6299">
            <w:pPr>
              <w:ind w:firstLine="0"/>
            </w:pPr>
            <w:r>
              <w:t>3</w:t>
            </w:r>
          </w:p>
        </w:tc>
      </w:tr>
      <w:tr w:rsidR="00DA1604" w:rsidRPr="00DA1604" w14:paraId="6D210328" w14:textId="77777777" w:rsidTr="00804702">
        <w:tc>
          <w:tcPr>
            <w:tcW w:w="5042" w:type="dxa"/>
          </w:tcPr>
          <w:p w14:paraId="19B14CAA" w14:textId="77777777" w:rsidR="00DA1604" w:rsidRDefault="00DA1604" w:rsidP="00DA1604">
            <w:pPr>
              <w:spacing w:line="240" w:lineRule="auto"/>
              <w:ind w:firstLine="0"/>
            </w:pPr>
            <w:r>
              <w:t>Количество аудиторных часов и часов самостоятельной работы / Academic hour of students' class work,</w:t>
            </w:r>
          </w:p>
          <w:p w14:paraId="23785A27" w14:textId="41D6D9F1" w:rsidR="00DA1604" w:rsidRPr="00DA1604" w:rsidRDefault="00DA1604" w:rsidP="00DA1604">
            <w:pPr>
              <w:spacing w:line="240" w:lineRule="auto"/>
              <w:ind w:firstLine="0"/>
              <w:rPr>
                <w:lang w:val="en-US"/>
              </w:rPr>
            </w:pPr>
            <w:r w:rsidRPr="00DA1604">
              <w:rPr>
                <w:lang w:val="en-US"/>
              </w:rPr>
              <w:t>hours of self-directed learning</w:t>
            </w:r>
          </w:p>
        </w:tc>
        <w:tc>
          <w:tcPr>
            <w:tcW w:w="5042" w:type="dxa"/>
          </w:tcPr>
          <w:p w14:paraId="5B275CAA" w14:textId="6EE12AC6" w:rsidR="00DA1604" w:rsidRPr="00DA1604" w:rsidRDefault="00BF6299" w:rsidP="00DA1604">
            <w:pPr>
              <w:ind w:firstLine="0"/>
            </w:pPr>
            <w:r>
              <w:t>52/56</w:t>
            </w:r>
          </w:p>
        </w:tc>
        <w:tc>
          <w:tcPr>
            <w:tcW w:w="5042" w:type="dxa"/>
          </w:tcPr>
          <w:p w14:paraId="101ABF13" w14:textId="700D2E63" w:rsidR="00DA1604" w:rsidRPr="00DA1604" w:rsidRDefault="00BF6299" w:rsidP="00DA1604">
            <w:pPr>
              <w:ind w:firstLine="0"/>
              <w:rPr>
                <w:lang w:val="en-US"/>
              </w:rPr>
            </w:pPr>
            <w:r>
              <w:t>52/56</w:t>
            </w:r>
          </w:p>
        </w:tc>
      </w:tr>
      <w:tr w:rsidR="00DA1604" w:rsidRPr="00DA1604" w14:paraId="1A8F0DA2" w14:textId="77777777" w:rsidTr="00804702">
        <w:tc>
          <w:tcPr>
            <w:tcW w:w="5042" w:type="dxa"/>
          </w:tcPr>
          <w:p w14:paraId="12A02742" w14:textId="019C44CC" w:rsidR="00DA1604" w:rsidRPr="00DA1604" w:rsidRDefault="00DA1604" w:rsidP="00DA1604">
            <w:pPr>
              <w:pStyle w:val="Default"/>
              <w:jc w:val="both"/>
              <w:rPr>
                <w:sz w:val="28"/>
                <w:szCs w:val="28"/>
                <w:lang w:val="en-US"/>
              </w:rPr>
            </w:pPr>
            <w:r>
              <w:rPr>
                <w:sz w:val="28"/>
                <w:szCs w:val="28"/>
              </w:rPr>
              <w:t>Требования</w:t>
            </w:r>
            <w:r w:rsidRPr="00DA1604">
              <w:rPr>
                <w:sz w:val="28"/>
                <w:szCs w:val="28"/>
                <w:lang w:val="en-US"/>
              </w:rPr>
              <w:t xml:space="preserve"> </w:t>
            </w:r>
            <w:r>
              <w:rPr>
                <w:sz w:val="28"/>
                <w:szCs w:val="28"/>
              </w:rPr>
              <w:t>и</w:t>
            </w:r>
            <w:r w:rsidRPr="00DA1604">
              <w:rPr>
                <w:sz w:val="28"/>
                <w:szCs w:val="28"/>
                <w:lang w:val="en-US"/>
              </w:rPr>
              <w:t xml:space="preserve"> </w:t>
            </w:r>
            <w:r>
              <w:rPr>
                <w:sz w:val="28"/>
                <w:szCs w:val="28"/>
              </w:rPr>
              <w:t>формы</w:t>
            </w:r>
            <w:r w:rsidRPr="00DA1604">
              <w:rPr>
                <w:sz w:val="28"/>
                <w:szCs w:val="28"/>
                <w:lang w:val="en-US"/>
              </w:rPr>
              <w:t xml:space="preserve"> </w:t>
            </w:r>
            <w:r>
              <w:rPr>
                <w:sz w:val="28"/>
                <w:szCs w:val="28"/>
              </w:rPr>
              <w:t>текущей</w:t>
            </w:r>
            <w:r w:rsidRPr="00DA1604">
              <w:rPr>
                <w:sz w:val="28"/>
                <w:szCs w:val="28"/>
                <w:lang w:val="en-US"/>
              </w:rPr>
              <w:t xml:space="preserve"> </w:t>
            </w:r>
            <w:r>
              <w:rPr>
                <w:sz w:val="28"/>
                <w:szCs w:val="28"/>
              </w:rPr>
              <w:t>и</w:t>
            </w:r>
            <w:r w:rsidRPr="00DA1604">
              <w:rPr>
                <w:sz w:val="28"/>
                <w:szCs w:val="28"/>
                <w:lang w:val="en-US"/>
              </w:rPr>
              <w:t xml:space="preserve"> </w:t>
            </w:r>
            <w:r>
              <w:rPr>
                <w:sz w:val="28"/>
                <w:szCs w:val="28"/>
              </w:rPr>
              <w:t>промежуточной</w:t>
            </w:r>
            <w:r w:rsidRPr="00DA1604">
              <w:rPr>
                <w:sz w:val="28"/>
                <w:szCs w:val="28"/>
                <w:lang w:val="en-US"/>
              </w:rPr>
              <w:t xml:space="preserve"> </w:t>
            </w:r>
            <w:r>
              <w:rPr>
                <w:sz w:val="28"/>
                <w:szCs w:val="28"/>
              </w:rPr>
              <w:t>аттестации</w:t>
            </w:r>
            <w:r w:rsidRPr="00DA1604">
              <w:rPr>
                <w:sz w:val="28"/>
                <w:szCs w:val="28"/>
                <w:lang w:val="en-US"/>
              </w:rPr>
              <w:t xml:space="preserve"> / Requirements and forms of current and interim certification </w:t>
            </w:r>
          </w:p>
        </w:tc>
        <w:tc>
          <w:tcPr>
            <w:tcW w:w="5042" w:type="dxa"/>
          </w:tcPr>
          <w:p w14:paraId="250ECC45" w14:textId="7FDF7AEC" w:rsidR="00DA1604" w:rsidRPr="00DA1604" w:rsidRDefault="00BF6299" w:rsidP="00DA1604">
            <w:pPr>
              <w:ind w:firstLine="0"/>
            </w:pPr>
            <w:r>
              <w:t>Экзамен</w:t>
            </w:r>
          </w:p>
        </w:tc>
        <w:tc>
          <w:tcPr>
            <w:tcW w:w="5042" w:type="dxa"/>
          </w:tcPr>
          <w:p w14:paraId="43BF3CDF" w14:textId="0F3B9D6C" w:rsidR="00DA1604" w:rsidRPr="00DA1604" w:rsidRDefault="00BF6299" w:rsidP="00DA1604">
            <w:pPr>
              <w:ind w:firstLine="0"/>
              <w:rPr>
                <w:lang w:val="en-US"/>
              </w:rPr>
            </w:pPr>
            <w:r w:rsidRPr="00BF6299">
              <w:rPr>
                <w:lang w:val="en-US"/>
              </w:rPr>
              <w:t>EXAM</w:t>
            </w:r>
          </w:p>
        </w:tc>
      </w:tr>
    </w:tbl>
    <w:p w14:paraId="7AC4B984" w14:textId="77777777" w:rsidR="00976181" w:rsidRPr="00DA1604" w:rsidRDefault="00976181">
      <w:pPr>
        <w:rPr>
          <w:lang w:val="en-US"/>
        </w:rPr>
      </w:pPr>
    </w:p>
    <w:sectPr w:rsidR="00976181" w:rsidRPr="00DA1604" w:rsidSect="00804702">
      <w:pgSz w:w="16838" w:h="11906" w:orient="landscape"/>
      <w:pgMar w:top="851" w:right="851" w:bottom="851"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C77"/>
    <w:multiLevelType w:val="hybridMultilevel"/>
    <w:tmpl w:val="B7608ECE"/>
    <w:lvl w:ilvl="0" w:tplc="68004ACE">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C2121C"/>
    <w:multiLevelType w:val="hybridMultilevel"/>
    <w:tmpl w:val="DF52C622"/>
    <w:lvl w:ilvl="0" w:tplc="68004ACE">
      <w:start w:val="1"/>
      <w:numFmt w:val="bullet"/>
      <w:lvlText w:val="–"/>
      <w:lvlJc w:val="left"/>
      <w:pPr>
        <w:ind w:left="720" w:hanging="360"/>
      </w:pPr>
      <w:rPr>
        <w:rFonts w:ascii="Times New Roman" w:eastAsia="Times New Roman" w:hAnsi="Times New Roman" w:cs="Times New Roman" w:hint="default"/>
      </w:rPr>
    </w:lvl>
    <w:lvl w:ilvl="1" w:tplc="68004ACE">
      <w:start w:val="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F1465F"/>
    <w:multiLevelType w:val="hybridMultilevel"/>
    <w:tmpl w:val="F158578E"/>
    <w:lvl w:ilvl="0" w:tplc="869A610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751C98"/>
    <w:multiLevelType w:val="hybridMultilevel"/>
    <w:tmpl w:val="67E4191E"/>
    <w:lvl w:ilvl="0" w:tplc="68004AC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C564AB"/>
    <w:multiLevelType w:val="hybridMultilevel"/>
    <w:tmpl w:val="7C7AB624"/>
    <w:lvl w:ilvl="0" w:tplc="869A610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2956C3"/>
    <w:multiLevelType w:val="hybridMultilevel"/>
    <w:tmpl w:val="CABE7EFC"/>
    <w:lvl w:ilvl="0" w:tplc="68004ACE">
      <w:start w:val="1"/>
      <w:numFmt w:val="bullet"/>
      <w:lvlText w:val="–"/>
      <w:lvlJc w:val="left"/>
      <w:pPr>
        <w:ind w:left="720" w:hanging="360"/>
      </w:pPr>
      <w:rPr>
        <w:rFonts w:ascii="Times New Roman" w:eastAsia="Times New Roman" w:hAnsi="Times New Roman" w:cs="Times New Roman" w:hint="default"/>
      </w:rPr>
    </w:lvl>
    <w:lvl w:ilvl="1" w:tplc="12080B0E">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AA3B67"/>
    <w:multiLevelType w:val="hybridMultilevel"/>
    <w:tmpl w:val="2DDA5118"/>
    <w:lvl w:ilvl="0" w:tplc="869A610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E1C40A6"/>
    <w:multiLevelType w:val="hybridMultilevel"/>
    <w:tmpl w:val="A5149B20"/>
    <w:lvl w:ilvl="0" w:tplc="869A610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11F69D1"/>
    <w:multiLevelType w:val="hybridMultilevel"/>
    <w:tmpl w:val="6528420A"/>
    <w:lvl w:ilvl="0" w:tplc="68004AC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7C35DB"/>
    <w:multiLevelType w:val="hybridMultilevel"/>
    <w:tmpl w:val="AA6218C2"/>
    <w:lvl w:ilvl="0" w:tplc="869A610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23F4580"/>
    <w:multiLevelType w:val="hybridMultilevel"/>
    <w:tmpl w:val="038A0922"/>
    <w:lvl w:ilvl="0" w:tplc="869A610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8040B7"/>
    <w:multiLevelType w:val="hybridMultilevel"/>
    <w:tmpl w:val="C24E9D3E"/>
    <w:lvl w:ilvl="0" w:tplc="68004AC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3F2133"/>
    <w:multiLevelType w:val="hybridMultilevel"/>
    <w:tmpl w:val="D62CD76A"/>
    <w:lvl w:ilvl="0" w:tplc="68004AC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10"/>
  </w:num>
  <w:num w:numId="5">
    <w:abstractNumId w:val="4"/>
  </w:num>
  <w:num w:numId="6">
    <w:abstractNumId w:val="7"/>
  </w:num>
  <w:num w:numId="7">
    <w:abstractNumId w:val="11"/>
  </w:num>
  <w:num w:numId="8">
    <w:abstractNumId w:val="8"/>
  </w:num>
  <w:num w:numId="9">
    <w:abstractNumId w:val="5"/>
  </w:num>
  <w:num w:numId="10">
    <w:abstractNumId w:val="0"/>
  </w:num>
  <w:num w:numId="11">
    <w:abstractNumId w:val="1"/>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02"/>
    <w:rsid w:val="003F58FE"/>
    <w:rsid w:val="004A10F0"/>
    <w:rsid w:val="007B2371"/>
    <w:rsid w:val="00804702"/>
    <w:rsid w:val="0082340E"/>
    <w:rsid w:val="00976181"/>
    <w:rsid w:val="00BF6299"/>
    <w:rsid w:val="00D162D0"/>
    <w:rsid w:val="00DA1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B62C"/>
  <w15:chartTrackingRefBased/>
  <w15:docId w15:val="{2DB66FFF-415E-44C5-95B8-A089BF63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0F0"/>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4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2371"/>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7B23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6F0FE-4733-4463-8E2E-108C914BF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685</Words>
  <Characters>3907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Лефанова</dc:creator>
  <cp:keywords/>
  <dc:description/>
  <cp:lastModifiedBy>Ирина Лефанова</cp:lastModifiedBy>
  <cp:revision>3</cp:revision>
  <dcterms:created xsi:type="dcterms:W3CDTF">2025-06-27T09:23:00Z</dcterms:created>
  <dcterms:modified xsi:type="dcterms:W3CDTF">2025-06-27T09:42:00Z</dcterms:modified>
</cp:coreProperties>
</file>