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E6875" w14:textId="77777777" w:rsidR="00A63DEB" w:rsidRPr="005B5CD3" w:rsidRDefault="005B5CD3" w:rsidP="00D07001">
      <w:pPr>
        <w:jc w:val="center"/>
        <w:rPr>
          <w:sz w:val="24"/>
          <w:szCs w:val="24"/>
          <w:lang w:val="en-US"/>
        </w:rPr>
      </w:pPr>
      <w:r w:rsidRPr="005B5CD3">
        <w:rPr>
          <w:sz w:val="24"/>
          <w:szCs w:val="24"/>
          <w:lang w:val="en-US"/>
        </w:rPr>
        <w:t>6</w:t>
      </w:r>
      <w:r w:rsidR="00D07001" w:rsidRPr="005B5CD3">
        <w:rPr>
          <w:sz w:val="24"/>
          <w:szCs w:val="24"/>
          <w:lang w:val="en-US"/>
        </w:rPr>
        <w:t>-0</w:t>
      </w:r>
      <w:r w:rsidRPr="005B5CD3">
        <w:rPr>
          <w:sz w:val="24"/>
          <w:szCs w:val="24"/>
          <w:lang w:val="en-US"/>
        </w:rPr>
        <w:t>5</w:t>
      </w:r>
      <w:r w:rsidR="00D07001" w:rsidRPr="005B5CD3">
        <w:rPr>
          <w:sz w:val="24"/>
          <w:szCs w:val="24"/>
          <w:lang w:val="en-US"/>
        </w:rPr>
        <w:t xml:space="preserve">-0533-03 </w:t>
      </w:r>
      <w:r>
        <w:rPr>
          <w:sz w:val="24"/>
          <w:szCs w:val="24"/>
        </w:rPr>
        <w:t>Медицинская</w:t>
      </w:r>
      <w:r w:rsidRPr="005B5CD3">
        <w:rPr>
          <w:sz w:val="24"/>
          <w:szCs w:val="24"/>
          <w:lang w:val="en-US"/>
        </w:rPr>
        <w:t xml:space="preserve"> </w:t>
      </w:r>
      <w:r>
        <w:rPr>
          <w:sz w:val="24"/>
          <w:szCs w:val="24"/>
        </w:rPr>
        <w:t>физика</w:t>
      </w:r>
      <w:r w:rsidR="00D07001" w:rsidRPr="005B5CD3">
        <w:rPr>
          <w:sz w:val="24"/>
          <w:szCs w:val="24"/>
          <w:lang w:val="en-US"/>
        </w:rPr>
        <w:t xml:space="preserve"> / </w:t>
      </w:r>
      <w:r w:rsidRPr="005B5CD3">
        <w:rPr>
          <w:sz w:val="24"/>
          <w:szCs w:val="24"/>
          <w:lang w:val="en-US"/>
        </w:rPr>
        <w:t>6-05-0533-03 Medical physics</w:t>
      </w:r>
    </w:p>
    <w:p w14:paraId="691A2279" w14:textId="77777777" w:rsidR="00D07001" w:rsidRPr="005B5CD3" w:rsidRDefault="00D07001">
      <w:pPr>
        <w:rPr>
          <w:lang w:val="en-US"/>
        </w:rPr>
      </w:pPr>
    </w:p>
    <w:p w14:paraId="2AA97139" w14:textId="77777777" w:rsidR="00D07001" w:rsidRPr="00242617" w:rsidRDefault="000C135A" w:rsidP="000C135A">
      <w:pPr>
        <w:jc w:val="center"/>
        <w:rPr>
          <w:sz w:val="24"/>
          <w:szCs w:val="24"/>
          <w:lang w:val="en-US"/>
        </w:rPr>
      </w:pPr>
      <w:r w:rsidRPr="000C135A">
        <w:rPr>
          <w:sz w:val="24"/>
          <w:szCs w:val="24"/>
        </w:rPr>
        <w:t>Модуль</w:t>
      </w:r>
      <w:r w:rsidRPr="00242617">
        <w:rPr>
          <w:sz w:val="24"/>
          <w:szCs w:val="24"/>
          <w:lang w:val="en-US"/>
        </w:rPr>
        <w:t xml:space="preserve"> “</w:t>
      </w:r>
      <w:r w:rsidR="008E367F">
        <w:rPr>
          <w:sz w:val="24"/>
          <w:szCs w:val="24"/>
        </w:rPr>
        <w:t>Т</w:t>
      </w:r>
      <w:r w:rsidRPr="000C135A">
        <w:rPr>
          <w:sz w:val="24"/>
          <w:szCs w:val="24"/>
        </w:rPr>
        <w:t>еоретическая</w:t>
      </w:r>
      <w:r w:rsidRPr="00242617">
        <w:rPr>
          <w:sz w:val="24"/>
          <w:szCs w:val="24"/>
          <w:lang w:val="en-US"/>
        </w:rPr>
        <w:t xml:space="preserve"> </w:t>
      </w:r>
      <w:r w:rsidRPr="000C135A">
        <w:rPr>
          <w:sz w:val="24"/>
          <w:szCs w:val="24"/>
        </w:rPr>
        <w:t>физика</w:t>
      </w:r>
      <w:r w:rsidR="005B5CD3" w:rsidRPr="00242617">
        <w:rPr>
          <w:sz w:val="24"/>
          <w:szCs w:val="24"/>
          <w:lang w:val="en-US"/>
        </w:rPr>
        <w:t xml:space="preserve"> </w:t>
      </w:r>
      <w:r w:rsidR="00242617" w:rsidRPr="00242617">
        <w:rPr>
          <w:sz w:val="24"/>
          <w:szCs w:val="24"/>
          <w:lang w:val="en-US"/>
        </w:rPr>
        <w:t>2</w:t>
      </w:r>
      <w:r w:rsidRPr="00242617">
        <w:rPr>
          <w:sz w:val="24"/>
          <w:szCs w:val="24"/>
          <w:lang w:val="en-US"/>
        </w:rPr>
        <w:t xml:space="preserve">” </w:t>
      </w:r>
      <w:r w:rsidR="00242617">
        <w:rPr>
          <w:sz w:val="24"/>
          <w:szCs w:val="24"/>
        </w:rPr>
        <w:t>Основы</w:t>
      </w:r>
      <w:r w:rsidR="00242617" w:rsidRPr="00242617">
        <w:rPr>
          <w:sz w:val="24"/>
          <w:szCs w:val="24"/>
          <w:lang w:val="en-US"/>
        </w:rPr>
        <w:t xml:space="preserve"> </w:t>
      </w:r>
      <w:r w:rsidR="00242617">
        <w:rPr>
          <w:sz w:val="24"/>
          <w:szCs w:val="24"/>
        </w:rPr>
        <w:t>квантовой</w:t>
      </w:r>
      <w:r w:rsidR="00242617" w:rsidRPr="00242617">
        <w:rPr>
          <w:sz w:val="24"/>
          <w:szCs w:val="24"/>
          <w:lang w:val="en-US"/>
        </w:rPr>
        <w:t xml:space="preserve"> </w:t>
      </w:r>
      <w:r w:rsidR="00242617">
        <w:rPr>
          <w:sz w:val="24"/>
          <w:szCs w:val="24"/>
        </w:rPr>
        <w:t>механики</w:t>
      </w:r>
      <w:r w:rsidRPr="00242617">
        <w:rPr>
          <w:sz w:val="24"/>
          <w:szCs w:val="24"/>
          <w:lang w:val="en-US"/>
        </w:rPr>
        <w:t xml:space="preserve">/ </w:t>
      </w:r>
      <w:r w:rsidR="008E367F" w:rsidRPr="00242617">
        <w:rPr>
          <w:sz w:val="24"/>
          <w:szCs w:val="24"/>
          <w:lang w:val="en-US"/>
        </w:rPr>
        <w:t>Module “Theoretical Physics</w:t>
      </w:r>
      <w:r w:rsidR="00242617" w:rsidRPr="00242617">
        <w:rPr>
          <w:sz w:val="24"/>
          <w:szCs w:val="24"/>
          <w:lang w:val="en-US"/>
        </w:rPr>
        <w:t xml:space="preserve"> 2</w:t>
      </w:r>
      <w:r w:rsidR="008E367F" w:rsidRPr="00242617">
        <w:rPr>
          <w:sz w:val="24"/>
          <w:szCs w:val="24"/>
          <w:lang w:val="en-US"/>
        </w:rPr>
        <w:t xml:space="preserve">” </w:t>
      </w:r>
      <w:r w:rsidR="00242617" w:rsidRPr="00242617">
        <w:rPr>
          <w:sz w:val="24"/>
          <w:szCs w:val="24"/>
          <w:lang w:val="en-US"/>
        </w:rPr>
        <w:t>Fundamentals of quantum mechanics</w:t>
      </w:r>
    </w:p>
    <w:p w14:paraId="41695573" w14:textId="77777777" w:rsidR="00D07001" w:rsidRPr="00242617" w:rsidRDefault="00D07001">
      <w:pPr>
        <w:rPr>
          <w:lang w:val="en-US"/>
        </w:rPr>
      </w:pPr>
    </w:p>
    <w:tbl>
      <w:tblPr>
        <w:tblStyle w:val="a3"/>
        <w:tblW w:w="0" w:type="auto"/>
        <w:jc w:val="center"/>
        <w:tblLayout w:type="fixed"/>
        <w:tblLook w:val="04A0" w:firstRow="1" w:lastRow="0" w:firstColumn="1" w:lastColumn="0" w:noHBand="0" w:noVBand="1"/>
      </w:tblPr>
      <w:tblGrid>
        <w:gridCol w:w="4853"/>
        <w:gridCol w:w="4853"/>
        <w:gridCol w:w="4854"/>
      </w:tblGrid>
      <w:tr w:rsidR="00D07001" w:rsidRPr="006904F1" w14:paraId="4259820D" w14:textId="77777777" w:rsidTr="00D07001">
        <w:trPr>
          <w:jc w:val="center"/>
        </w:trPr>
        <w:tc>
          <w:tcPr>
            <w:tcW w:w="4853"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4637"/>
            </w:tblGrid>
            <w:tr w:rsidR="00D07001" w:rsidRPr="00D07001" w14:paraId="74C1F2CB" w14:textId="77777777" w:rsidTr="00D07001">
              <w:trPr>
                <w:trHeight w:val="288"/>
              </w:trPr>
              <w:tc>
                <w:tcPr>
                  <w:tcW w:w="4637" w:type="dxa"/>
                </w:tcPr>
                <w:p w14:paraId="00FFEA08" w14:textId="77777777" w:rsidR="00D07001" w:rsidRPr="00D07001" w:rsidRDefault="00D07001" w:rsidP="000C135A">
                  <w:pPr>
                    <w:autoSpaceDE w:val="0"/>
                    <w:autoSpaceDN w:val="0"/>
                    <w:adjustRightInd w:val="0"/>
                    <w:ind w:left="29"/>
                    <w:rPr>
                      <w:color w:val="000000"/>
                      <w:sz w:val="24"/>
                      <w:szCs w:val="24"/>
                    </w:rPr>
                  </w:pPr>
                  <w:r w:rsidRPr="00D07001">
                    <w:rPr>
                      <w:color w:val="000000"/>
                      <w:sz w:val="24"/>
                      <w:szCs w:val="24"/>
                      <w:lang w:val="en-US"/>
                    </w:rPr>
                    <w:t xml:space="preserve"> </w:t>
                  </w:r>
                  <w:r w:rsidRPr="00D07001">
                    <w:rPr>
                      <w:color w:val="000000"/>
                      <w:sz w:val="24"/>
                      <w:szCs w:val="24"/>
                    </w:rPr>
                    <w:t xml:space="preserve">Краткое содержание учебной дисциплины, модуля / </w:t>
                  </w:r>
                  <w:proofErr w:type="spellStart"/>
                  <w:r w:rsidRPr="00D07001">
                    <w:rPr>
                      <w:color w:val="000000"/>
                      <w:sz w:val="24"/>
                      <w:szCs w:val="24"/>
                    </w:rPr>
                    <w:t>Brief</w:t>
                  </w:r>
                  <w:proofErr w:type="spellEnd"/>
                  <w:r w:rsidRPr="00D07001">
                    <w:rPr>
                      <w:color w:val="000000"/>
                      <w:sz w:val="24"/>
                      <w:szCs w:val="24"/>
                    </w:rPr>
                    <w:t xml:space="preserve"> </w:t>
                  </w:r>
                  <w:proofErr w:type="spellStart"/>
                  <w:r w:rsidRPr="00D07001">
                    <w:rPr>
                      <w:color w:val="000000"/>
                      <w:sz w:val="24"/>
                      <w:szCs w:val="24"/>
                    </w:rPr>
                    <w:t>summary</w:t>
                  </w:r>
                  <w:proofErr w:type="spellEnd"/>
                  <w:r w:rsidRPr="00D07001">
                    <w:rPr>
                      <w:color w:val="000000"/>
                      <w:sz w:val="24"/>
                      <w:szCs w:val="24"/>
                    </w:rPr>
                    <w:t xml:space="preserve"> </w:t>
                  </w:r>
                </w:p>
              </w:tc>
            </w:tr>
          </w:tbl>
          <w:p w14:paraId="4F8C574C" w14:textId="77777777" w:rsidR="00D07001" w:rsidRPr="00D07001" w:rsidRDefault="00D07001" w:rsidP="000C135A">
            <w:pPr>
              <w:autoSpaceDE w:val="0"/>
              <w:autoSpaceDN w:val="0"/>
              <w:adjustRightInd w:val="0"/>
              <w:ind w:left="29"/>
              <w:rPr>
                <w:rFonts w:ascii="Times New Roman" w:hAnsi="Times New Roman" w:cs="Times New Roman"/>
                <w:color w:val="000000"/>
                <w:sz w:val="24"/>
                <w:szCs w:val="24"/>
              </w:rPr>
            </w:pPr>
          </w:p>
        </w:tc>
        <w:tc>
          <w:tcPr>
            <w:tcW w:w="4853" w:type="dxa"/>
            <w:vAlign w:val="center"/>
          </w:tcPr>
          <w:p w14:paraId="55FDE63C" w14:textId="2A399DBD" w:rsidR="00D07001" w:rsidRPr="006904F1" w:rsidRDefault="006904F1" w:rsidP="006904F1">
            <w:pPr>
              <w:autoSpaceDE w:val="0"/>
              <w:autoSpaceDN w:val="0"/>
              <w:adjustRightInd w:val="0"/>
              <w:jc w:val="both"/>
              <w:rPr>
                <w:rFonts w:ascii="Times New Roman" w:hAnsi="Times New Roman" w:cs="Times New Roman"/>
                <w:color w:val="000000"/>
                <w:sz w:val="24"/>
                <w:szCs w:val="24"/>
                <w:lang w:val="en-US"/>
              </w:rPr>
            </w:pPr>
            <w:r w:rsidRPr="006904F1">
              <w:rPr>
                <w:rFonts w:ascii="Times New Roman" w:hAnsi="Times New Roman" w:cs="Times New Roman"/>
                <w:color w:val="000000"/>
                <w:sz w:val="24"/>
                <w:szCs w:val="24"/>
              </w:rPr>
              <w:t>Курс знакомит студентов с фундаментальными принципами и законами квантовой механики. Рассматриваются математический аппарат, точно и приближенно решаемые задачи (потенциальные ямы, осциллятор, атом водорода), теория возмущений и упругое рассеяние частиц. Цель курса – сформировать целостное представление о физике микромира и научить применять теоретические знания для решения прикладных задач, в том числе в области медицинской физики.</w:t>
            </w:r>
            <w:r w:rsidRPr="006904F1">
              <w:rPr>
                <w:rFonts w:ascii="Times New Roman" w:hAnsi="Times New Roman" w:cs="Times New Roman"/>
                <w:color w:val="000000"/>
                <w:sz w:val="24"/>
                <w:szCs w:val="24"/>
              </w:rPr>
              <w:tab/>
            </w:r>
          </w:p>
        </w:tc>
        <w:tc>
          <w:tcPr>
            <w:tcW w:w="4854" w:type="dxa"/>
            <w:vAlign w:val="center"/>
          </w:tcPr>
          <w:p w14:paraId="08766DA8" w14:textId="7F652144" w:rsidR="00D07001" w:rsidRPr="006904F1" w:rsidRDefault="006904F1" w:rsidP="006904F1">
            <w:pPr>
              <w:autoSpaceDE w:val="0"/>
              <w:autoSpaceDN w:val="0"/>
              <w:adjustRightInd w:val="0"/>
              <w:jc w:val="both"/>
              <w:rPr>
                <w:rFonts w:ascii="Times New Roman" w:hAnsi="Times New Roman" w:cs="Times New Roman"/>
                <w:color w:val="000000"/>
                <w:sz w:val="24"/>
                <w:szCs w:val="24"/>
                <w:lang w:val="en-US"/>
              </w:rPr>
            </w:pPr>
            <w:r w:rsidRPr="006904F1">
              <w:rPr>
                <w:rFonts w:ascii="Times New Roman" w:hAnsi="Times New Roman" w:cs="Times New Roman"/>
                <w:color w:val="000000"/>
                <w:sz w:val="24"/>
                <w:szCs w:val="24"/>
                <w:lang w:val="en-US"/>
              </w:rPr>
              <w:t>The course introduces students to the fundamental principles and laws of quantum mechanics. It covers the mathematical apparatus, exactly and approximately solvable problems (potential wells, oscillator, hydrogen atom), perturbation theory, and elastic scattering of particles. The aim of the course is to form a holistic understanding of microphysics and to teach how to apply theoretical knowledge to solve applied problems, including in the field of medical physics.</w:t>
            </w:r>
          </w:p>
        </w:tc>
      </w:tr>
      <w:tr w:rsidR="00D07001" w:rsidRPr="006904F1" w14:paraId="645D67C0" w14:textId="77777777" w:rsidTr="00D07001">
        <w:trPr>
          <w:jc w:val="center"/>
        </w:trPr>
        <w:tc>
          <w:tcPr>
            <w:tcW w:w="4853"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4637"/>
            </w:tblGrid>
            <w:tr w:rsidR="00D07001" w:rsidRPr="006904F1" w14:paraId="4A23157B" w14:textId="77777777" w:rsidTr="00D07001">
              <w:trPr>
                <w:trHeight w:val="288"/>
              </w:trPr>
              <w:tc>
                <w:tcPr>
                  <w:tcW w:w="4637" w:type="dxa"/>
                </w:tcPr>
                <w:p w14:paraId="7EDEF327" w14:textId="77777777" w:rsidR="00D07001" w:rsidRPr="00D07001" w:rsidRDefault="00D07001" w:rsidP="000C135A">
                  <w:pPr>
                    <w:autoSpaceDE w:val="0"/>
                    <w:autoSpaceDN w:val="0"/>
                    <w:adjustRightInd w:val="0"/>
                    <w:ind w:left="29"/>
                    <w:rPr>
                      <w:color w:val="000000"/>
                      <w:sz w:val="24"/>
                      <w:szCs w:val="24"/>
                      <w:lang w:val="en-US"/>
                    </w:rPr>
                  </w:pPr>
                  <w:r w:rsidRPr="00D07001">
                    <w:rPr>
                      <w:color w:val="000000"/>
                      <w:sz w:val="24"/>
                      <w:szCs w:val="24"/>
                      <w:lang w:val="en-US"/>
                    </w:rPr>
                    <w:t xml:space="preserve"> </w:t>
                  </w:r>
                  <w:r w:rsidRPr="00D07001">
                    <w:rPr>
                      <w:color w:val="000000"/>
                      <w:sz w:val="24"/>
                      <w:szCs w:val="24"/>
                    </w:rPr>
                    <w:t>Формируемые</w:t>
                  </w:r>
                  <w:r w:rsidRPr="00D07001">
                    <w:rPr>
                      <w:color w:val="000000"/>
                      <w:sz w:val="24"/>
                      <w:szCs w:val="24"/>
                      <w:lang w:val="en-US"/>
                    </w:rPr>
                    <w:t xml:space="preserve"> </w:t>
                  </w:r>
                  <w:r w:rsidRPr="00D07001">
                    <w:rPr>
                      <w:color w:val="000000"/>
                      <w:sz w:val="24"/>
                      <w:szCs w:val="24"/>
                    </w:rPr>
                    <w:t>компетенции</w:t>
                  </w:r>
                  <w:r w:rsidRPr="00D07001">
                    <w:rPr>
                      <w:color w:val="000000"/>
                      <w:sz w:val="24"/>
                      <w:szCs w:val="24"/>
                      <w:lang w:val="en-US"/>
                    </w:rPr>
                    <w:t xml:space="preserve"> / The formed competences </w:t>
                  </w:r>
                </w:p>
              </w:tc>
            </w:tr>
          </w:tbl>
          <w:p w14:paraId="3EFBE254" w14:textId="77777777" w:rsidR="00D07001" w:rsidRPr="00D07001" w:rsidRDefault="00D07001" w:rsidP="000C135A">
            <w:pPr>
              <w:ind w:left="29"/>
              <w:rPr>
                <w:rFonts w:ascii="Times New Roman" w:hAnsi="Times New Roman" w:cs="Times New Roman"/>
                <w:sz w:val="24"/>
                <w:szCs w:val="24"/>
                <w:lang w:val="en-US"/>
              </w:rPr>
            </w:pPr>
          </w:p>
        </w:tc>
        <w:tc>
          <w:tcPr>
            <w:tcW w:w="4853" w:type="dxa"/>
            <w:vAlign w:val="center"/>
          </w:tcPr>
          <w:p w14:paraId="602697C4" w14:textId="439AB3D9" w:rsidR="00D07001" w:rsidRPr="006904F1" w:rsidRDefault="006904F1" w:rsidP="006904F1">
            <w:pPr>
              <w:jc w:val="both"/>
              <w:rPr>
                <w:rFonts w:ascii="Times New Roman" w:hAnsi="Times New Roman" w:cs="Times New Roman"/>
                <w:sz w:val="24"/>
                <w:szCs w:val="24"/>
              </w:rPr>
            </w:pPr>
            <w:r w:rsidRPr="006904F1">
              <w:rPr>
                <w:rFonts w:ascii="Times New Roman" w:hAnsi="Times New Roman" w:cs="Times New Roman"/>
                <w:sz w:val="24"/>
                <w:szCs w:val="24"/>
                <w:lang w:val="en-US"/>
              </w:rPr>
              <w:t>CK</w:t>
            </w:r>
            <w:r w:rsidRPr="006904F1">
              <w:rPr>
                <w:rFonts w:ascii="Times New Roman" w:hAnsi="Times New Roman" w:cs="Times New Roman"/>
                <w:sz w:val="24"/>
                <w:szCs w:val="24"/>
              </w:rPr>
              <w:t xml:space="preserve">-16: </w:t>
            </w:r>
            <w:r w:rsidRPr="006904F1">
              <w:rPr>
                <w:rFonts w:ascii="Times New Roman" w:hAnsi="Times New Roman" w:cs="Times New Roman"/>
                <w:sz w:val="24"/>
                <w:szCs w:val="24"/>
              </w:rPr>
              <w:t>Использовать методологию Шредингера, Гейзенберга и Дирака для определения векторов состояния квантово-механических систем; рассчитывать энергетические спектры систем для решения профессиональных задач.</w:t>
            </w:r>
          </w:p>
        </w:tc>
        <w:tc>
          <w:tcPr>
            <w:tcW w:w="4854" w:type="dxa"/>
            <w:vAlign w:val="center"/>
          </w:tcPr>
          <w:p w14:paraId="43991F95" w14:textId="5513BEE5" w:rsidR="00D07001" w:rsidRPr="00D07001" w:rsidRDefault="006904F1" w:rsidP="006904F1">
            <w:pPr>
              <w:jc w:val="both"/>
              <w:rPr>
                <w:sz w:val="24"/>
                <w:szCs w:val="24"/>
                <w:lang w:val="en-US"/>
              </w:rPr>
            </w:pPr>
            <w:r w:rsidRPr="006904F1">
              <w:rPr>
                <w:rFonts w:ascii="Times New Roman" w:hAnsi="Times New Roman" w:cs="Times New Roman"/>
                <w:sz w:val="24"/>
                <w:szCs w:val="24"/>
                <w:lang w:val="en-US"/>
              </w:rPr>
              <w:t>S</w:t>
            </w:r>
            <w:r w:rsidRPr="006904F1">
              <w:rPr>
                <w:rFonts w:ascii="Times New Roman" w:hAnsi="Times New Roman" w:cs="Times New Roman"/>
                <w:sz w:val="24"/>
                <w:szCs w:val="24"/>
                <w:lang w:val="en-US"/>
              </w:rPr>
              <w:t>K-16:</w:t>
            </w:r>
            <w:r>
              <w:rPr>
                <w:rFonts w:ascii="Times New Roman" w:hAnsi="Times New Roman" w:cs="Times New Roman"/>
                <w:sz w:val="24"/>
                <w:szCs w:val="24"/>
                <w:lang w:val="en-US"/>
              </w:rPr>
              <w:t xml:space="preserve"> </w:t>
            </w:r>
            <w:r w:rsidRPr="006904F1">
              <w:rPr>
                <w:rFonts w:ascii="Times New Roman" w:hAnsi="Times New Roman" w:cs="Times New Roman"/>
                <w:sz w:val="24"/>
                <w:szCs w:val="24"/>
                <w:lang w:val="en-US"/>
              </w:rPr>
              <w:t>Use the methodology of Schrödinger, Heisenberg, and Dirac to determine state vectors of quantum-mechanical systems; calculate energy spectra of systems to solve professional problems.</w:t>
            </w:r>
          </w:p>
        </w:tc>
      </w:tr>
      <w:tr w:rsidR="00D07001" w:rsidRPr="006904F1" w14:paraId="193A9D9E" w14:textId="77777777" w:rsidTr="00D07001">
        <w:trPr>
          <w:jc w:val="center"/>
        </w:trPr>
        <w:tc>
          <w:tcPr>
            <w:tcW w:w="4853"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4637"/>
            </w:tblGrid>
            <w:tr w:rsidR="00D07001" w:rsidRPr="00D07001" w14:paraId="44CC770B" w14:textId="77777777" w:rsidTr="00D07001">
              <w:trPr>
                <w:trHeight w:val="450"/>
              </w:trPr>
              <w:tc>
                <w:tcPr>
                  <w:tcW w:w="4637" w:type="dxa"/>
                </w:tcPr>
                <w:p w14:paraId="6E621BAC" w14:textId="77777777" w:rsidR="00D07001" w:rsidRPr="00D07001" w:rsidRDefault="00D07001" w:rsidP="000C135A">
                  <w:pPr>
                    <w:autoSpaceDE w:val="0"/>
                    <w:autoSpaceDN w:val="0"/>
                    <w:adjustRightInd w:val="0"/>
                    <w:ind w:left="29"/>
                    <w:rPr>
                      <w:color w:val="000000"/>
                      <w:sz w:val="24"/>
                      <w:szCs w:val="24"/>
                    </w:rPr>
                  </w:pPr>
                  <w:r w:rsidRPr="00D07001">
                    <w:rPr>
                      <w:color w:val="000000"/>
                      <w:sz w:val="24"/>
                      <w:szCs w:val="24"/>
                      <w:lang w:val="en-US"/>
                    </w:rPr>
                    <w:t xml:space="preserve"> </w:t>
                  </w:r>
                  <w:r w:rsidRPr="00D07001">
                    <w:rPr>
                      <w:color w:val="000000"/>
                      <w:sz w:val="24"/>
                      <w:szCs w:val="24"/>
                    </w:rPr>
                    <w:t xml:space="preserve">Результаты обучения (знать, уметь, владеть) / Learning </w:t>
                  </w:r>
                  <w:proofErr w:type="spellStart"/>
                  <w:r w:rsidRPr="00D07001">
                    <w:rPr>
                      <w:color w:val="000000"/>
                      <w:sz w:val="24"/>
                      <w:szCs w:val="24"/>
                    </w:rPr>
                    <w:t>outcomes</w:t>
                  </w:r>
                  <w:proofErr w:type="spellEnd"/>
                  <w:r w:rsidRPr="00D07001">
                    <w:rPr>
                      <w:color w:val="000000"/>
                      <w:sz w:val="24"/>
                      <w:szCs w:val="24"/>
                    </w:rPr>
                    <w:t xml:space="preserve"> (</w:t>
                  </w:r>
                  <w:proofErr w:type="spellStart"/>
                  <w:r w:rsidRPr="00D07001">
                    <w:rPr>
                      <w:color w:val="000000"/>
                      <w:sz w:val="24"/>
                      <w:szCs w:val="24"/>
                    </w:rPr>
                    <w:t>know</w:t>
                  </w:r>
                  <w:proofErr w:type="spellEnd"/>
                  <w:r w:rsidRPr="00D07001">
                    <w:rPr>
                      <w:color w:val="000000"/>
                      <w:sz w:val="24"/>
                      <w:szCs w:val="24"/>
                    </w:rPr>
                    <w:t xml:space="preserve">, </w:t>
                  </w:r>
                  <w:proofErr w:type="spellStart"/>
                  <w:r w:rsidRPr="00D07001">
                    <w:rPr>
                      <w:color w:val="000000"/>
                      <w:sz w:val="24"/>
                      <w:szCs w:val="24"/>
                    </w:rPr>
                    <w:t>can</w:t>
                  </w:r>
                  <w:proofErr w:type="spellEnd"/>
                  <w:r w:rsidRPr="00D07001">
                    <w:rPr>
                      <w:color w:val="000000"/>
                      <w:sz w:val="24"/>
                      <w:szCs w:val="24"/>
                    </w:rPr>
                    <w:t xml:space="preserve">, </w:t>
                  </w:r>
                  <w:proofErr w:type="spellStart"/>
                  <w:r w:rsidRPr="00D07001">
                    <w:rPr>
                      <w:color w:val="000000"/>
                      <w:sz w:val="24"/>
                      <w:szCs w:val="24"/>
                    </w:rPr>
                    <w:t>be</w:t>
                  </w:r>
                  <w:proofErr w:type="spellEnd"/>
                  <w:r w:rsidRPr="00D07001">
                    <w:rPr>
                      <w:color w:val="000000"/>
                      <w:sz w:val="24"/>
                      <w:szCs w:val="24"/>
                    </w:rPr>
                    <w:t xml:space="preserve"> </w:t>
                  </w:r>
                  <w:proofErr w:type="spellStart"/>
                  <w:r w:rsidRPr="00D07001">
                    <w:rPr>
                      <w:color w:val="000000"/>
                      <w:sz w:val="24"/>
                      <w:szCs w:val="24"/>
                    </w:rPr>
                    <w:t>able</w:t>
                  </w:r>
                  <w:proofErr w:type="spellEnd"/>
                  <w:r w:rsidRPr="00D07001">
                    <w:rPr>
                      <w:color w:val="000000"/>
                      <w:sz w:val="24"/>
                      <w:szCs w:val="24"/>
                    </w:rPr>
                    <w:t xml:space="preserve">) </w:t>
                  </w:r>
                </w:p>
              </w:tc>
            </w:tr>
          </w:tbl>
          <w:p w14:paraId="72FFA7A7" w14:textId="77777777" w:rsidR="00D07001" w:rsidRPr="00D07001" w:rsidRDefault="00D07001" w:rsidP="000C135A">
            <w:pPr>
              <w:ind w:left="29"/>
              <w:rPr>
                <w:rFonts w:ascii="Times New Roman" w:hAnsi="Times New Roman" w:cs="Times New Roman"/>
                <w:sz w:val="24"/>
                <w:szCs w:val="24"/>
                <w:lang w:val="en-US"/>
              </w:rPr>
            </w:pPr>
          </w:p>
        </w:tc>
        <w:tc>
          <w:tcPr>
            <w:tcW w:w="4853" w:type="dxa"/>
            <w:vAlign w:val="center"/>
          </w:tcPr>
          <w:p w14:paraId="6CE08D3C" w14:textId="77777777" w:rsidR="006904F1" w:rsidRPr="006904F1" w:rsidRDefault="006904F1" w:rsidP="006904F1">
            <w:pPr>
              <w:jc w:val="both"/>
              <w:rPr>
                <w:rFonts w:ascii="Times New Roman" w:hAnsi="Times New Roman" w:cs="Times New Roman"/>
                <w:sz w:val="24"/>
                <w:szCs w:val="24"/>
              </w:rPr>
            </w:pPr>
            <w:r w:rsidRPr="006904F1">
              <w:rPr>
                <w:rFonts w:ascii="Times New Roman" w:hAnsi="Times New Roman" w:cs="Times New Roman"/>
                <w:sz w:val="24"/>
                <w:szCs w:val="24"/>
              </w:rPr>
              <w:t>знать:</w:t>
            </w:r>
          </w:p>
          <w:p w14:paraId="7D971534" w14:textId="77777777" w:rsidR="006904F1" w:rsidRPr="006904F1" w:rsidRDefault="006904F1" w:rsidP="006904F1">
            <w:pPr>
              <w:jc w:val="both"/>
              <w:rPr>
                <w:rFonts w:ascii="Times New Roman" w:hAnsi="Times New Roman" w:cs="Times New Roman"/>
                <w:sz w:val="24"/>
                <w:szCs w:val="24"/>
              </w:rPr>
            </w:pPr>
            <w:r w:rsidRPr="006904F1">
              <w:rPr>
                <w:rFonts w:ascii="Times New Roman" w:hAnsi="Times New Roman" w:cs="Times New Roman"/>
                <w:sz w:val="24"/>
                <w:szCs w:val="24"/>
              </w:rPr>
              <w:t>- основные законы физики микромира;</w:t>
            </w:r>
          </w:p>
          <w:p w14:paraId="28156700" w14:textId="77777777" w:rsidR="006904F1" w:rsidRPr="006904F1" w:rsidRDefault="006904F1" w:rsidP="006904F1">
            <w:pPr>
              <w:jc w:val="both"/>
              <w:rPr>
                <w:rFonts w:ascii="Times New Roman" w:hAnsi="Times New Roman" w:cs="Times New Roman"/>
                <w:sz w:val="24"/>
                <w:szCs w:val="24"/>
              </w:rPr>
            </w:pPr>
            <w:r w:rsidRPr="006904F1">
              <w:rPr>
                <w:rFonts w:ascii="Times New Roman" w:hAnsi="Times New Roman" w:cs="Times New Roman"/>
                <w:sz w:val="24"/>
                <w:szCs w:val="24"/>
              </w:rPr>
              <w:t>- методы описания квантово-механических систем и точные решения уравнения Шредингера для простейших потенциалов;</w:t>
            </w:r>
          </w:p>
          <w:p w14:paraId="581D2F42" w14:textId="77777777" w:rsidR="006904F1" w:rsidRPr="006904F1" w:rsidRDefault="006904F1" w:rsidP="006904F1">
            <w:pPr>
              <w:jc w:val="both"/>
              <w:rPr>
                <w:rFonts w:ascii="Times New Roman" w:hAnsi="Times New Roman" w:cs="Times New Roman"/>
                <w:sz w:val="24"/>
                <w:szCs w:val="24"/>
              </w:rPr>
            </w:pPr>
            <w:r w:rsidRPr="006904F1">
              <w:rPr>
                <w:rFonts w:ascii="Times New Roman" w:hAnsi="Times New Roman" w:cs="Times New Roman"/>
                <w:sz w:val="24"/>
                <w:szCs w:val="24"/>
              </w:rPr>
              <w:t>- основные методы приближенных решений уравнения Шредингера;</w:t>
            </w:r>
          </w:p>
          <w:p w14:paraId="72AAE305" w14:textId="77777777" w:rsidR="006904F1" w:rsidRPr="006904F1" w:rsidRDefault="006904F1" w:rsidP="006904F1">
            <w:pPr>
              <w:jc w:val="both"/>
              <w:rPr>
                <w:rFonts w:ascii="Times New Roman" w:hAnsi="Times New Roman" w:cs="Times New Roman"/>
                <w:sz w:val="24"/>
                <w:szCs w:val="24"/>
              </w:rPr>
            </w:pPr>
            <w:r w:rsidRPr="006904F1">
              <w:rPr>
                <w:rFonts w:ascii="Times New Roman" w:hAnsi="Times New Roman" w:cs="Times New Roman"/>
                <w:sz w:val="24"/>
                <w:szCs w:val="24"/>
              </w:rPr>
              <w:t>уметь:</w:t>
            </w:r>
          </w:p>
          <w:p w14:paraId="20D4342C" w14:textId="77777777" w:rsidR="006904F1" w:rsidRPr="006904F1" w:rsidRDefault="006904F1" w:rsidP="006904F1">
            <w:pPr>
              <w:jc w:val="both"/>
              <w:rPr>
                <w:rFonts w:ascii="Times New Roman" w:hAnsi="Times New Roman" w:cs="Times New Roman"/>
                <w:sz w:val="24"/>
                <w:szCs w:val="24"/>
              </w:rPr>
            </w:pPr>
            <w:r w:rsidRPr="006904F1">
              <w:rPr>
                <w:rFonts w:ascii="Times New Roman" w:hAnsi="Times New Roman" w:cs="Times New Roman"/>
                <w:sz w:val="24"/>
                <w:szCs w:val="24"/>
              </w:rPr>
              <w:t>- вычислять коммутаторы операторов, находить собственные функции и собственные значения операторов;</w:t>
            </w:r>
          </w:p>
          <w:p w14:paraId="07E2517B" w14:textId="77777777" w:rsidR="006904F1" w:rsidRPr="006904F1" w:rsidRDefault="006904F1" w:rsidP="006904F1">
            <w:pPr>
              <w:jc w:val="both"/>
              <w:rPr>
                <w:rFonts w:ascii="Times New Roman" w:hAnsi="Times New Roman" w:cs="Times New Roman"/>
                <w:sz w:val="24"/>
                <w:szCs w:val="24"/>
              </w:rPr>
            </w:pPr>
            <w:r w:rsidRPr="006904F1">
              <w:rPr>
                <w:rFonts w:ascii="Times New Roman" w:hAnsi="Times New Roman" w:cs="Times New Roman"/>
                <w:sz w:val="24"/>
                <w:szCs w:val="24"/>
              </w:rPr>
              <w:lastRenderedPageBreak/>
              <w:t>- решать уравнение Шредингера для одномерных задач и движения частицы в центрально-симметричном поле;</w:t>
            </w:r>
          </w:p>
          <w:p w14:paraId="105C98D4" w14:textId="77777777" w:rsidR="006904F1" w:rsidRPr="006904F1" w:rsidRDefault="006904F1" w:rsidP="006904F1">
            <w:pPr>
              <w:jc w:val="both"/>
              <w:rPr>
                <w:rFonts w:ascii="Times New Roman" w:hAnsi="Times New Roman" w:cs="Times New Roman"/>
                <w:sz w:val="24"/>
                <w:szCs w:val="24"/>
              </w:rPr>
            </w:pPr>
            <w:r w:rsidRPr="006904F1">
              <w:rPr>
                <w:rFonts w:ascii="Times New Roman" w:hAnsi="Times New Roman" w:cs="Times New Roman"/>
                <w:sz w:val="24"/>
                <w:szCs w:val="24"/>
              </w:rPr>
              <w:t>- применять соотношения неопределенностей и методы квантовой теории для оценки параметров сложных систем;</w:t>
            </w:r>
          </w:p>
          <w:p w14:paraId="4B5FB8E2" w14:textId="77777777" w:rsidR="006904F1" w:rsidRPr="006904F1" w:rsidRDefault="006904F1" w:rsidP="006904F1">
            <w:pPr>
              <w:jc w:val="both"/>
              <w:rPr>
                <w:rFonts w:ascii="Times New Roman" w:hAnsi="Times New Roman" w:cs="Times New Roman"/>
                <w:sz w:val="24"/>
                <w:szCs w:val="24"/>
              </w:rPr>
            </w:pPr>
            <w:r w:rsidRPr="006904F1">
              <w:rPr>
                <w:rFonts w:ascii="Times New Roman" w:hAnsi="Times New Roman" w:cs="Times New Roman"/>
                <w:sz w:val="24"/>
                <w:szCs w:val="24"/>
              </w:rPr>
              <w:t>владеть:</w:t>
            </w:r>
          </w:p>
          <w:p w14:paraId="324494F6" w14:textId="77777777" w:rsidR="006904F1" w:rsidRPr="006904F1" w:rsidRDefault="006904F1" w:rsidP="006904F1">
            <w:pPr>
              <w:jc w:val="both"/>
              <w:rPr>
                <w:rFonts w:ascii="Times New Roman" w:hAnsi="Times New Roman" w:cs="Times New Roman"/>
                <w:sz w:val="24"/>
                <w:szCs w:val="24"/>
              </w:rPr>
            </w:pPr>
            <w:r w:rsidRPr="006904F1">
              <w:rPr>
                <w:rFonts w:ascii="Times New Roman" w:hAnsi="Times New Roman" w:cs="Times New Roman"/>
                <w:sz w:val="24"/>
                <w:szCs w:val="24"/>
              </w:rPr>
              <w:t>- математическим аппаратом квантовой механики;</w:t>
            </w:r>
          </w:p>
          <w:p w14:paraId="0C137990" w14:textId="77777777" w:rsidR="006904F1" w:rsidRPr="006904F1" w:rsidRDefault="006904F1" w:rsidP="006904F1">
            <w:pPr>
              <w:jc w:val="both"/>
              <w:rPr>
                <w:rFonts w:ascii="Times New Roman" w:hAnsi="Times New Roman" w:cs="Times New Roman"/>
                <w:sz w:val="24"/>
                <w:szCs w:val="24"/>
              </w:rPr>
            </w:pPr>
            <w:r w:rsidRPr="006904F1">
              <w:rPr>
                <w:rFonts w:ascii="Times New Roman" w:hAnsi="Times New Roman" w:cs="Times New Roman"/>
                <w:sz w:val="24"/>
                <w:szCs w:val="24"/>
              </w:rPr>
              <w:t>- основами представления о структуре материи;</w:t>
            </w:r>
          </w:p>
          <w:p w14:paraId="54CF9685" w14:textId="622B34C5" w:rsidR="00D07001" w:rsidRPr="006904F1" w:rsidRDefault="006904F1" w:rsidP="006904F1">
            <w:pPr>
              <w:jc w:val="both"/>
              <w:rPr>
                <w:rFonts w:ascii="Times New Roman" w:hAnsi="Times New Roman" w:cs="Times New Roman"/>
                <w:sz w:val="24"/>
                <w:szCs w:val="24"/>
              </w:rPr>
            </w:pPr>
            <w:r w:rsidRPr="006904F1">
              <w:rPr>
                <w:rFonts w:ascii="Times New Roman" w:hAnsi="Times New Roman" w:cs="Times New Roman"/>
                <w:sz w:val="24"/>
                <w:szCs w:val="24"/>
              </w:rPr>
              <w:t>- навыками использования фундаментальных принципов физики микромира.</w:t>
            </w:r>
          </w:p>
        </w:tc>
        <w:tc>
          <w:tcPr>
            <w:tcW w:w="4854" w:type="dxa"/>
            <w:vAlign w:val="center"/>
          </w:tcPr>
          <w:p w14:paraId="701FB96E" w14:textId="77777777" w:rsidR="006904F1" w:rsidRPr="006904F1" w:rsidRDefault="006904F1" w:rsidP="006904F1">
            <w:pPr>
              <w:jc w:val="both"/>
              <w:rPr>
                <w:rFonts w:ascii="Times New Roman" w:hAnsi="Times New Roman" w:cs="Times New Roman"/>
                <w:sz w:val="24"/>
                <w:szCs w:val="24"/>
                <w:lang w:val="en-US"/>
              </w:rPr>
            </w:pPr>
            <w:r w:rsidRPr="006904F1">
              <w:rPr>
                <w:rFonts w:ascii="Times New Roman" w:hAnsi="Times New Roman" w:cs="Times New Roman"/>
                <w:sz w:val="24"/>
                <w:szCs w:val="24"/>
                <w:lang w:val="en-US"/>
              </w:rPr>
              <w:lastRenderedPageBreak/>
              <w:t>know:</w:t>
            </w:r>
          </w:p>
          <w:p w14:paraId="0C1993CB" w14:textId="77777777" w:rsidR="006904F1" w:rsidRPr="006904F1" w:rsidRDefault="006904F1" w:rsidP="006904F1">
            <w:pPr>
              <w:jc w:val="both"/>
              <w:rPr>
                <w:rFonts w:ascii="Times New Roman" w:hAnsi="Times New Roman" w:cs="Times New Roman"/>
                <w:sz w:val="24"/>
                <w:szCs w:val="24"/>
                <w:lang w:val="en-US"/>
              </w:rPr>
            </w:pPr>
            <w:r w:rsidRPr="006904F1">
              <w:rPr>
                <w:rFonts w:ascii="Times New Roman" w:hAnsi="Times New Roman" w:cs="Times New Roman"/>
                <w:sz w:val="24"/>
                <w:szCs w:val="24"/>
                <w:lang w:val="en-US"/>
              </w:rPr>
              <w:t>- the basic laws of microphysics;</w:t>
            </w:r>
          </w:p>
          <w:p w14:paraId="4C479CB3" w14:textId="77777777" w:rsidR="006904F1" w:rsidRPr="006904F1" w:rsidRDefault="006904F1" w:rsidP="006904F1">
            <w:pPr>
              <w:jc w:val="both"/>
              <w:rPr>
                <w:rFonts w:ascii="Times New Roman" w:hAnsi="Times New Roman" w:cs="Times New Roman"/>
                <w:sz w:val="24"/>
                <w:szCs w:val="24"/>
                <w:lang w:val="en-US"/>
              </w:rPr>
            </w:pPr>
            <w:r w:rsidRPr="006904F1">
              <w:rPr>
                <w:rFonts w:ascii="Times New Roman" w:hAnsi="Times New Roman" w:cs="Times New Roman"/>
                <w:sz w:val="24"/>
                <w:szCs w:val="24"/>
                <w:lang w:val="en-US"/>
              </w:rPr>
              <w:t>- methods for describing quantum-mechanical systems and exact solutions of the Schrödinger equation for simple potentials;</w:t>
            </w:r>
          </w:p>
          <w:p w14:paraId="72536394" w14:textId="77777777" w:rsidR="006904F1" w:rsidRPr="006904F1" w:rsidRDefault="006904F1" w:rsidP="006904F1">
            <w:pPr>
              <w:jc w:val="both"/>
              <w:rPr>
                <w:rFonts w:ascii="Times New Roman" w:hAnsi="Times New Roman" w:cs="Times New Roman"/>
                <w:sz w:val="24"/>
                <w:szCs w:val="24"/>
                <w:lang w:val="en-US"/>
              </w:rPr>
            </w:pPr>
            <w:r w:rsidRPr="006904F1">
              <w:rPr>
                <w:rFonts w:ascii="Times New Roman" w:hAnsi="Times New Roman" w:cs="Times New Roman"/>
                <w:sz w:val="24"/>
                <w:szCs w:val="24"/>
                <w:lang w:val="en-US"/>
              </w:rPr>
              <w:t>- the main methods for approximate solutions of the Schrödinger equation;</w:t>
            </w:r>
          </w:p>
          <w:p w14:paraId="04201BD5" w14:textId="77777777" w:rsidR="006904F1" w:rsidRPr="006904F1" w:rsidRDefault="006904F1" w:rsidP="006904F1">
            <w:pPr>
              <w:jc w:val="both"/>
              <w:rPr>
                <w:rFonts w:ascii="Times New Roman" w:hAnsi="Times New Roman" w:cs="Times New Roman"/>
                <w:sz w:val="24"/>
                <w:szCs w:val="24"/>
                <w:lang w:val="en-US"/>
              </w:rPr>
            </w:pPr>
            <w:r w:rsidRPr="006904F1">
              <w:rPr>
                <w:rFonts w:ascii="Times New Roman" w:hAnsi="Times New Roman" w:cs="Times New Roman"/>
                <w:sz w:val="24"/>
                <w:szCs w:val="24"/>
                <w:lang w:val="en-US"/>
              </w:rPr>
              <w:t>be able to:</w:t>
            </w:r>
          </w:p>
          <w:p w14:paraId="5ED85F9E" w14:textId="77777777" w:rsidR="006904F1" w:rsidRPr="006904F1" w:rsidRDefault="006904F1" w:rsidP="006904F1">
            <w:pPr>
              <w:jc w:val="both"/>
              <w:rPr>
                <w:rFonts w:ascii="Times New Roman" w:hAnsi="Times New Roman" w:cs="Times New Roman"/>
                <w:sz w:val="24"/>
                <w:szCs w:val="24"/>
                <w:lang w:val="en-US"/>
              </w:rPr>
            </w:pPr>
            <w:r w:rsidRPr="006904F1">
              <w:rPr>
                <w:rFonts w:ascii="Times New Roman" w:hAnsi="Times New Roman" w:cs="Times New Roman"/>
                <w:sz w:val="24"/>
                <w:szCs w:val="24"/>
                <w:lang w:val="en-US"/>
              </w:rPr>
              <w:t>- calculate commutators of operators, find eigenfunctions and eigenvalues of operators;</w:t>
            </w:r>
          </w:p>
          <w:p w14:paraId="2DD914CE" w14:textId="77777777" w:rsidR="006904F1" w:rsidRPr="006904F1" w:rsidRDefault="006904F1" w:rsidP="006904F1">
            <w:pPr>
              <w:jc w:val="both"/>
              <w:rPr>
                <w:rFonts w:ascii="Times New Roman" w:hAnsi="Times New Roman" w:cs="Times New Roman"/>
                <w:sz w:val="24"/>
                <w:szCs w:val="24"/>
                <w:lang w:val="en-US"/>
              </w:rPr>
            </w:pPr>
            <w:r w:rsidRPr="006904F1">
              <w:rPr>
                <w:rFonts w:ascii="Times New Roman" w:hAnsi="Times New Roman" w:cs="Times New Roman"/>
                <w:sz w:val="24"/>
                <w:szCs w:val="24"/>
                <w:lang w:val="en-US"/>
              </w:rPr>
              <w:lastRenderedPageBreak/>
              <w:t>- solve the Schrödinger equation for one-dimensional problems and particle motion in a centrally symmetric field;</w:t>
            </w:r>
          </w:p>
          <w:p w14:paraId="7BFFE598" w14:textId="77777777" w:rsidR="006904F1" w:rsidRPr="006904F1" w:rsidRDefault="006904F1" w:rsidP="006904F1">
            <w:pPr>
              <w:jc w:val="both"/>
              <w:rPr>
                <w:rFonts w:ascii="Times New Roman" w:hAnsi="Times New Roman" w:cs="Times New Roman"/>
                <w:sz w:val="24"/>
                <w:szCs w:val="24"/>
                <w:lang w:val="en-US"/>
              </w:rPr>
            </w:pPr>
            <w:r w:rsidRPr="006904F1">
              <w:rPr>
                <w:rFonts w:ascii="Times New Roman" w:hAnsi="Times New Roman" w:cs="Times New Roman"/>
                <w:sz w:val="24"/>
                <w:szCs w:val="24"/>
                <w:lang w:val="en-US"/>
              </w:rPr>
              <w:t>- apply uncertainty relations and methods of quantum theory to estimate parameters of complex systems;</w:t>
            </w:r>
          </w:p>
          <w:p w14:paraId="2317F25B" w14:textId="77777777" w:rsidR="006904F1" w:rsidRPr="006904F1" w:rsidRDefault="006904F1" w:rsidP="006904F1">
            <w:pPr>
              <w:jc w:val="both"/>
              <w:rPr>
                <w:rFonts w:ascii="Times New Roman" w:hAnsi="Times New Roman" w:cs="Times New Roman"/>
                <w:sz w:val="24"/>
                <w:szCs w:val="24"/>
                <w:lang w:val="en-US"/>
              </w:rPr>
            </w:pPr>
            <w:r w:rsidRPr="006904F1">
              <w:rPr>
                <w:rFonts w:ascii="Times New Roman" w:hAnsi="Times New Roman" w:cs="Times New Roman"/>
                <w:sz w:val="24"/>
                <w:szCs w:val="24"/>
                <w:lang w:val="en-US"/>
              </w:rPr>
              <w:t>own:</w:t>
            </w:r>
          </w:p>
          <w:p w14:paraId="68B94388" w14:textId="77777777" w:rsidR="006904F1" w:rsidRPr="006904F1" w:rsidRDefault="006904F1" w:rsidP="006904F1">
            <w:pPr>
              <w:jc w:val="both"/>
              <w:rPr>
                <w:rFonts w:ascii="Times New Roman" w:hAnsi="Times New Roman" w:cs="Times New Roman"/>
                <w:sz w:val="24"/>
                <w:szCs w:val="24"/>
                <w:lang w:val="en-US"/>
              </w:rPr>
            </w:pPr>
            <w:r w:rsidRPr="006904F1">
              <w:rPr>
                <w:rFonts w:ascii="Times New Roman" w:hAnsi="Times New Roman" w:cs="Times New Roman"/>
                <w:sz w:val="24"/>
                <w:szCs w:val="24"/>
                <w:lang w:val="en-US"/>
              </w:rPr>
              <w:t>- the mathematical apparatus of quantum mechanics;</w:t>
            </w:r>
          </w:p>
          <w:p w14:paraId="26609445" w14:textId="77777777" w:rsidR="006904F1" w:rsidRPr="006904F1" w:rsidRDefault="006904F1" w:rsidP="006904F1">
            <w:pPr>
              <w:jc w:val="both"/>
              <w:rPr>
                <w:rFonts w:ascii="Times New Roman" w:hAnsi="Times New Roman" w:cs="Times New Roman"/>
                <w:sz w:val="24"/>
                <w:szCs w:val="24"/>
                <w:lang w:val="en-US"/>
              </w:rPr>
            </w:pPr>
            <w:r w:rsidRPr="006904F1">
              <w:rPr>
                <w:rFonts w:ascii="Times New Roman" w:hAnsi="Times New Roman" w:cs="Times New Roman"/>
                <w:sz w:val="24"/>
                <w:szCs w:val="24"/>
                <w:lang w:val="en-US"/>
              </w:rPr>
              <w:t>- the basics of the concept of the structure of matter;</w:t>
            </w:r>
          </w:p>
          <w:p w14:paraId="3ACE590A" w14:textId="6224E911" w:rsidR="00D07001" w:rsidRPr="006904F1" w:rsidRDefault="006904F1" w:rsidP="006904F1">
            <w:pPr>
              <w:jc w:val="both"/>
              <w:rPr>
                <w:rFonts w:ascii="Times New Roman" w:hAnsi="Times New Roman" w:cs="Times New Roman"/>
                <w:sz w:val="24"/>
                <w:szCs w:val="24"/>
                <w:lang w:val="en-US"/>
              </w:rPr>
            </w:pPr>
            <w:r w:rsidRPr="006904F1">
              <w:rPr>
                <w:rFonts w:ascii="Times New Roman" w:hAnsi="Times New Roman" w:cs="Times New Roman"/>
                <w:sz w:val="24"/>
                <w:szCs w:val="24"/>
                <w:lang w:val="en-US"/>
              </w:rPr>
              <w:t>- skills in using the fundamental principles of microphysics.</w:t>
            </w:r>
          </w:p>
        </w:tc>
      </w:tr>
      <w:tr w:rsidR="00D07001" w:rsidRPr="00D07001" w14:paraId="7E2D8912" w14:textId="77777777" w:rsidTr="00D07001">
        <w:trPr>
          <w:jc w:val="center"/>
        </w:trPr>
        <w:tc>
          <w:tcPr>
            <w:tcW w:w="4853" w:type="dxa"/>
            <w:vAlign w:val="center"/>
          </w:tcPr>
          <w:p w14:paraId="78BD66B9" w14:textId="77777777" w:rsidR="00D07001" w:rsidRPr="00D07001" w:rsidRDefault="00D07001" w:rsidP="000C135A">
            <w:pPr>
              <w:autoSpaceDE w:val="0"/>
              <w:autoSpaceDN w:val="0"/>
              <w:adjustRightInd w:val="0"/>
              <w:ind w:left="29"/>
              <w:rPr>
                <w:rFonts w:ascii="Times New Roman" w:hAnsi="Times New Roman" w:cs="Times New Roman"/>
                <w:b/>
                <w:color w:val="000000"/>
                <w:sz w:val="24"/>
                <w:szCs w:val="24"/>
              </w:rPr>
            </w:pPr>
            <w:r w:rsidRPr="00D07001">
              <w:rPr>
                <w:rFonts w:ascii="Times New Roman" w:hAnsi="Times New Roman" w:cs="Times New Roman"/>
                <w:color w:val="000000"/>
                <w:sz w:val="24"/>
                <w:szCs w:val="24"/>
              </w:rPr>
              <w:t xml:space="preserve">Семестр изучения учебной </w:t>
            </w:r>
          </w:p>
          <w:p w14:paraId="151ACD7B" w14:textId="77777777" w:rsidR="00D07001" w:rsidRPr="006904F1" w:rsidRDefault="00D07001" w:rsidP="000C135A">
            <w:pPr>
              <w:autoSpaceDE w:val="0"/>
              <w:autoSpaceDN w:val="0"/>
              <w:adjustRightInd w:val="0"/>
              <w:ind w:left="29"/>
              <w:rPr>
                <w:rFonts w:ascii="Times New Roman" w:hAnsi="Times New Roman" w:cs="Times New Roman"/>
                <w:color w:val="000000"/>
                <w:sz w:val="24"/>
                <w:szCs w:val="24"/>
              </w:rPr>
            </w:pPr>
            <w:r w:rsidRPr="00D07001">
              <w:rPr>
                <w:rFonts w:ascii="Times New Roman" w:hAnsi="Times New Roman" w:cs="Times New Roman"/>
                <w:color w:val="000000"/>
                <w:sz w:val="24"/>
                <w:szCs w:val="24"/>
              </w:rPr>
              <w:t>дисциплины</w:t>
            </w:r>
            <w:r w:rsidRPr="006904F1">
              <w:rPr>
                <w:rFonts w:ascii="Times New Roman" w:hAnsi="Times New Roman" w:cs="Times New Roman"/>
                <w:color w:val="000000"/>
                <w:sz w:val="24"/>
                <w:szCs w:val="24"/>
              </w:rPr>
              <w:t xml:space="preserve">, </w:t>
            </w:r>
            <w:r w:rsidRPr="00D07001">
              <w:rPr>
                <w:rFonts w:ascii="Times New Roman" w:hAnsi="Times New Roman" w:cs="Times New Roman"/>
                <w:color w:val="000000"/>
                <w:sz w:val="24"/>
                <w:szCs w:val="24"/>
              </w:rPr>
              <w:t>модуля</w:t>
            </w:r>
            <w:r w:rsidRPr="006904F1">
              <w:rPr>
                <w:rFonts w:ascii="Times New Roman" w:hAnsi="Times New Roman" w:cs="Times New Roman"/>
                <w:color w:val="000000"/>
                <w:sz w:val="24"/>
                <w:szCs w:val="24"/>
              </w:rPr>
              <w:t xml:space="preserve"> / </w:t>
            </w:r>
            <w:r w:rsidRPr="00D07001">
              <w:rPr>
                <w:rFonts w:ascii="Times New Roman" w:hAnsi="Times New Roman" w:cs="Times New Roman"/>
                <w:color w:val="000000"/>
                <w:sz w:val="24"/>
                <w:szCs w:val="24"/>
                <w:lang w:val="en-US"/>
              </w:rPr>
              <w:t>Semester</w:t>
            </w:r>
            <w:r w:rsidRPr="006904F1">
              <w:rPr>
                <w:rFonts w:ascii="Times New Roman" w:hAnsi="Times New Roman" w:cs="Times New Roman"/>
                <w:color w:val="000000"/>
                <w:sz w:val="24"/>
                <w:szCs w:val="24"/>
              </w:rPr>
              <w:t xml:space="preserve"> </w:t>
            </w:r>
            <w:r w:rsidRPr="00D07001">
              <w:rPr>
                <w:rFonts w:ascii="Times New Roman" w:hAnsi="Times New Roman" w:cs="Times New Roman"/>
                <w:color w:val="000000"/>
                <w:sz w:val="24"/>
                <w:szCs w:val="24"/>
                <w:lang w:val="en-US"/>
              </w:rPr>
              <w:t>of</w:t>
            </w:r>
            <w:r w:rsidRPr="006904F1">
              <w:rPr>
                <w:rFonts w:ascii="Times New Roman" w:hAnsi="Times New Roman" w:cs="Times New Roman"/>
                <w:color w:val="000000"/>
                <w:sz w:val="24"/>
                <w:szCs w:val="24"/>
              </w:rPr>
              <w:t xml:space="preserve"> </w:t>
            </w:r>
            <w:r w:rsidRPr="00D07001">
              <w:rPr>
                <w:rFonts w:ascii="Times New Roman" w:hAnsi="Times New Roman" w:cs="Times New Roman"/>
                <w:color w:val="000000"/>
                <w:sz w:val="24"/>
                <w:szCs w:val="24"/>
                <w:lang w:val="en-US"/>
              </w:rPr>
              <w:t>study</w:t>
            </w:r>
            <w:r w:rsidRPr="006904F1">
              <w:rPr>
                <w:rFonts w:ascii="Times New Roman" w:hAnsi="Times New Roman" w:cs="Times New Roman"/>
                <w:color w:val="000000"/>
                <w:sz w:val="24"/>
                <w:szCs w:val="24"/>
              </w:rPr>
              <w:t xml:space="preserve"> </w:t>
            </w:r>
          </w:p>
        </w:tc>
        <w:tc>
          <w:tcPr>
            <w:tcW w:w="4853" w:type="dxa"/>
            <w:vAlign w:val="center"/>
          </w:tcPr>
          <w:p w14:paraId="4049AE57" w14:textId="3D0E0E63" w:rsidR="00D07001" w:rsidRPr="006904F1" w:rsidRDefault="006904F1" w:rsidP="00D07001">
            <w:pPr>
              <w:rPr>
                <w:sz w:val="24"/>
                <w:szCs w:val="24"/>
                <w:lang w:val="en-US"/>
              </w:rPr>
            </w:pPr>
            <w:r>
              <w:rPr>
                <w:sz w:val="24"/>
                <w:szCs w:val="24"/>
                <w:lang w:val="en-US"/>
              </w:rPr>
              <w:t>5</w:t>
            </w:r>
          </w:p>
        </w:tc>
        <w:tc>
          <w:tcPr>
            <w:tcW w:w="4854" w:type="dxa"/>
            <w:vAlign w:val="center"/>
          </w:tcPr>
          <w:p w14:paraId="65B22475" w14:textId="5259C418" w:rsidR="00D07001" w:rsidRPr="006904F1" w:rsidRDefault="006904F1" w:rsidP="00D07001">
            <w:pPr>
              <w:rPr>
                <w:sz w:val="24"/>
                <w:szCs w:val="24"/>
                <w:lang w:val="en-US"/>
              </w:rPr>
            </w:pPr>
            <w:r>
              <w:rPr>
                <w:sz w:val="24"/>
                <w:szCs w:val="24"/>
                <w:lang w:val="en-US"/>
              </w:rPr>
              <w:t>5</w:t>
            </w:r>
          </w:p>
        </w:tc>
      </w:tr>
      <w:tr w:rsidR="00D07001" w:rsidRPr="006904F1" w14:paraId="1E21A6CB" w14:textId="77777777" w:rsidTr="00D07001">
        <w:trPr>
          <w:jc w:val="center"/>
        </w:trPr>
        <w:tc>
          <w:tcPr>
            <w:tcW w:w="4853" w:type="dxa"/>
            <w:vAlign w:val="center"/>
          </w:tcPr>
          <w:p w14:paraId="33F07F4F" w14:textId="77777777" w:rsidR="00D07001" w:rsidRPr="00D07001" w:rsidRDefault="00D07001" w:rsidP="000C135A">
            <w:pPr>
              <w:autoSpaceDE w:val="0"/>
              <w:autoSpaceDN w:val="0"/>
              <w:adjustRightInd w:val="0"/>
              <w:ind w:left="29"/>
              <w:rPr>
                <w:rFonts w:ascii="Times New Roman" w:hAnsi="Times New Roman" w:cs="Times New Roman"/>
                <w:color w:val="000000"/>
                <w:sz w:val="24"/>
                <w:szCs w:val="24"/>
              </w:rPr>
            </w:pPr>
            <w:proofErr w:type="spellStart"/>
            <w:r w:rsidRPr="00D07001">
              <w:rPr>
                <w:rFonts w:ascii="Times New Roman" w:hAnsi="Times New Roman" w:cs="Times New Roman"/>
                <w:color w:val="000000"/>
                <w:sz w:val="24"/>
                <w:szCs w:val="24"/>
              </w:rPr>
              <w:t>Пререквизиты</w:t>
            </w:r>
            <w:proofErr w:type="spellEnd"/>
            <w:r w:rsidRPr="00D07001">
              <w:rPr>
                <w:rFonts w:ascii="Times New Roman" w:hAnsi="Times New Roman" w:cs="Times New Roman"/>
                <w:color w:val="000000"/>
                <w:sz w:val="24"/>
                <w:szCs w:val="24"/>
              </w:rPr>
              <w:t xml:space="preserve"> </w:t>
            </w:r>
            <w:r w:rsidRPr="00D07001">
              <w:rPr>
                <w:rFonts w:ascii="Times New Roman" w:hAnsi="Times New Roman" w:cs="Times New Roman"/>
                <w:b/>
                <w:bCs/>
                <w:color w:val="000000"/>
                <w:sz w:val="24"/>
                <w:szCs w:val="24"/>
              </w:rPr>
              <w:t xml:space="preserve">/ </w:t>
            </w:r>
            <w:proofErr w:type="spellStart"/>
            <w:r w:rsidRPr="00D07001">
              <w:rPr>
                <w:rFonts w:ascii="Times New Roman" w:hAnsi="Times New Roman" w:cs="Times New Roman"/>
                <w:color w:val="000000"/>
                <w:sz w:val="24"/>
                <w:szCs w:val="24"/>
              </w:rPr>
              <w:t>Prerequisites</w:t>
            </w:r>
            <w:proofErr w:type="spellEnd"/>
            <w:r w:rsidRPr="00D07001">
              <w:rPr>
                <w:rFonts w:ascii="Times New Roman" w:hAnsi="Times New Roman" w:cs="Times New Roman"/>
                <w:color w:val="000000"/>
                <w:sz w:val="24"/>
                <w:szCs w:val="24"/>
              </w:rPr>
              <w:t xml:space="preserve"> </w:t>
            </w:r>
          </w:p>
        </w:tc>
        <w:tc>
          <w:tcPr>
            <w:tcW w:w="4853" w:type="dxa"/>
            <w:vAlign w:val="center"/>
          </w:tcPr>
          <w:p w14:paraId="2C50D8A3" w14:textId="64F3F54C" w:rsidR="00D07001" w:rsidRPr="006904F1" w:rsidRDefault="006904F1" w:rsidP="006904F1">
            <w:pPr>
              <w:jc w:val="both"/>
              <w:rPr>
                <w:rFonts w:ascii="Times New Roman" w:hAnsi="Times New Roman" w:cs="Times New Roman"/>
                <w:sz w:val="24"/>
                <w:szCs w:val="24"/>
              </w:rPr>
            </w:pPr>
            <w:r w:rsidRPr="006904F1">
              <w:rPr>
                <w:rFonts w:ascii="Times New Roman" w:hAnsi="Times New Roman" w:cs="Times New Roman"/>
                <w:sz w:val="24"/>
                <w:szCs w:val="24"/>
              </w:rPr>
              <w:t>Математический анализ, Аналитическая геометрия и линейная алгебра, Основы векторного и тензорного анализа, Механика, Оптика</w:t>
            </w:r>
          </w:p>
        </w:tc>
        <w:tc>
          <w:tcPr>
            <w:tcW w:w="4854" w:type="dxa"/>
            <w:vAlign w:val="center"/>
          </w:tcPr>
          <w:p w14:paraId="34939E03" w14:textId="1D9FB0F2" w:rsidR="00D07001" w:rsidRPr="006904F1" w:rsidRDefault="006904F1" w:rsidP="00D07001">
            <w:pPr>
              <w:rPr>
                <w:rFonts w:ascii="Times New Roman" w:hAnsi="Times New Roman" w:cs="Times New Roman"/>
                <w:sz w:val="24"/>
                <w:szCs w:val="24"/>
                <w:lang w:val="en-US"/>
              </w:rPr>
            </w:pPr>
            <w:r w:rsidRPr="006904F1">
              <w:rPr>
                <w:rFonts w:ascii="Times New Roman" w:hAnsi="Times New Roman" w:cs="Times New Roman"/>
                <w:sz w:val="24"/>
                <w:szCs w:val="24"/>
                <w:lang w:val="en-US"/>
              </w:rPr>
              <w:t>Mathematical Analysis, Analytic Geometry and Linear Algebra, Fundamentals of Vector and Tensor Analysis, Mechanics, Optics</w:t>
            </w:r>
          </w:p>
        </w:tc>
      </w:tr>
      <w:tr w:rsidR="00D07001" w:rsidRPr="00D07001" w14:paraId="3BCCDB3A" w14:textId="77777777" w:rsidTr="00D07001">
        <w:trPr>
          <w:jc w:val="center"/>
        </w:trPr>
        <w:tc>
          <w:tcPr>
            <w:tcW w:w="4853" w:type="dxa"/>
            <w:vAlign w:val="center"/>
          </w:tcPr>
          <w:p w14:paraId="0C087B16" w14:textId="77777777" w:rsidR="00D07001" w:rsidRPr="00D07001" w:rsidRDefault="00D07001" w:rsidP="000C135A">
            <w:pPr>
              <w:autoSpaceDE w:val="0"/>
              <w:autoSpaceDN w:val="0"/>
              <w:adjustRightInd w:val="0"/>
              <w:ind w:left="29"/>
              <w:rPr>
                <w:rFonts w:ascii="Times New Roman" w:hAnsi="Times New Roman" w:cs="Times New Roman"/>
                <w:color w:val="000000"/>
                <w:sz w:val="24"/>
                <w:szCs w:val="24"/>
              </w:rPr>
            </w:pPr>
            <w:r w:rsidRPr="00D07001">
              <w:rPr>
                <w:rFonts w:ascii="Times New Roman" w:hAnsi="Times New Roman" w:cs="Times New Roman"/>
                <w:color w:val="000000"/>
                <w:sz w:val="24"/>
                <w:szCs w:val="24"/>
              </w:rPr>
              <w:t xml:space="preserve">Трудоемкость в зачетных единицах (кредитах) / Credit </w:t>
            </w:r>
            <w:proofErr w:type="spellStart"/>
            <w:r w:rsidRPr="00D07001">
              <w:rPr>
                <w:rFonts w:ascii="Times New Roman" w:hAnsi="Times New Roman" w:cs="Times New Roman"/>
                <w:color w:val="000000"/>
                <w:sz w:val="24"/>
                <w:szCs w:val="24"/>
              </w:rPr>
              <w:t>units</w:t>
            </w:r>
            <w:proofErr w:type="spellEnd"/>
            <w:r w:rsidRPr="00D07001">
              <w:rPr>
                <w:rFonts w:ascii="Times New Roman" w:hAnsi="Times New Roman" w:cs="Times New Roman"/>
                <w:color w:val="000000"/>
                <w:sz w:val="24"/>
                <w:szCs w:val="24"/>
              </w:rPr>
              <w:t xml:space="preserve"> </w:t>
            </w:r>
          </w:p>
        </w:tc>
        <w:tc>
          <w:tcPr>
            <w:tcW w:w="4853" w:type="dxa"/>
            <w:vAlign w:val="center"/>
          </w:tcPr>
          <w:p w14:paraId="3C66BD74" w14:textId="5F4AC44E" w:rsidR="00D07001" w:rsidRPr="006904F1" w:rsidRDefault="006904F1" w:rsidP="00D07001">
            <w:pPr>
              <w:rPr>
                <w:sz w:val="24"/>
                <w:szCs w:val="24"/>
                <w:lang w:val="en-US"/>
              </w:rPr>
            </w:pPr>
            <w:r>
              <w:rPr>
                <w:sz w:val="24"/>
                <w:szCs w:val="24"/>
                <w:lang w:val="en-US"/>
              </w:rPr>
              <w:t>5</w:t>
            </w:r>
          </w:p>
        </w:tc>
        <w:tc>
          <w:tcPr>
            <w:tcW w:w="4854" w:type="dxa"/>
            <w:vAlign w:val="center"/>
          </w:tcPr>
          <w:p w14:paraId="4C7EE966" w14:textId="58C4ABCD" w:rsidR="00D07001" w:rsidRPr="006904F1" w:rsidRDefault="006904F1" w:rsidP="00D07001">
            <w:pPr>
              <w:rPr>
                <w:sz w:val="24"/>
                <w:szCs w:val="24"/>
                <w:lang w:val="en-US"/>
              </w:rPr>
            </w:pPr>
            <w:r>
              <w:rPr>
                <w:sz w:val="24"/>
                <w:szCs w:val="24"/>
                <w:lang w:val="en-US"/>
              </w:rPr>
              <w:t>5</w:t>
            </w:r>
          </w:p>
        </w:tc>
      </w:tr>
      <w:tr w:rsidR="00D07001" w:rsidRPr="006904F1" w14:paraId="1AE6FA27" w14:textId="77777777" w:rsidTr="00D07001">
        <w:trPr>
          <w:jc w:val="center"/>
        </w:trPr>
        <w:tc>
          <w:tcPr>
            <w:tcW w:w="4853" w:type="dxa"/>
            <w:vAlign w:val="center"/>
          </w:tcPr>
          <w:tbl>
            <w:tblPr>
              <w:tblW w:w="4665" w:type="dxa"/>
              <w:tblBorders>
                <w:top w:val="nil"/>
                <w:left w:val="nil"/>
                <w:bottom w:val="nil"/>
                <w:right w:val="nil"/>
              </w:tblBorders>
              <w:tblLayout w:type="fixed"/>
              <w:tblLook w:val="0000" w:firstRow="0" w:lastRow="0" w:firstColumn="0" w:lastColumn="0" w:noHBand="0" w:noVBand="0"/>
            </w:tblPr>
            <w:tblGrid>
              <w:gridCol w:w="4193"/>
              <w:gridCol w:w="236"/>
              <w:gridCol w:w="236"/>
            </w:tblGrid>
            <w:tr w:rsidR="00D07001" w:rsidRPr="006904F1" w14:paraId="16729DE0" w14:textId="77777777" w:rsidTr="000C135A">
              <w:trPr>
                <w:trHeight w:val="610"/>
              </w:trPr>
              <w:tc>
                <w:tcPr>
                  <w:tcW w:w="4193" w:type="dxa"/>
                </w:tcPr>
                <w:p w14:paraId="3D030C7F" w14:textId="77777777" w:rsidR="00D07001" w:rsidRPr="00D07001" w:rsidRDefault="00D07001" w:rsidP="000C135A">
                  <w:pPr>
                    <w:autoSpaceDE w:val="0"/>
                    <w:autoSpaceDN w:val="0"/>
                    <w:adjustRightInd w:val="0"/>
                    <w:ind w:left="29"/>
                    <w:rPr>
                      <w:color w:val="000000"/>
                      <w:sz w:val="24"/>
                      <w:szCs w:val="24"/>
                    </w:rPr>
                  </w:pPr>
                  <w:r w:rsidRPr="00D07001">
                    <w:rPr>
                      <w:color w:val="000000"/>
                      <w:sz w:val="24"/>
                      <w:szCs w:val="24"/>
                    </w:rPr>
                    <w:t xml:space="preserve">Количество аудиторных часов и часов самостоятельной работы / </w:t>
                  </w:r>
                  <w:proofErr w:type="spellStart"/>
                  <w:r w:rsidRPr="00D07001">
                    <w:rPr>
                      <w:color w:val="000000"/>
                      <w:sz w:val="24"/>
                      <w:szCs w:val="24"/>
                    </w:rPr>
                    <w:t>Academic</w:t>
                  </w:r>
                  <w:proofErr w:type="spellEnd"/>
                  <w:r w:rsidRPr="00D07001">
                    <w:rPr>
                      <w:color w:val="000000"/>
                      <w:sz w:val="24"/>
                      <w:szCs w:val="24"/>
                    </w:rPr>
                    <w:t xml:space="preserve"> </w:t>
                  </w:r>
                  <w:proofErr w:type="spellStart"/>
                  <w:r w:rsidRPr="00D07001">
                    <w:rPr>
                      <w:color w:val="000000"/>
                      <w:sz w:val="24"/>
                      <w:szCs w:val="24"/>
                    </w:rPr>
                    <w:t>hour</w:t>
                  </w:r>
                  <w:proofErr w:type="spellEnd"/>
                  <w:r w:rsidRPr="00D07001">
                    <w:rPr>
                      <w:color w:val="000000"/>
                      <w:sz w:val="24"/>
                      <w:szCs w:val="24"/>
                    </w:rPr>
                    <w:t xml:space="preserve"> </w:t>
                  </w:r>
                  <w:proofErr w:type="spellStart"/>
                  <w:r w:rsidRPr="00D07001">
                    <w:rPr>
                      <w:color w:val="000000"/>
                      <w:sz w:val="24"/>
                      <w:szCs w:val="24"/>
                    </w:rPr>
                    <w:t>of</w:t>
                  </w:r>
                  <w:proofErr w:type="spellEnd"/>
                  <w:r w:rsidRPr="00D07001">
                    <w:rPr>
                      <w:color w:val="000000"/>
                      <w:sz w:val="24"/>
                      <w:szCs w:val="24"/>
                    </w:rPr>
                    <w:t xml:space="preserve"> </w:t>
                  </w:r>
                  <w:proofErr w:type="spellStart"/>
                  <w:r w:rsidRPr="00D07001">
                    <w:rPr>
                      <w:color w:val="000000"/>
                      <w:sz w:val="24"/>
                      <w:szCs w:val="24"/>
                    </w:rPr>
                    <w:t>students</w:t>
                  </w:r>
                  <w:proofErr w:type="spellEnd"/>
                  <w:r w:rsidRPr="00D07001">
                    <w:rPr>
                      <w:color w:val="000000"/>
                      <w:sz w:val="24"/>
                      <w:szCs w:val="24"/>
                    </w:rPr>
                    <w:t xml:space="preserve">' </w:t>
                  </w:r>
                  <w:proofErr w:type="spellStart"/>
                  <w:r w:rsidRPr="00D07001">
                    <w:rPr>
                      <w:color w:val="000000"/>
                      <w:sz w:val="24"/>
                      <w:szCs w:val="24"/>
                    </w:rPr>
                    <w:t>class</w:t>
                  </w:r>
                  <w:proofErr w:type="spellEnd"/>
                  <w:r w:rsidRPr="00D07001">
                    <w:rPr>
                      <w:color w:val="000000"/>
                      <w:sz w:val="24"/>
                      <w:szCs w:val="24"/>
                    </w:rPr>
                    <w:t xml:space="preserve"> </w:t>
                  </w:r>
                  <w:proofErr w:type="spellStart"/>
                  <w:r w:rsidRPr="00D07001">
                    <w:rPr>
                      <w:color w:val="000000"/>
                      <w:sz w:val="24"/>
                      <w:szCs w:val="24"/>
                    </w:rPr>
                    <w:t>work</w:t>
                  </w:r>
                  <w:proofErr w:type="spellEnd"/>
                  <w:r w:rsidRPr="00D07001">
                    <w:rPr>
                      <w:color w:val="000000"/>
                      <w:sz w:val="24"/>
                      <w:szCs w:val="24"/>
                    </w:rPr>
                    <w:t xml:space="preserve">, </w:t>
                  </w:r>
                </w:p>
                <w:p w14:paraId="39034877" w14:textId="77777777" w:rsidR="00D07001" w:rsidRPr="00D07001" w:rsidRDefault="000C135A" w:rsidP="000C135A">
                  <w:pPr>
                    <w:autoSpaceDE w:val="0"/>
                    <w:autoSpaceDN w:val="0"/>
                    <w:adjustRightInd w:val="0"/>
                    <w:ind w:left="29"/>
                    <w:rPr>
                      <w:color w:val="000000"/>
                      <w:sz w:val="24"/>
                      <w:szCs w:val="24"/>
                      <w:lang w:val="en-US"/>
                    </w:rPr>
                  </w:pPr>
                  <w:r w:rsidRPr="000C135A">
                    <w:rPr>
                      <w:color w:val="000000"/>
                      <w:sz w:val="24"/>
                      <w:szCs w:val="24"/>
                      <w:lang w:val="en-US"/>
                    </w:rPr>
                    <w:t>hours of self-directed learning</w:t>
                  </w:r>
                </w:p>
              </w:tc>
              <w:tc>
                <w:tcPr>
                  <w:tcW w:w="236" w:type="dxa"/>
                </w:tcPr>
                <w:p w14:paraId="4DFFDF63" w14:textId="77777777" w:rsidR="00D07001" w:rsidRPr="00D07001" w:rsidRDefault="00D07001" w:rsidP="000C135A">
                  <w:pPr>
                    <w:autoSpaceDE w:val="0"/>
                    <w:autoSpaceDN w:val="0"/>
                    <w:adjustRightInd w:val="0"/>
                    <w:ind w:left="29"/>
                    <w:rPr>
                      <w:color w:val="000000"/>
                      <w:sz w:val="24"/>
                      <w:szCs w:val="24"/>
                      <w:lang w:val="en-US"/>
                    </w:rPr>
                  </w:pPr>
                </w:p>
              </w:tc>
              <w:tc>
                <w:tcPr>
                  <w:tcW w:w="236" w:type="dxa"/>
                </w:tcPr>
                <w:p w14:paraId="6C29B0DA" w14:textId="77777777" w:rsidR="00D07001" w:rsidRPr="00D07001" w:rsidRDefault="00D07001" w:rsidP="000C135A">
                  <w:pPr>
                    <w:autoSpaceDE w:val="0"/>
                    <w:autoSpaceDN w:val="0"/>
                    <w:adjustRightInd w:val="0"/>
                    <w:ind w:left="29"/>
                    <w:rPr>
                      <w:color w:val="000000"/>
                      <w:sz w:val="24"/>
                      <w:szCs w:val="24"/>
                      <w:lang w:val="en-US"/>
                    </w:rPr>
                  </w:pPr>
                </w:p>
              </w:tc>
            </w:tr>
          </w:tbl>
          <w:p w14:paraId="461F4575" w14:textId="77777777" w:rsidR="00D07001" w:rsidRPr="00D07001" w:rsidRDefault="00D07001" w:rsidP="000C135A">
            <w:pPr>
              <w:ind w:left="29"/>
              <w:rPr>
                <w:rFonts w:ascii="Times New Roman" w:hAnsi="Times New Roman" w:cs="Times New Roman"/>
                <w:sz w:val="24"/>
                <w:szCs w:val="24"/>
                <w:lang w:val="en-US"/>
              </w:rPr>
            </w:pPr>
          </w:p>
        </w:tc>
        <w:tc>
          <w:tcPr>
            <w:tcW w:w="4853" w:type="dxa"/>
            <w:vAlign w:val="center"/>
          </w:tcPr>
          <w:p w14:paraId="38B8845A" w14:textId="4B91AFD5" w:rsidR="00D07001" w:rsidRPr="00D07001" w:rsidRDefault="006904F1" w:rsidP="00D07001">
            <w:pPr>
              <w:rPr>
                <w:sz w:val="24"/>
                <w:szCs w:val="24"/>
                <w:lang w:val="en-US"/>
              </w:rPr>
            </w:pPr>
            <w:r>
              <w:rPr>
                <w:sz w:val="24"/>
                <w:szCs w:val="24"/>
                <w:lang w:val="en-US"/>
              </w:rPr>
              <w:t>94/ 86</w:t>
            </w:r>
          </w:p>
        </w:tc>
        <w:tc>
          <w:tcPr>
            <w:tcW w:w="4854" w:type="dxa"/>
            <w:vAlign w:val="center"/>
          </w:tcPr>
          <w:p w14:paraId="19BA4B49" w14:textId="52BDBB27" w:rsidR="00D07001" w:rsidRPr="00D07001" w:rsidRDefault="006904F1" w:rsidP="00D07001">
            <w:pPr>
              <w:rPr>
                <w:sz w:val="24"/>
                <w:szCs w:val="24"/>
                <w:lang w:val="en-US"/>
              </w:rPr>
            </w:pPr>
            <w:r>
              <w:rPr>
                <w:sz w:val="24"/>
                <w:szCs w:val="24"/>
                <w:lang w:val="en-US"/>
              </w:rPr>
              <w:t>94/ 86</w:t>
            </w:r>
          </w:p>
        </w:tc>
      </w:tr>
      <w:tr w:rsidR="00D07001" w:rsidRPr="00D07001" w14:paraId="3F90212B" w14:textId="77777777" w:rsidTr="00D07001">
        <w:trPr>
          <w:jc w:val="center"/>
        </w:trPr>
        <w:tc>
          <w:tcPr>
            <w:tcW w:w="4853" w:type="dxa"/>
            <w:vAlign w:val="center"/>
          </w:tcPr>
          <w:p w14:paraId="2A175A59" w14:textId="77777777" w:rsidR="00D07001" w:rsidRPr="00D07001" w:rsidRDefault="00D07001" w:rsidP="000C135A">
            <w:pPr>
              <w:ind w:left="29"/>
              <w:rPr>
                <w:rFonts w:ascii="Times New Roman" w:hAnsi="Times New Roman" w:cs="Times New Roman"/>
                <w:sz w:val="24"/>
                <w:szCs w:val="24"/>
                <w:lang w:val="en-US"/>
              </w:rPr>
            </w:pPr>
            <w:r w:rsidRPr="00D07001">
              <w:rPr>
                <w:rFonts w:ascii="Times New Roman" w:hAnsi="Times New Roman" w:cs="Times New Roman"/>
                <w:sz w:val="24"/>
                <w:szCs w:val="24"/>
              </w:rPr>
              <w:t>Требования</w:t>
            </w:r>
            <w:r w:rsidRPr="00D07001">
              <w:rPr>
                <w:rFonts w:ascii="Times New Roman" w:hAnsi="Times New Roman" w:cs="Times New Roman"/>
                <w:sz w:val="24"/>
                <w:szCs w:val="24"/>
                <w:lang w:val="en-US"/>
              </w:rPr>
              <w:t xml:space="preserve"> </w:t>
            </w:r>
            <w:r w:rsidRPr="00D07001">
              <w:rPr>
                <w:rFonts w:ascii="Times New Roman" w:hAnsi="Times New Roman" w:cs="Times New Roman"/>
                <w:sz w:val="24"/>
                <w:szCs w:val="24"/>
              </w:rPr>
              <w:t>и</w:t>
            </w:r>
            <w:r w:rsidRPr="00D07001">
              <w:rPr>
                <w:rFonts w:ascii="Times New Roman" w:hAnsi="Times New Roman" w:cs="Times New Roman"/>
                <w:sz w:val="24"/>
                <w:szCs w:val="24"/>
                <w:lang w:val="en-US"/>
              </w:rPr>
              <w:t xml:space="preserve"> </w:t>
            </w:r>
            <w:r w:rsidRPr="00D07001">
              <w:rPr>
                <w:rFonts w:ascii="Times New Roman" w:hAnsi="Times New Roman" w:cs="Times New Roman"/>
                <w:sz w:val="24"/>
                <w:szCs w:val="24"/>
              </w:rPr>
              <w:t>формы</w:t>
            </w:r>
            <w:r w:rsidRPr="00D07001">
              <w:rPr>
                <w:rFonts w:ascii="Times New Roman" w:hAnsi="Times New Roman" w:cs="Times New Roman"/>
                <w:sz w:val="24"/>
                <w:szCs w:val="24"/>
                <w:lang w:val="en-US"/>
              </w:rPr>
              <w:t xml:space="preserve"> </w:t>
            </w:r>
            <w:r w:rsidRPr="00D07001">
              <w:rPr>
                <w:rFonts w:ascii="Times New Roman" w:hAnsi="Times New Roman" w:cs="Times New Roman"/>
                <w:sz w:val="24"/>
                <w:szCs w:val="24"/>
              </w:rPr>
              <w:t>текущей</w:t>
            </w:r>
            <w:r w:rsidRPr="00D07001">
              <w:rPr>
                <w:rFonts w:ascii="Times New Roman" w:hAnsi="Times New Roman" w:cs="Times New Roman"/>
                <w:sz w:val="24"/>
                <w:szCs w:val="24"/>
                <w:lang w:val="en-US"/>
              </w:rPr>
              <w:t xml:space="preserve"> </w:t>
            </w:r>
          </w:p>
          <w:p w14:paraId="5CF1DA4D" w14:textId="77777777" w:rsidR="00D07001" w:rsidRPr="00D07001" w:rsidRDefault="00D07001" w:rsidP="000C135A">
            <w:pPr>
              <w:autoSpaceDE w:val="0"/>
              <w:autoSpaceDN w:val="0"/>
              <w:adjustRightInd w:val="0"/>
              <w:ind w:left="29"/>
              <w:rPr>
                <w:rFonts w:ascii="Times New Roman" w:hAnsi="Times New Roman" w:cs="Times New Roman"/>
                <w:color w:val="000000"/>
                <w:sz w:val="24"/>
                <w:szCs w:val="24"/>
                <w:lang w:val="en-US"/>
              </w:rPr>
            </w:pPr>
            <w:r w:rsidRPr="00D07001">
              <w:rPr>
                <w:rFonts w:ascii="Times New Roman" w:hAnsi="Times New Roman" w:cs="Times New Roman"/>
                <w:color w:val="000000"/>
                <w:sz w:val="24"/>
                <w:szCs w:val="24"/>
              </w:rPr>
              <w:t>и</w:t>
            </w:r>
            <w:r w:rsidRPr="00D07001">
              <w:rPr>
                <w:rFonts w:ascii="Times New Roman" w:hAnsi="Times New Roman" w:cs="Times New Roman"/>
                <w:color w:val="000000"/>
                <w:sz w:val="24"/>
                <w:szCs w:val="24"/>
                <w:lang w:val="en-US"/>
              </w:rPr>
              <w:t xml:space="preserve"> </w:t>
            </w:r>
            <w:r w:rsidRPr="00D07001">
              <w:rPr>
                <w:rFonts w:ascii="Times New Roman" w:hAnsi="Times New Roman" w:cs="Times New Roman"/>
                <w:color w:val="000000"/>
                <w:sz w:val="24"/>
                <w:szCs w:val="24"/>
              </w:rPr>
              <w:t>промежуточной</w:t>
            </w:r>
            <w:r w:rsidRPr="00D07001">
              <w:rPr>
                <w:rFonts w:ascii="Times New Roman" w:hAnsi="Times New Roman" w:cs="Times New Roman"/>
                <w:color w:val="000000"/>
                <w:sz w:val="24"/>
                <w:szCs w:val="24"/>
                <w:lang w:val="en-US"/>
              </w:rPr>
              <w:t xml:space="preserve"> </w:t>
            </w:r>
            <w:r w:rsidRPr="00D07001">
              <w:rPr>
                <w:rFonts w:ascii="Times New Roman" w:hAnsi="Times New Roman" w:cs="Times New Roman"/>
                <w:color w:val="000000"/>
                <w:sz w:val="24"/>
                <w:szCs w:val="24"/>
              </w:rPr>
              <w:t>аттестации</w:t>
            </w:r>
            <w:r w:rsidRPr="00D07001">
              <w:rPr>
                <w:rFonts w:ascii="Times New Roman" w:hAnsi="Times New Roman" w:cs="Times New Roman"/>
                <w:color w:val="000000"/>
                <w:sz w:val="24"/>
                <w:szCs w:val="24"/>
                <w:lang w:val="en-US"/>
              </w:rPr>
              <w:t xml:space="preserve"> / Requirements and forms of current and interim certification </w:t>
            </w:r>
          </w:p>
        </w:tc>
        <w:tc>
          <w:tcPr>
            <w:tcW w:w="4853" w:type="dxa"/>
            <w:vAlign w:val="center"/>
          </w:tcPr>
          <w:p w14:paraId="4550B13C" w14:textId="1D4908FC" w:rsidR="00D07001" w:rsidRPr="006904F1" w:rsidRDefault="006904F1" w:rsidP="00D07001">
            <w:pPr>
              <w:rPr>
                <w:sz w:val="24"/>
                <w:szCs w:val="24"/>
              </w:rPr>
            </w:pPr>
            <w:r>
              <w:rPr>
                <w:sz w:val="24"/>
                <w:szCs w:val="24"/>
              </w:rPr>
              <w:t>Экзамен</w:t>
            </w:r>
          </w:p>
        </w:tc>
        <w:tc>
          <w:tcPr>
            <w:tcW w:w="4854" w:type="dxa"/>
            <w:vAlign w:val="center"/>
          </w:tcPr>
          <w:p w14:paraId="43AC2EE7" w14:textId="7DFEF3E8" w:rsidR="00D07001" w:rsidRPr="006904F1" w:rsidRDefault="006904F1" w:rsidP="00D07001">
            <w:pPr>
              <w:rPr>
                <w:sz w:val="24"/>
                <w:szCs w:val="24"/>
                <w:lang w:val="en-US"/>
              </w:rPr>
            </w:pPr>
            <w:r>
              <w:rPr>
                <w:sz w:val="24"/>
                <w:szCs w:val="24"/>
                <w:lang w:val="en-US"/>
              </w:rPr>
              <w:t>Exam</w:t>
            </w:r>
          </w:p>
        </w:tc>
      </w:tr>
    </w:tbl>
    <w:p w14:paraId="175552E1" w14:textId="77777777" w:rsidR="00D07001" w:rsidRDefault="00D07001"/>
    <w:sectPr w:rsidR="00D07001" w:rsidSect="00D07001">
      <w:pgSz w:w="16838" w:h="11906" w:orient="landscape"/>
      <w:pgMar w:top="1134" w:right="851" w:bottom="851"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001"/>
    <w:rsid w:val="00053C0D"/>
    <w:rsid w:val="000A54A7"/>
    <w:rsid w:val="000C135A"/>
    <w:rsid w:val="00172B5A"/>
    <w:rsid w:val="00242617"/>
    <w:rsid w:val="00303E7D"/>
    <w:rsid w:val="00552674"/>
    <w:rsid w:val="005B5CD3"/>
    <w:rsid w:val="0060542B"/>
    <w:rsid w:val="006904F1"/>
    <w:rsid w:val="00730859"/>
    <w:rsid w:val="008A4C76"/>
    <w:rsid w:val="008E367F"/>
    <w:rsid w:val="00A63DEB"/>
    <w:rsid w:val="00C53085"/>
    <w:rsid w:val="00D07001"/>
    <w:rsid w:val="00EF2803"/>
    <w:rsid w:val="00F91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F0E53"/>
  <w15:chartTrackingRefBased/>
  <w15:docId w15:val="{50019F4B-CB2C-484F-950D-91F2D0B3D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700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572</Words>
  <Characters>3266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Клаудия Р. Касануэва</dc:creator>
  <cp:keywords/>
  <dc:description/>
  <cp:lastModifiedBy>Andrey                               Novickiy</cp:lastModifiedBy>
  <cp:revision>4</cp:revision>
  <dcterms:created xsi:type="dcterms:W3CDTF">2025-09-20T14:51:00Z</dcterms:created>
  <dcterms:modified xsi:type="dcterms:W3CDTF">2025-09-20T15:46:00Z</dcterms:modified>
</cp:coreProperties>
</file>