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68A3" w:rsidRDefault="000713A0" w:rsidP="00DA5B2D">
      <w:pPr>
        <w:rPr>
          <w:rFonts w:ascii="Times New Roman" w:hAnsi="Times New Roman" w:cs="Times New Roman"/>
          <w:sz w:val="28"/>
          <w:szCs w:val="28"/>
        </w:rPr>
      </w:pPr>
      <w:r w:rsidRPr="000713A0">
        <w:rPr>
          <w:rFonts w:ascii="Times New Roman" w:hAnsi="Times New Roman" w:cs="Times New Roman"/>
          <w:sz w:val="28"/>
          <w:szCs w:val="28"/>
        </w:rPr>
        <w:t>6-05-0533-03 Медицинская физика</w:t>
      </w:r>
    </w:p>
    <w:p w:rsidR="00726707" w:rsidRPr="00726707" w:rsidRDefault="000713A0" w:rsidP="00DA5B2D">
      <w:pPr>
        <w:rPr>
          <w:rFonts w:ascii="Times New Roman" w:hAnsi="Times New Roman" w:cs="Times New Roman"/>
          <w:sz w:val="28"/>
          <w:szCs w:val="28"/>
        </w:rPr>
      </w:pPr>
      <w:r w:rsidRPr="000713A0">
        <w:rPr>
          <w:rFonts w:ascii="Times New Roman" w:hAnsi="Times New Roman" w:cs="Times New Roman"/>
          <w:sz w:val="28"/>
          <w:szCs w:val="28"/>
        </w:rPr>
        <w:t>Дозиметрия</w:t>
      </w:r>
      <w:r w:rsidR="00726707">
        <w:rPr>
          <w:rFonts w:ascii="Times New Roman" w:hAnsi="Times New Roman" w:cs="Times New Roman"/>
          <w:sz w:val="28"/>
          <w:szCs w:val="28"/>
        </w:rPr>
        <w:t>, модуль «</w:t>
      </w:r>
      <w:r w:rsidRPr="000713A0">
        <w:rPr>
          <w:rFonts w:ascii="Times New Roman" w:hAnsi="Times New Roman" w:cs="Times New Roman"/>
          <w:sz w:val="28"/>
          <w:szCs w:val="28"/>
        </w:rPr>
        <w:t>Ионизирующее излучение - 1</w:t>
      </w:r>
      <w:r w:rsidR="0072670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3"/>
      </w:tblGrid>
      <w:tr w:rsidR="00B46210" w:rsidRPr="00726707" w:rsidTr="00971030">
        <w:tc>
          <w:tcPr>
            <w:tcW w:w="4853" w:type="dxa"/>
          </w:tcPr>
          <w:p w:rsidR="00B46210" w:rsidRPr="00726707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дисциплины, модуля / Brief summary</w:t>
            </w:r>
          </w:p>
        </w:tc>
        <w:tc>
          <w:tcPr>
            <w:tcW w:w="4853" w:type="dxa"/>
          </w:tcPr>
          <w:p w:rsidR="00B4621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 xml:space="preserve"> с методами оценки доз облучения человека в случаях внешнего и внутреннего облучения, сформировать навыки использования оборудования для проведения дозиметрических измерений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6210" w:rsidRPr="000713A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истематически излож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ены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физические принципы, на которых основаны измерений дозовых характеристик ионизирующего излучения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знаком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ление 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с современной системой дозиметрических величин</w:t>
            </w:r>
          </w:p>
        </w:tc>
        <w:tc>
          <w:tcPr>
            <w:tcW w:w="4853" w:type="dxa"/>
          </w:tcPr>
          <w:p w:rsidR="00B4621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10" w:rsidRPr="009D49A9" w:rsidTr="00971030">
        <w:tc>
          <w:tcPr>
            <w:tcW w:w="4853" w:type="dxa"/>
          </w:tcPr>
          <w:p w:rsidR="00B46210" w:rsidRPr="00726707" w:rsidRDefault="00B46210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B46210" w:rsidRDefault="00B46210" w:rsidP="009D4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качества аппаратов, устройств, относящихся к диагностике, лечению, дозиметрии и контроль радиационной безопасности при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6210" w:rsidRPr="009D49A9" w:rsidRDefault="00B46210" w:rsidP="009D4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Выполнять радиометрические и дозиметрические измерения при использовании источников ионизирующего излучения для решения профессиональных задач</w:t>
            </w:r>
          </w:p>
        </w:tc>
        <w:tc>
          <w:tcPr>
            <w:tcW w:w="4853" w:type="dxa"/>
          </w:tcPr>
          <w:p w:rsidR="00B46210" w:rsidRPr="000713A0" w:rsidRDefault="00B46210" w:rsidP="009D4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10" w:rsidRPr="0088705A" w:rsidTr="00971030">
        <w:tc>
          <w:tcPr>
            <w:tcW w:w="4853" w:type="dxa"/>
          </w:tcPr>
          <w:p w:rsidR="00B46210" w:rsidRPr="00726707" w:rsidRDefault="00B46210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 обучения (знать, уметь, владеть) / Learning outcomes (know, can, be able)</w:t>
            </w:r>
          </w:p>
        </w:tc>
        <w:tc>
          <w:tcPr>
            <w:tcW w:w="4853" w:type="dxa"/>
          </w:tcPr>
          <w:p w:rsidR="00B46210" w:rsidRPr="000713A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46210" w:rsidRPr="000713A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и нормируемые дозиметрические величины;</w:t>
            </w:r>
          </w:p>
          <w:p w:rsidR="00B46210" w:rsidRPr="000713A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понятия микродозиметрии;</w:t>
            </w:r>
          </w:p>
          <w:p w:rsidR="00B46210" w:rsidRPr="000713A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важнейшие методы измерения основных дозиметрических величин; </w:t>
            </w:r>
          </w:p>
          <w:p w:rsidR="00B46210" w:rsidRPr="000713A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рабочие дозиметрические величины и область их применения;</w:t>
            </w:r>
          </w:p>
          <w:p w:rsidR="00B46210" w:rsidRPr="000713A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ab/>
              <w:t>пути поступления радионуклидов в организм;</w:t>
            </w:r>
          </w:p>
          <w:p w:rsidR="00B46210" w:rsidRPr="000713A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46210" w:rsidRPr="000713A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дозиметрические измерения;</w:t>
            </w:r>
          </w:p>
          <w:p w:rsidR="00B46210" w:rsidRPr="000713A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ab/>
              <w:t>производить оценку доз при внешнем и внутреннем облучении;</w:t>
            </w:r>
          </w:p>
          <w:p w:rsidR="00B46210" w:rsidRPr="000713A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стандартные биокинетические модели для оценки доз;</w:t>
            </w:r>
          </w:p>
          <w:p w:rsidR="00B46210" w:rsidRPr="000713A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владеть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46210" w:rsidRPr="000713A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основными методами калибровки дозиметрических приборов;</w:t>
            </w:r>
          </w:p>
          <w:p w:rsidR="00B46210" w:rsidRPr="00F05851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713A0">
              <w:rPr>
                <w:rFonts w:ascii="Times New Roman" w:hAnsi="Times New Roman" w:cs="Times New Roman"/>
                <w:sz w:val="28"/>
                <w:szCs w:val="28"/>
              </w:rPr>
              <w:tab/>
              <w:t>методиками проведения измерений на спектрометрах излучения человека.</w:t>
            </w:r>
          </w:p>
        </w:tc>
        <w:tc>
          <w:tcPr>
            <w:tcW w:w="4853" w:type="dxa"/>
          </w:tcPr>
          <w:p w:rsidR="00B46210" w:rsidRPr="000713A0" w:rsidRDefault="00B46210" w:rsidP="000713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6210" w:rsidRPr="00726707" w:rsidTr="00971030">
        <w:tc>
          <w:tcPr>
            <w:tcW w:w="4853" w:type="dxa"/>
          </w:tcPr>
          <w:p w:rsidR="00B46210" w:rsidRPr="00726707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B46210" w:rsidRPr="00B46210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2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3" w:type="dxa"/>
          </w:tcPr>
          <w:p w:rsidR="00B46210" w:rsidRPr="00B46210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10" w:rsidRPr="00726707" w:rsidTr="00971030">
        <w:tc>
          <w:tcPr>
            <w:tcW w:w="4853" w:type="dxa"/>
          </w:tcPr>
          <w:p w:rsidR="00B46210" w:rsidRPr="00726707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 / Prerequisites</w:t>
            </w:r>
          </w:p>
        </w:tc>
        <w:tc>
          <w:tcPr>
            <w:tcW w:w="4853" w:type="dxa"/>
          </w:tcPr>
          <w:p w:rsidR="00B46210" w:rsidRPr="00B46210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210">
              <w:rPr>
                <w:rFonts w:ascii="Times New Roman" w:hAnsi="Times New Roman" w:cs="Times New Roman"/>
                <w:sz w:val="28"/>
                <w:szCs w:val="28"/>
              </w:rPr>
              <w:t>Физика ядра и ионизирующего излучения модуль «Физика атома и физика ядра»</w:t>
            </w:r>
          </w:p>
        </w:tc>
        <w:tc>
          <w:tcPr>
            <w:tcW w:w="4853" w:type="dxa"/>
          </w:tcPr>
          <w:p w:rsidR="00B46210" w:rsidRPr="00B46210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10" w:rsidRPr="00726707" w:rsidTr="00971030">
        <w:tc>
          <w:tcPr>
            <w:tcW w:w="4853" w:type="dxa"/>
          </w:tcPr>
          <w:p w:rsidR="00B46210" w:rsidRPr="00726707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 (кредитах) / Credit units</w:t>
            </w:r>
          </w:p>
        </w:tc>
        <w:tc>
          <w:tcPr>
            <w:tcW w:w="4853" w:type="dxa"/>
          </w:tcPr>
          <w:p w:rsidR="00B46210" w:rsidRPr="00726707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3" w:type="dxa"/>
          </w:tcPr>
          <w:p w:rsidR="00B46210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10" w:rsidRPr="00CC2BE6" w:rsidTr="00971030">
        <w:tc>
          <w:tcPr>
            <w:tcW w:w="4853" w:type="dxa"/>
          </w:tcPr>
          <w:p w:rsidR="00B46210" w:rsidRPr="00CC2BE6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 и часов самостоятельной работы / Academic hour of students' class work,</w:t>
            </w:r>
          </w:p>
          <w:p w:rsidR="00B46210" w:rsidRPr="00CC2BE6" w:rsidRDefault="00B46210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B46210" w:rsidRDefault="00B46210" w:rsidP="00B4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108 часа, из</w:t>
            </w:r>
            <w:r w:rsidR="000254F3">
              <w:rPr>
                <w:rFonts w:ascii="Times New Roman" w:hAnsi="Times New Roman" w:cs="Times New Roman"/>
                <w:sz w:val="28"/>
                <w:szCs w:val="28"/>
              </w:rPr>
              <w:t xml:space="preserve"> них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54 - аудиторных</w:t>
            </w:r>
          </w:p>
          <w:p w:rsidR="00B46210" w:rsidRPr="00187C7E" w:rsidRDefault="00B46210" w:rsidP="009D49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3" w:type="dxa"/>
          </w:tcPr>
          <w:p w:rsidR="00B46210" w:rsidRDefault="00B46210" w:rsidP="00B4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10" w:rsidRPr="009D49A9" w:rsidTr="00971030">
        <w:tc>
          <w:tcPr>
            <w:tcW w:w="4853" w:type="dxa"/>
          </w:tcPr>
          <w:p w:rsidR="00B46210" w:rsidRPr="00CC2BE6" w:rsidRDefault="00B46210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 и формы текущей и промежуточной аттестации / Requirements and forms of current and interim certification</w:t>
            </w:r>
          </w:p>
        </w:tc>
        <w:tc>
          <w:tcPr>
            <w:tcW w:w="4853" w:type="dxa"/>
          </w:tcPr>
          <w:p w:rsidR="00B46210" w:rsidRPr="009D49A9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4853" w:type="dxa"/>
          </w:tcPr>
          <w:p w:rsidR="00B46210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9D49A9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9D49A9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1D5E64"/>
    <w:multiLevelType w:val="hybridMultilevel"/>
    <w:tmpl w:val="FE14E6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254F3"/>
    <w:rsid w:val="000713A0"/>
    <w:rsid w:val="00095F36"/>
    <w:rsid w:val="000E28F9"/>
    <w:rsid w:val="0015742E"/>
    <w:rsid w:val="00164A18"/>
    <w:rsid w:val="00187C7E"/>
    <w:rsid w:val="003B3915"/>
    <w:rsid w:val="004A352A"/>
    <w:rsid w:val="00537E05"/>
    <w:rsid w:val="00595A55"/>
    <w:rsid w:val="00662ECE"/>
    <w:rsid w:val="00682CB5"/>
    <w:rsid w:val="00697A70"/>
    <w:rsid w:val="00726707"/>
    <w:rsid w:val="007A519C"/>
    <w:rsid w:val="007C4B76"/>
    <w:rsid w:val="007D34B0"/>
    <w:rsid w:val="0088705A"/>
    <w:rsid w:val="009B1F11"/>
    <w:rsid w:val="009D49A9"/>
    <w:rsid w:val="00A53E41"/>
    <w:rsid w:val="00B46210"/>
    <w:rsid w:val="00B51E04"/>
    <w:rsid w:val="00BD1520"/>
    <w:rsid w:val="00C460F8"/>
    <w:rsid w:val="00CC2BE6"/>
    <w:rsid w:val="00D168A3"/>
    <w:rsid w:val="00D25E53"/>
    <w:rsid w:val="00D76707"/>
    <w:rsid w:val="00DA5B2D"/>
    <w:rsid w:val="00E47199"/>
    <w:rsid w:val="00E923B8"/>
    <w:rsid w:val="00F02E8A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86D7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9</cp:revision>
  <dcterms:created xsi:type="dcterms:W3CDTF">2025-09-12T09:40:00Z</dcterms:created>
  <dcterms:modified xsi:type="dcterms:W3CDTF">2025-09-15T15:58:00Z</dcterms:modified>
</cp:coreProperties>
</file>