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9C" w:rsidRDefault="00A1069C" w:rsidP="00A10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6-05-0533-03 Медицинская физика</w:t>
      </w:r>
    </w:p>
    <w:p w:rsidR="00A1069C" w:rsidRDefault="00A1069C" w:rsidP="00A10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Биохимия, модуль «Биохимия и биофизика»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5"/>
        <w:gridCol w:w="5406"/>
        <w:gridCol w:w="414"/>
      </w:tblGrid>
      <w:tr w:rsidR="00A1069C" w:rsidRPr="00726707" w:rsidTr="00094B34">
        <w:tc>
          <w:tcPr>
            <w:tcW w:w="5240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A1069C" w:rsidRPr="00F640DB" w:rsidRDefault="00A1069C" w:rsidP="00094B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E2C">
              <w:rPr>
                <w:rFonts w:ascii="Times New Roman" w:hAnsi="Times New Roman" w:cs="Times New Roman"/>
                <w:i/>
                <w:sz w:val="28"/>
                <w:szCs w:val="28"/>
              </w:rPr>
              <w:t>Современная биохимия – обширная, быстроразвивающаяся область знаний, тесно связанная с физиологией, генетикой, микробиологией и другими естественно-научными дисциплинами. Она является методологической основой для понимания на молекулярном уровне физиологических процессов. Изучение учебной дисциплины расширяет научный кругозор студентов, способствует их развитию как самостоятельных специалистов и формирует навыки проведения исследований на современном научно-методическом уровне.</w:t>
            </w:r>
          </w:p>
        </w:tc>
        <w:tc>
          <w:tcPr>
            <w:tcW w:w="673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9C" w:rsidRPr="00CC2BE6" w:rsidTr="00094B34">
        <w:tc>
          <w:tcPr>
            <w:tcW w:w="5240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A1069C" w:rsidRPr="00CC2BE6" w:rsidRDefault="00A1069C" w:rsidP="0009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знания о биохимических принципах функционирования клетки с целью оценки процессов жизнедеятельности в норме и при патологии при решении профессиональных задач</w:t>
            </w:r>
          </w:p>
        </w:tc>
        <w:tc>
          <w:tcPr>
            <w:tcW w:w="673" w:type="dxa"/>
          </w:tcPr>
          <w:p w:rsidR="00A1069C" w:rsidRPr="00CC2BE6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9C" w:rsidRPr="0088705A" w:rsidTr="00094B34">
        <w:tc>
          <w:tcPr>
            <w:tcW w:w="5240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A1069C" w:rsidRPr="006C1D16" w:rsidRDefault="00A1069C" w:rsidP="00094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A1069C" w:rsidRPr="00F72F46" w:rsidRDefault="00A1069C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0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>
              <w:t xml:space="preserve"> </w:t>
            </w: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>биохимические принципы функционирования клетки с целью оценки</w:t>
            </w:r>
          </w:p>
          <w:p w:rsidR="00A1069C" w:rsidRPr="00F72F46" w:rsidRDefault="00A1069C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>процессов жизнедеятельности в норме и при патологии;</w:t>
            </w:r>
          </w:p>
          <w:p w:rsidR="00A1069C" w:rsidRPr="00F72F46" w:rsidRDefault="00A1069C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ключевые биохимические понятия и термины;</w:t>
            </w:r>
          </w:p>
          <w:p w:rsidR="00A1069C" w:rsidRPr="00F640DB" w:rsidRDefault="00A1069C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основные типы </w:t>
            </w:r>
            <w:proofErr w:type="spellStart"/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>биомолекул</w:t>
            </w:r>
            <w:proofErr w:type="spellEnd"/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пути их метаболизма;</w:t>
            </w:r>
          </w:p>
          <w:p w:rsidR="00A1069C" w:rsidRPr="006C1D16" w:rsidRDefault="00A1069C" w:rsidP="00094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A1069C" w:rsidRPr="00F72F46" w:rsidRDefault="00A1069C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>
              <w:t xml:space="preserve"> </w:t>
            </w: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>проводить экспериментальные исследования и анализировать их результаты;</w:t>
            </w:r>
          </w:p>
          <w:p w:rsidR="00A1069C" w:rsidRDefault="00A1069C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пользоваться литературой по биохимии;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A1069C" w:rsidRPr="006C1D16" w:rsidRDefault="00A1069C" w:rsidP="00094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A1069C" w:rsidRPr="00F72F46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F72F46">
              <w:rPr>
                <w:rFonts w:ascii="Times New Roman" w:hAnsi="Times New Roman" w:cs="Times New Roman"/>
                <w:sz w:val="28"/>
                <w:szCs w:val="28"/>
              </w:rPr>
              <w:t>методами подготовки образцов для биохимического анализа;</w:t>
            </w:r>
          </w:p>
          <w:p w:rsidR="00A1069C" w:rsidRPr="00F05851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2F46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 определения качественного и количественного состава основных органических веществ клеток.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1069C" w:rsidRPr="00F05851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A1069C" w:rsidRPr="0088705A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9C" w:rsidRPr="00726707" w:rsidTr="00094B34">
        <w:tc>
          <w:tcPr>
            <w:tcW w:w="5240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673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9C" w:rsidRPr="00726707" w:rsidTr="00094B34">
        <w:tc>
          <w:tcPr>
            <w:tcW w:w="5240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A1069C" w:rsidRPr="00187C7E" w:rsidRDefault="00A1069C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Органическая химия</w:t>
            </w:r>
          </w:p>
        </w:tc>
        <w:tc>
          <w:tcPr>
            <w:tcW w:w="673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9C" w:rsidRPr="00726707" w:rsidTr="00094B34">
        <w:tc>
          <w:tcPr>
            <w:tcW w:w="5240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A1069C" w:rsidRPr="00F640DB" w:rsidRDefault="00A1069C" w:rsidP="00094B3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A1069C" w:rsidRPr="00726707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9C" w:rsidRPr="00CC2BE6" w:rsidTr="00094B34">
        <w:tc>
          <w:tcPr>
            <w:tcW w:w="5240" w:type="dxa"/>
          </w:tcPr>
          <w:p w:rsidR="00A1069C" w:rsidRPr="00CC2BE6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1069C" w:rsidRPr="00CC2BE6" w:rsidRDefault="00A1069C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A1069C" w:rsidRPr="00F640DB" w:rsidRDefault="00A1069C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аудиторных</w:t>
            </w:r>
          </w:p>
        </w:tc>
        <w:tc>
          <w:tcPr>
            <w:tcW w:w="673" w:type="dxa"/>
          </w:tcPr>
          <w:p w:rsidR="00A1069C" w:rsidRPr="00162CDC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9C" w:rsidRPr="00CC2BE6" w:rsidTr="00094B34">
        <w:tc>
          <w:tcPr>
            <w:tcW w:w="5240" w:type="dxa"/>
          </w:tcPr>
          <w:p w:rsidR="00A1069C" w:rsidRPr="00CC2BE6" w:rsidRDefault="00A1069C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A1069C" w:rsidRPr="00F640DB" w:rsidRDefault="00A1069C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673" w:type="dxa"/>
          </w:tcPr>
          <w:p w:rsidR="00A1069C" w:rsidRPr="00187C7E" w:rsidRDefault="00A1069C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69C" w:rsidRDefault="00A1069C" w:rsidP="00A1069C">
      <w:pPr>
        <w:rPr>
          <w:rFonts w:ascii="Times New Roman" w:hAnsi="Times New Roman" w:cs="Times New Roman"/>
          <w:sz w:val="28"/>
          <w:szCs w:val="28"/>
        </w:rPr>
      </w:pPr>
    </w:p>
    <w:p w:rsidR="001B4A23" w:rsidRDefault="001B4A23">
      <w:bookmarkStart w:id="0" w:name="_GoBack"/>
      <w:bookmarkEnd w:id="0"/>
    </w:p>
    <w:sectPr w:rsidR="001B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9C"/>
    <w:rsid w:val="001B4A23"/>
    <w:rsid w:val="00A1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3E653-1B78-4EF3-A2BE-CB15DD27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2025-11-27T08:00:00Z</dcterms:created>
  <dcterms:modified xsi:type="dcterms:W3CDTF">2025-11-27T08:00:00Z</dcterms:modified>
</cp:coreProperties>
</file>