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4BE" w:rsidRPr="00C754BE" w:rsidRDefault="00C754BE" w:rsidP="00C754BE">
      <w:pPr>
        <w:widowControl w:val="0"/>
        <w:spacing w:after="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6-05-0521-02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Природоохранная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деятельность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/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br/>
        <w:t xml:space="preserve">6-05-0521-02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Environmental Protection Activities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p w:rsidR="00C754BE" w:rsidRPr="00C754BE" w:rsidRDefault="00C754BE" w:rsidP="00C754BE">
      <w:pPr>
        <w:widowControl w:val="0"/>
        <w:spacing w:after="380" w:line="29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</w:pP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Иностранный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(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профессиональная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лексика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 xml:space="preserve"> 1) / </w:t>
      </w:r>
      <w:r w:rsidR="00C209EC" w:rsidRPr="00C209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Foreign language (professional vocabulary 1)</w:t>
      </w:r>
      <w:r w:rsidRPr="00C754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: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C754BE" w:rsidRPr="00C754BE" w:rsidTr="00C754BE">
        <w:tc>
          <w:tcPr>
            <w:tcW w:w="4928" w:type="dxa"/>
            <w:vAlign w:val="bottom"/>
          </w:tcPr>
          <w:p w:rsidR="00C754BE" w:rsidRDefault="00C754BE" w:rsidP="00B7159D">
            <w:pPr>
              <w:pStyle w:val="a5"/>
            </w:pPr>
            <w:r>
              <w:t xml:space="preserve">Краткое содержание учебной дисциплины, модуля / </w:t>
            </w: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  <w:ind w:left="80"/>
              <w:jc w:val="center"/>
            </w:pPr>
            <w:r>
              <w:rPr>
                <w:i/>
                <w:iCs/>
              </w:rPr>
              <w:t>Вносится описание на русском языке</w:t>
            </w:r>
          </w:p>
        </w:tc>
        <w:tc>
          <w:tcPr>
            <w:tcW w:w="5419" w:type="dxa"/>
          </w:tcPr>
          <w:p w:rsidR="00C754BE" w:rsidRDefault="00C754BE" w:rsidP="00C754BE">
            <w:pPr>
              <w:pStyle w:val="a5"/>
              <w:jc w:val="both"/>
            </w:pPr>
            <w:r>
              <w:rPr>
                <w:i/>
                <w:iCs/>
              </w:rPr>
              <w:t>Вносится описание на английском языке</w:t>
            </w:r>
          </w:p>
        </w:tc>
      </w:tr>
      <w:tr w:rsidR="00C754BE" w:rsidRPr="00F21F5A" w:rsidTr="00C754BE">
        <w:tc>
          <w:tcPr>
            <w:tcW w:w="4928" w:type="dxa"/>
          </w:tcPr>
          <w:p w:rsidR="00C754BE" w:rsidRPr="00C754BE" w:rsidRDefault="00C75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УК-11. </w:t>
            </w: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языковый материал в профессиональной области, готовить устное или письменное сообщение научного характера профессиональной тематики на иностранном языке.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eastAsia="Times New Roman" w:hAnsi="Times New Roman" w:cs="Times New Roman"/>
                <w:sz w:val="28"/>
                <w:szCs w:val="28"/>
              </w:rPr>
              <w:t>БПК-1. Воспринимать профессионально-ориентированные тексты, анализировать научную отраслевую информацию, готовить научные и публичные выступления на иностранном языке.</w:t>
            </w:r>
          </w:p>
        </w:tc>
        <w:tc>
          <w:tcPr>
            <w:tcW w:w="5419" w:type="dxa"/>
          </w:tcPr>
          <w:p w:rsidR="00C754BE" w:rsidRPr="00C209EC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-11.</w:t>
            </w:r>
            <w:r w:rsidR="00C209EC"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Use language material in a professional field, prepare an oral or written scientific 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report</w:t>
            </w:r>
            <w:r w:rsidR="00C209EC" w:rsidRPr="00C2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 a professional topic in a foreign language.</w:t>
            </w:r>
          </w:p>
          <w:p w:rsidR="00C754BE" w:rsidRPr="00C754BE" w:rsidRDefault="00C754BE" w:rsidP="00C518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BPC-1.</w:t>
            </w:r>
            <w:r w:rsidR="00C518BE" w:rsidRPr="00C518BE">
              <w:rPr>
                <w:lang w:val="en-US"/>
              </w:rPr>
              <w:t xml:space="preserve">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Perceive professionally oriente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texts, analyze scientific 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speciali</w:t>
            </w:r>
            <w:r w:rsid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ed information, </w:t>
            </w:r>
            <w:proofErr w:type="gramStart"/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prepare</w:t>
            </w:r>
            <w:proofErr w:type="gramEnd"/>
            <w:r w:rsidR="00C518BE" w:rsidRPr="00C518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scientific and public presentations in a foreign language.</w:t>
            </w:r>
          </w:p>
        </w:tc>
      </w:tr>
      <w:tr w:rsidR="00C754BE" w:rsidRPr="00F21F5A" w:rsidTr="00C754BE">
        <w:tc>
          <w:tcPr>
            <w:tcW w:w="4928" w:type="dxa"/>
          </w:tcPr>
          <w:p w:rsidR="00C754BE" w:rsidRPr="00EE722D" w:rsidRDefault="00C754BE" w:rsidP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владеть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/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outcomes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know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06101D"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0610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4929" w:type="dxa"/>
          </w:tcPr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знать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особенности системы изучаемого иностранного языка в его фонетическом, лексическом и грамматическом аспектах (в сопоставлении с родным языком);</w:t>
            </w:r>
            <w:proofErr w:type="gramEnd"/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социокультурные нормы профессионального общения, а также правила речевого этикета;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научные достижения в странах изучаемого языка;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уметь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вести общение профессионального характера;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читать и переводить литературу по специальности;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письменно выражать свои коммуникативные намерения;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выражать свои мысли в письменной форме при написании изложений,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эссе, докладов, с соблюдением норм английской орфографии и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пунктуации;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- понимать аутентичную иноязычную речь на слух;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b/>
                <w:sz w:val="28"/>
                <w:szCs w:val="28"/>
              </w:rPr>
              <w:t>владеть</w:t>
            </w: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-навыками выражения своих мыслей и мнения в </w:t>
            </w:r>
            <w:proofErr w:type="gram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межличностном</w:t>
            </w:r>
            <w:proofErr w:type="gram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профессиональном 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общении</w:t>
            </w:r>
            <w:proofErr w:type="gram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 на иностранном языке;</w:t>
            </w:r>
          </w:p>
          <w:p w:rsidR="00C754BE" w:rsidRPr="00C754BE" w:rsidRDefault="00C754BE" w:rsidP="00C75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4BE">
              <w:rPr>
                <w:rFonts w:ascii="Times New Roman" w:hAnsi="Times New Roman" w:cs="Times New Roman"/>
                <w:sz w:val="28"/>
                <w:szCs w:val="28"/>
              </w:rPr>
              <w:t xml:space="preserve">- различными навыками речевой деятельности (чтение, письмо, говорение, </w:t>
            </w:r>
            <w:proofErr w:type="spellStart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C754BE">
              <w:rPr>
                <w:rFonts w:ascii="Times New Roman" w:hAnsi="Times New Roman" w:cs="Times New Roman"/>
                <w:sz w:val="28"/>
                <w:szCs w:val="28"/>
              </w:rPr>
              <w:t>) на иностранном языке.</w:t>
            </w:r>
          </w:p>
        </w:tc>
        <w:tc>
          <w:tcPr>
            <w:tcW w:w="5419" w:type="dxa"/>
          </w:tcPr>
          <w:p w:rsidR="0006101D" w:rsidRPr="00EE722D" w:rsidRDefault="0006101D" w:rsidP="0006101D">
            <w:pPr>
              <w:pStyle w:val="a5"/>
              <w:jc w:val="both"/>
              <w:rPr>
                <w:lang w:val="en-US"/>
              </w:rPr>
            </w:pPr>
            <w:r w:rsidRPr="00FB7BEA">
              <w:rPr>
                <w:b/>
                <w:bCs/>
                <w:lang w:val="en-US"/>
              </w:rPr>
              <w:lastRenderedPageBreak/>
              <w:t>know</w:t>
            </w:r>
            <w:r w:rsidRPr="00FB7BEA">
              <w:rPr>
                <w:lang w:val="en-US"/>
              </w:rPr>
              <w:t>: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features of the system of the foreign language studied in its phonetic, lexical and grammatical aspects (in comparison with the native language);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socio-cultural norms of professional communication, as well as rules of speech etiquette;</w:t>
            </w:r>
          </w:p>
          <w:p w:rsidR="00C518BE" w:rsidRPr="00C518BE" w:rsidRDefault="00C518BE" w:rsidP="00C518BE">
            <w:pPr>
              <w:pStyle w:val="a5"/>
              <w:jc w:val="both"/>
              <w:rPr>
                <w:lang w:val="en-US"/>
              </w:rPr>
            </w:pPr>
            <w:r w:rsidRPr="00C518BE">
              <w:rPr>
                <w:lang w:val="en-US"/>
              </w:rPr>
              <w:t>- scientific achievements in the countries of the language studied;</w:t>
            </w:r>
          </w:p>
          <w:p w:rsidR="00C754BE" w:rsidRDefault="0006101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</w:t>
            </w:r>
            <w:r w:rsidRPr="00EE72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communicate in a professional manner;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read and translate literature in the specialty;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their communicative intentions in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writing;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express thoughts in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writing when writing summaries,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essays, reports, observing th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norms of English spelling and 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punctuation;</w:t>
            </w:r>
          </w:p>
          <w:p w:rsidR="002B258F" w:rsidRPr="002B258F" w:rsidRDefault="002B258F" w:rsidP="002B25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improve audio and aural perception of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authentic foreign language speech;</w:t>
            </w:r>
          </w:p>
          <w:p w:rsidR="0006101D" w:rsidRPr="002B258F" w:rsidRDefault="0006101D">
            <w:pPr>
              <w:rPr>
                <w:lang w:val="en-US"/>
              </w:rPr>
            </w:pPr>
            <w:r w:rsidRPr="00FB7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master</w:t>
            </w:r>
            <w:r w:rsidRPr="002B258F">
              <w:rPr>
                <w:lang w:val="en-US"/>
              </w:rPr>
              <w:t>:</w:t>
            </w:r>
          </w:p>
          <w:p w:rsidR="002B258F" w:rsidRPr="002B258F" w:rsidRDefault="002B258F" w:rsidP="002B25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skills of expressing</w:t>
            </w: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thoughts and opinions in interpersonal and professional communication in a foreign language;</w:t>
            </w:r>
          </w:p>
          <w:p w:rsidR="0006101D" w:rsidRPr="002B258F" w:rsidRDefault="002B258F" w:rsidP="002B258F">
            <w:pPr>
              <w:rPr>
                <w:lang w:val="en-US"/>
              </w:rPr>
            </w:pPr>
            <w:r w:rsidRPr="002B25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various speech skills (reading, writing, speaking, listening) in a foreign language.</w:t>
            </w:r>
          </w:p>
        </w:tc>
      </w:tr>
      <w:tr w:rsidR="00C754BE" w:rsidRPr="00F232B2" w:rsidTr="00A4247E">
        <w:trPr>
          <w:trHeight w:hRule="exact" w:val="1071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lastRenderedPageBreak/>
              <w:t xml:space="preserve">Семестр изучения учебной дисциплины, модуля / </w:t>
            </w:r>
            <w:proofErr w:type="spellStart"/>
            <w:r>
              <w:t>Semester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3-4 семестр</w:t>
            </w:r>
          </w:p>
        </w:tc>
        <w:tc>
          <w:tcPr>
            <w:tcW w:w="5419" w:type="dxa"/>
          </w:tcPr>
          <w:p w:rsidR="00C754BE" w:rsidRPr="00F232B2" w:rsidRDefault="00C754BE" w:rsidP="00B7159D">
            <w:pPr>
              <w:pStyle w:val="a5"/>
              <w:jc w:val="both"/>
              <w:rPr>
                <w:lang w:val="en-US"/>
              </w:rPr>
            </w:pPr>
            <w:r>
              <w:t xml:space="preserve">3-4 </w:t>
            </w:r>
            <w:r>
              <w:rPr>
                <w:lang w:val="en-US"/>
              </w:rPr>
              <w:t>semester</w:t>
            </w:r>
          </w:p>
        </w:tc>
      </w:tr>
      <w:tr w:rsidR="00C754BE" w:rsidRPr="00F232B2" w:rsidTr="00C754BE">
        <w:trPr>
          <w:trHeight w:hRule="exact" w:val="41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proofErr w:type="spellStart"/>
            <w:r>
              <w:t>Пререквизиты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 xml:space="preserve">/ </w:t>
            </w:r>
            <w:proofErr w:type="spellStart"/>
            <w:r>
              <w:t>Prerequisites</w:t>
            </w:r>
            <w:proofErr w:type="spellEnd"/>
          </w:p>
        </w:tc>
        <w:tc>
          <w:tcPr>
            <w:tcW w:w="4929" w:type="dxa"/>
          </w:tcPr>
          <w:p w:rsidR="00C754BE" w:rsidRPr="00F232B2" w:rsidRDefault="00C754BE" w:rsidP="00B7159D">
            <w:pPr>
              <w:pStyle w:val="a5"/>
            </w:pPr>
            <w:r>
              <w:t>Иностранный язык (общее владение)</w:t>
            </w:r>
          </w:p>
        </w:tc>
        <w:tc>
          <w:tcPr>
            <w:tcW w:w="5419" w:type="dxa"/>
          </w:tcPr>
          <w:p w:rsidR="00C754BE" w:rsidRPr="00F232B2" w:rsidRDefault="002B258F" w:rsidP="00B7159D">
            <w:pPr>
              <w:pStyle w:val="a5"/>
              <w:rPr>
                <w:highlight w:val="yellow"/>
              </w:rPr>
            </w:pPr>
            <w:proofErr w:type="spellStart"/>
            <w:r w:rsidRPr="002B258F">
              <w:t>Foreign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language</w:t>
            </w:r>
            <w:proofErr w:type="spellEnd"/>
            <w:r w:rsidRPr="002B258F">
              <w:t xml:space="preserve"> (</w:t>
            </w:r>
            <w:proofErr w:type="spellStart"/>
            <w:r w:rsidRPr="002B258F">
              <w:t>general</w:t>
            </w:r>
            <w:proofErr w:type="spellEnd"/>
            <w:r w:rsidRPr="002B258F">
              <w:t xml:space="preserve"> </w:t>
            </w:r>
            <w:proofErr w:type="spellStart"/>
            <w:r w:rsidRPr="002B258F">
              <w:t>proficiency</w:t>
            </w:r>
            <w:proofErr w:type="spellEnd"/>
            <w:r w:rsidRPr="002B258F">
              <w:t>)</w:t>
            </w:r>
          </w:p>
        </w:tc>
      </w:tr>
      <w:tr w:rsidR="00C754BE" w:rsidTr="00A4247E">
        <w:trPr>
          <w:trHeight w:hRule="exact" w:val="723"/>
        </w:trPr>
        <w:tc>
          <w:tcPr>
            <w:tcW w:w="4928" w:type="dxa"/>
          </w:tcPr>
          <w:p w:rsidR="00C754BE" w:rsidRDefault="00C754BE" w:rsidP="00B7159D">
            <w:pPr>
              <w:pStyle w:val="a5"/>
            </w:pPr>
            <w:r>
              <w:t xml:space="preserve">Трудоемкость в зачетных единицах (кредитах) / </w:t>
            </w:r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units</w:t>
            </w:r>
            <w:proofErr w:type="spellEnd"/>
          </w:p>
        </w:tc>
        <w:tc>
          <w:tcPr>
            <w:tcW w:w="4929" w:type="dxa"/>
          </w:tcPr>
          <w:p w:rsidR="00C754BE" w:rsidRDefault="00C754BE" w:rsidP="00B7159D">
            <w:pPr>
              <w:pStyle w:val="a5"/>
            </w:pPr>
            <w:r>
              <w:t>6</w:t>
            </w:r>
          </w:p>
        </w:tc>
        <w:tc>
          <w:tcPr>
            <w:tcW w:w="5419" w:type="dxa"/>
          </w:tcPr>
          <w:p w:rsidR="00C754BE" w:rsidRDefault="00C754BE" w:rsidP="00B7159D">
            <w:pPr>
              <w:pStyle w:val="a5"/>
              <w:jc w:val="both"/>
            </w:pPr>
            <w:r>
              <w:t>6</w:t>
            </w:r>
          </w:p>
        </w:tc>
      </w:tr>
      <w:tr w:rsidR="00C754BE" w:rsidTr="0006101D">
        <w:trPr>
          <w:trHeight w:hRule="exact" w:val="1592"/>
        </w:trPr>
        <w:tc>
          <w:tcPr>
            <w:tcW w:w="4928" w:type="dxa"/>
          </w:tcPr>
          <w:p w:rsidR="00C754BE" w:rsidRPr="00E2686A" w:rsidRDefault="00C754BE" w:rsidP="0006101D">
            <w:pPr>
              <w:pStyle w:val="a5"/>
              <w:rPr>
                <w:lang w:val="en-US"/>
              </w:rPr>
            </w:pPr>
            <w:r>
              <w:t>Количество</w:t>
            </w:r>
            <w:r w:rsidRPr="00E2686A">
              <w:rPr>
                <w:lang w:val="en-US"/>
              </w:rPr>
              <w:t xml:space="preserve"> </w:t>
            </w:r>
            <w:r>
              <w:t>аудиторных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часов</w:t>
            </w:r>
            <w:r w:rsidRPr="00E2686A">
              <w:rPr>
                <w:lang w:val="en-US"/>
              </w:rPr>
              <w:t xml:space="preserve"> </w:t>
            </w:r>
            <w:r>
              <w:t>самостоятельной</w:t>
            </w:r>
            <w:r w:rsidRPr="00E2686A">
              <w:rPr>
                <w:lang w:val="en-US"/>
              </w:rPr>
              <w:t xml:space="preserve"> </w:t>
            </w:r>
            <w:r>
              <w:t>работы</w:t>
            </w:r>
            <w:r w:rsidRPr="00E2686A">
              <w:rPr>
                <w:lang w:val="en-US"/>
              </w:rPr>
              <w:t xml:space="preserve"> / Academic hour of students</w:t>
            </w:r>
            <w:r w:rsidR="0006101D">
              <w:rPr>
                <w:lang w:val="en-US"/>
              </w:rPr>
              <w:t>’</w:t>
            </w:r>
            <w:r w:rsidRPr="00E2686A">
              <w:rPr>
                <w:lang w:val="en-US"/>
              </w:rPr>
              <w:t xml:space="preserve"> class work, hours of self-directed learning</w:t>
            </w:r>
          </w:p>
        </w:tc>
        <w:tc>
          <w:tcPr>
            <w:tcW w:w="4929" w:type="dxa"/>
          </w:tcPr>
          <w:p w:rsidR="00C754BE" w:rsidRDefault="00C754BE" w:rsidP="00EE722D">
            <w:pPr>
              <w:pStyle w:val="a5"/>
            </w:pPr>
            <w:r>
              <w:t xml:space="preserve">102 / </w:t>
            </w:r>
            <w:r w:rsidR="00EE722D">
              <w:t>118</w:t>
            </w:r>
          </w:p>
        </w:tc>
        <w:tc>
          <w:tcPr>
            <w:tcW w:w="5419" w:type="dxa"/>
          </w:tcPr>
          <w:p w:rsidR="00C754BE" w:rsidRDefault="00C754BE" w:rsidP="00EE722D">
            <w:pPr>
              <w:pStyle w:val="a5"/>
              <w:jc w:val="both"/>
            </w:pPr>
            <w:r>
              <w:t xml:space="preserve">102 / </w:t>
            </w:r>
            <w:r w:rsidR="00EE722D">
              <w:t>118</w:t>
            </w:r>
          </w:p>
        </w:tc>
      </w:tr>
      <w:tr w:rsidR="00C754BE" w:rsidTr="0006101D">
        <w:trPr>
          <w:trHeight w:hRule="exact" w:val="1426"/>
        </w:trPr>
        <w:tc>
          <w:tcPr>
            <w:tcW w:w="4928" w:type="dxa"/>
          </w:tcPr>
          <w:p w:rsidR="00C754BE" w:rsidRPr="00E2686A" w:rsidRDefault="00C754BE" w:rsidP="00B7159D">
            <w:pPr>
              <w:pStyle w:val="a5"/>
              <w:rPr>
                <w:lang w:val="en-US"/>
              </w:rPr>
            </w:pPr>
            <w:r>
              <w:lastRenderedPageBreak/>
              <w:t>Требования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формы</w:t>
            </w:r>
            <w:r w:rsidRPr="00E2686A">
              <w:rPr>
                <w:lang w:val="en-US"/>
              </w:rPr>
              <w:t xml:space="preserve"> </w:t>
            </w:r>
            <w:r>
              <w:t>текущей</w:t>
            </w:r>
            <w:r w:rsidRPr="00E2686A">
              <w:rPr>
                <w:lang w:val="en-US"/>
              </w:rPr>
              <w:t xml:space="preserve"> </w:t>
            </w:r>
            <w:r>
              <w:t>и</w:t>
            </w:r>
            <w:r w:rsidRPr="00E2686A">
              <w:rPr>
                <w:lang w:val="en-US"/>
              </w:rPr>
              <w:t xml:space="preserve"> </w:t>
            </w:r>
            <w:r>
              <w:t>промежуточной</w:t>
            </w:r>
            <w:r w:rsidRPr="00E2686A">
              <w:rPr>
                <w:lang w:val="en-US"/>
              </w:rPr>
              <w:t xml:space="preserve"> </w:t>
            </w:r>
            <w:r>
              <w:t>аттестации</w:t>
            </w:r>
            <w:r w:rsidRPr="00E2686A">
              <w:rPr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929" w:type="dxa"/>
          </w:tcPr>
          <w:p w:rsidR="00C754BE" w:rsidRDefault="00F21F5A" w:rsidP="00F21F5A">
            <w:pPr>
              <w:pStyle w:val="a5"/>
            </w:pPr>
            <w:r>
              <w:t>зачет</w:t>
            </w:r>
            <w:r w:rsidR="00C754BE">
              <w:t xml:space="preserve">, </w:t>
            </w:r>
            <w:r>
              <w:t>экзамен</w:t>
            </w:r>
          </w:p>
        </w:tc>
        <w:tc>
          <w:tcPr>
            <w:tcW w:w="5419" w:type="dxa"/>
          </w:tcPr>
          <w:p w:rsidR="00C754BE" w:rsidRPr="00F21F5A" w:rsidRDefault="00F21F5A" w:rsidP="00F21F5A">
            <w:pPr>
              <w:pStyle w:val="a5"/>
              <w:jc w:val="both"/>
              <w:rPr>
                <w:lang w:val="en-US"/>
              </w:rPr>
            </w:pPr>
            <w:r>
              <w:rPr>
                <w:lang w:val="en-US"/>
              </w:rPr>
              <w:t>credit</w:t>
            </w:r>
            <w:r w:rsidR="00C754BE">
              <w:t xml:space="preserve">, </w:t>
            </w:r>
            <w:r>
              <w:rPr>
                <w:lang w:val="en-US"/>
              </w:rPr>
              <w:t>exam</w:t>
            </w:r>
          </w:p>
        </w:tc>
      </w:tr>
    </w:tbl>
    <w:p w:rsidR="00103B9C" w:rsidRPr="0006101D" w:rsidRDefault="00103B9C" w:rsidP="0006101D">
      <w:bookmarkStart w:id="0" w:name="_GoBack"/>
      <w:bookmarkEnd w:id="0"/>
    </w:p>
    <w:sectPr w:rsidR="00103B9C" w:rsidRPr="0006101D" w:rsidSect="0006101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82195"/>
    <w:multiLevelType w:val="hybridMultilevel"/>
    <w:tmpl w:val="41221582"/>
    <w:lvl w:ilvl="0" w:tplc="A28A2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BE"/>
    <w:rsid w:val="0006101D"/>
    <w:rsid w:val="00103B9C"/>
    <w:rsid w:val="002B258F"/>
    <w:rsid w:val="00380A82"/>
    <w:rsid w:val="00A4247E"/>
    <w:rsid w:val="00A53C61"/>
    <w:rsid w:val="00C209EC"/>
    <w:rsid w:val="00C518BE"/>
    <w:rsid w:val="00C754BE"/>
    <w:rsid w:val="00C96C18"/>
    <w:rsid w:val="00EE722D"/>
    <w:rsid w:val="00F21F5A"/>
    <w:rsid w:val="00FB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C754BE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754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2B2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2025-07-01T15:19:00Z</dcterms:created>
  <dcterms:modified xsi:type="dcterms:W3CDTF">2025-08-09T08:23:00Z</dcterms:modified>
</cp:coreProperties>
</file>