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7EAC" w14:textId="77777777" w:rsidR="006941CC" w:rsidRDefault="006941CC" w:rsidP="006941CC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pacing w:val="-6"/>
          <w:sz w:val="28"/>
          <w:szCs w:val="28"/>
        </w:rPr>
      </w:pPr>
      <w:r>
        <w:rPr>
          <w:sz w:val="28"/>
          <w:szCs w:val="28"/>
        </w:rPr>
        <w:t xml:space="preserve">1-33 01 07-02 </w:t>
      </w:r>
      <w:proofErr w:type="spellStart"/>
      <w:r>
        <w:rPr>
          <w:sz w:val="28"/>
          <w:szCs w:val="28"/>
        </w:rPr>
        <w:t>Природоохранная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деятельность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</w:t>
      </w:r>
      <w:r w:rsidRPr="00832DEF">
        <w:rPr>
          <w:spacing w:val="-6"/>
          <w:sz w:val="28"/>
          <w:szCs w:val="28"/>
        </w:rPr>
        <w:t>(</w:t>
      </w:r>
      <w:proofErr w:type="spellStart"/>
      <w:proofErr w:type="gramEnd"/>
      <w:r>
        <w:rPr>
          <w:spacing w:val="-6"/>
          <w:sz w:val="28"/>
          <w:szCs w:val="28"/>
          <w:lang w:val="ru-RU"/>
        </w:rPr>
        <w:t>Профилизации</w:t>
      </w:r>
      <w:proofErr w:type="spellEnd"/>
      <w:r w:rsidRPr="00832DEF">
        <w:rPr>
          <w:spacing w:val="-6"/>
          <w:sz w:val="28"/>
          <w:szCs w:val="28"/>
        </w:rPr>
        <w:t xml:space="preserve">: </w:t>
      </w:r>
      <w:r>
        <w:rPr>
          <w:spacing w:val="-6"/>
          <w:sz w:val="28"/>
          <w:szCs w:val="28"/>
          <w:lang w:val="ru-RU"/>
        </w:rPr>
        <w:t>Экологический</w:t>
      </w:r>
      <w:r w:rsidRPr="00832DE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менеджмент</w:t>
      </w:r>
      <w:r w:rsidRPr="00832DE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и</w:t>
      </w:r>
      <w:r w:rsidRPr="00832DE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аудит</w:t>
      </w:r>
      <w:r w:rsidRPr="00832DEF">
        <w:rPr>
          <w:spacing w:val="-6"/>
          <w:sz w:val="28"/>
          <w:szCs w:val="28"/>
        </w:rPr>
        <w:t xml:space="preserve">, </w:t>
      </w:r>
      <w:r>
        <w:rPr>
          <w:spacing w:val="-6"/>
          <w:sz w:val="28"/>
          <w:szCs w:val="28"/>
          <w:lang w:val="ru-RU"/>
        </w:rPr>
        <w:t>Экологический</w:t>
      </w:r>
      <w:r w:rsidRPr="00832DE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ru-RU"/>
        </w:rPr>
        <w:t>мониторинг</w:t>
      </w:r>
      <w:r w:rsidRPr="00832DEF">
        <w:rPr>
          <w:spacing w:val="-6"/>
          <w:sz w:val="28"/>
          <w:szCs w:val="28"/>
        </w:rPr>
        <w:t>)</w:t>
      </w:r>
      <w:r>
        <w:rPr>
          <w:spacing w:val="-6"/>
          <w:sz w:val="28"/>
          <w:szCs w:val="28"/>
        </w:rPr>
        <w:t xml:space="preserve"> / </w:t>
      </w:r>
      <w:r>
        <w:rPr>
          <w:sz w:val="28"/>
          <w:szCs w:val="28"/>
        </w:rPr>
        <w:t xml:space="preserve">1-33 01 07-02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Environmental protection activities (Environmental management and audit, Environmental monitoring)</w:t>
      </w:r>
    </w:p>
    <w:p w14:paraId="14076CFF" w14:textId="77777777" w:rsidR="006941CC" w:rsidRDefault="006941CC" w:rsidP="006941CC">
      <w:pPr>
        <w:pStyle w:val="a3"/>
        <w:ind w:left="0" w:firstLine="0"/>
        <w:jc w:val="center"/>
        <w:rPr>
          <w:spacing w:val="-6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«</w:t>
      </w:r>
      <w:r>
        <w:rPr>
          <w:rStyle w:val="a5"/>
          <w:sz w:val="28"/>
          <w:szCs w:val="28"/>
        </w:rPr>
        <w:t>Земельные</w:t>
      </w:r>
      <w:r>
        <w:rPr>
          <w:rStyle w:val="a5"/>
          <w:sz w:val="28"/>
          <w:szCs w:val="28"/>
          <w:lang w:val="en-US"/>
        </w:rPr>
        <w:t xml:space="preserve"> </w:t>
      </w:r>
      <w:r>
        <w:rPr>
          <w:rStyle w:val="a5"/>
          <w:sz w:val="28"/>
          <w:szCs w:val="28"/>
        </w:rPr>
        <w:t>и</w:t>
      </w:r>
      <w:r>
        <w:rPr>
          <w:rStyle w:val="a5"/>
          <w:sz w:val="28"/>
          <w:szCs w:val="28"/>
          <w:lang w:val="en-US"/>
        </w:rPr>
        <w:t xml:space="preserve"> </w:t>
      </w:r>
      <w:r>
        <w:rPr>
          <w:rStyle w:val="a5"/>
          <w:sz w:val="28"/>
          <w:szCs w:val="28"/>
        </w:rPr>
        <w:t>рекреационные</w:t>
      </w:r>
      <w:r>
        <w:rPr>
          <w:rStyle w:val="a5"/>
          <w:sz w:val="28"/>
          <w:szCs w:val="28"/>
          <w:lang w:val="en-US"/>
        </w:rPr>
        <w:t xml:space="preserve"> </w:t>
      </w:r>
      <w:r>
        <w:rPr>
          <w:rStyle w:val="a5"/>
          <w:sz w:val="28"/>
          <w:szCs w:val="28"/>
        </w:rPr>
        <w:t>ресурсы</w:t>
      </w:r>
      <w:r>
        <w:rPr>
          <w:sz w:val="28"/>
          <w:szCs w:val="28"/>
          <w:lang w:val="en-US"/>
        </w:rPr>
        <w:t xml:space="preserve">» / </w:t>
      </w:r>
      <w:r>
        <w:rPr>
          <w:spacing w:val="-6"/>
          <w:sz w:val="28"/>
          <w:szCs w:val="28"/>
          <w:lang w:val="en-US"/>
        </w:rPr>
        <w:t>«Land and recreational resources»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873"/>
        <w:gridCol w:w="3507"/>
        <w:gridCol w:w="2861"/>
      </w:tblGrid>
      <w:tr w:rsidR="006941CC" w14:paraId="7E5ADD0A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ED2450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ru-RU"/>
              </w:rPr>
              <w:t>Формируемые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компетенции</w:t>
            </w:r>
            <w:r>
              <w:rPr>
                <w:sz w:val="28"/>
                <w:szCs w:val="28"/>
              </w:rPr>
              <w:t xml:space="preserve"> / The formed competences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96FB4F" w14:textId="77777777" w:rsidR="006941CC" w:rsidRDefault="006941CC" w:rsidP="00B4216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СК-8</w:t>
            </w:r>
            <w:proofErr w:type="gramStart"/>
            <w:r>
              <w:rPr>
                <w:sz w:val="28"/>
                <w:szCs w:val="28"/>
                <w:lang w:val="ru-RU"/>
              </w:rPr>
              <w:t>; Использовать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основные методы оценки качественных и количественных характеристик земельных и рекреационных ресурсов в профессиональной деятельности.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33F56A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  <w:lang w:val="ru-RU"/>
              </w:rPr>
              <w:t>СК</w:t>
            </w:r>
            <w:r>
              <w:rPr>
                <w:rStyle w:val="a5"/>
                <w:sz w:val="28"/>
                <w:szCs w:val="28"/>
              </w:rPr>
              <w:t>-8</w:t>
            </w:r>
            <w:r>
              <w:rPr>
                <w:sz w:val="28"/>
                <w:szCs w:val="28"/>
              </w:rPr>
              <w:t xml:space="preserve">: To </w:t>
            </w:r>
            <w:r>
              <w:rPr>
                <w:rStyle w:val="anegp0gi0b9av8jahpyh"/>
                <w:sz w:val="28"/>
                <w:szCs w:val="28"/>
              </w:rPr>
              <w:t>use</w:t>
            </w:r>
            <w:r>
              <w:rPr>
                <w:sz w:val="28"/>
                <w:szCs w:val="28"/>
              </w:rPr>
              <w:t xml:space="preserve"> the </w:t>
            </w:r>
            <w:r>
              <w:rPr>
                <w:rStyle w:val="anegp0gi0b9av8jahpyh"/>
                <w:sz w:val="28"/>
                <w:szCs w:val="28"/>
              </w:rPr>
              <w:t>basic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methods</w:t>
            </w:r>
            <w:r>
              <w:rPr>
                <w:sz w:val="28"/>
                <w:szCs w:val="28"/>
              </w:rPr>
              <w:t xml:space="preserve"> of </w:t>
            </w:r>
            <w:r>
              <w:rPr>
                <w:rStyle w:val="anegp0gi0b9av8jahpyh"/>
                <w:sz w:val="28"/>
                <w:szCs w:val="28"/>
              </w:rPr>
              <w:t>assessing</w:t>
            </w:r>
            <w:r>
              <w:rPr>
                <w:sz w:val="28"/>
                <w:szCs w:val="28"/>
              </w:rPr>
              <w:t xml:space="preserve"> the </w:t>
            </w:r>
            <w:r>
              <w:rPr>
                <w:rStyle w:val="anegp0gi0b9av8jahpyh"/>
                <w:sz w:val="28"/>
                <w:szCs w:val="28"/>
              </w:rPr>
              <w:t>qualitative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and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quantitative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characteristics</w:t>
            </w:r>
            <w:r>
              <w:rPr>
                <w:sz w:val="28"/>
                <w:szCs w:val="28"/>
              </w:rPr>
              <w:t xml:space="preserve"> of </w:t>
            </w:r>
            <w:r>
              <w:rPr>
                <w:rStyle w:val="anegp0gi0b9av8jahpyh"/>
                <w:sz w:val="28"/>
                <w:szCs w:val="28"/>
              </w:rPr>
              <w:t>land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and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recreational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resources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in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professional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activities.</w:t>
            </w:r>
          </w:p>
        </w:tc>
      </w:tr>
      <w:tr w:rsidR="006941CC" w14:paraId="0B68773E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DEBA4C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ru-RU"/>
              </w:rPr>
              <w:t xml:space="preserve">Результаты обучения (знать, уметь, владеть) / Learning </w:t>
            </w:r>
            <w:proofErr w:type="spellStart"/>
            <w:r>
              <w:rPr>
                <w:sz w:val="28"/>
                <w:szCs w:val="28"/>
                <w:lang w:val="ru-RU"/>
              </w:rPr>
              <w:t>outcomes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/>
              </w:rPr>
              <w:t>know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can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be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able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9DE494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знать:</w:t>
            </w:r>
          </w:p>
          <w:p w14:paraId="6156DC0D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>понятийно-терминологический аппарат, законы и принципы структурной и функциональной организации земельных и рекреационных ресурсов;</w:t>
            </w:r>
          </w:p>
          <w:p w14:paraId="5C44DA34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 xml:space="preserve">особенности функционирования территориальных рекреационных систем, закономерности их формирования и развития, </w:t>
            </w:r>
          </w:p>
          <w:p w14:paraId="5873E3EA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>общие и региональные закономерности и особенности размещения и развития рекреационных объектов;</w:t>
            </w:r>
          </w:p>
          <w:p w14:paraId="70FB7ED7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>основные направления развития рекреационной деятельности;</w:t>
            </w:r>
          </w:p>
          <w:p w14:paraId="7B3E0174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уметь:</w:t>
            </w:r>
          </w:p>
          <w:p w14:paraId="14CAA904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 xml:space="preserve">анализировать информацию о качественных и количественных характеристиках земельных и рекреационных ресурсов; </w:t>
            </w:r>
          </w:p>
          <w:p w14:paraId="3DC2CB41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lastRenderedPageBreak/>
              <w:t>уметь работать с туристскими, экономическими, политическими и физическими картами, выполнять расчетно-аналитических и картографические задания.</w:t>
            </w:r>
          </w:p>
          <w:p w14:paraId="74FC5D6B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 xml:space="preserve">давать оценку рекреационного потенциала территории; </w:t>
            </w:r>
          </w:p>
          <w:p w14:paraId="1098C5CA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 xml:space="preserve">устанавливать общие и региональные закономерности развития и размещения рекреационной отрасли; </w:t>
            </w:r>
          </w:p>
          <w:p w14:paraId="4FE889DC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>раскрывать проблемы и оценивать перспективы развития рекреации, обеспечивающей удовлетворение рекреационных потребностей населения.</w:t>
            </w:r>
          </w:p>
          <w:p w14:paraId="26FD8E98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владеть:</w:t>
            </w:r>
          </w:p>
          <w:p w14:paraId="6854369B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>владеть основами земельного законодательства;</w:t>
            </w:r>
          </w:p>
          <w:p w14:paraId="01BFCCE7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>основами государственной политикой в области земельных отношений;</w:t>
            </w:r>
          </w:p>
          <w:p w14:paraId="36245F4F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>основами государственного управления в области охраны земельных и рекреационных ресурсов;</w:t>
            </w:r>
          </w:p>
          <w:p w14:paraId="2C6925AE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Style w:val="1"/>
                <w:color w:val="000000"/>
                <w:sz w:val="28"/>
                <w:szCs w:val="28"/>
                <w:lang w:val="ru-RU"/>
              </w:rPr>
              <w:t xml:space="preserve">методами оценки рекреационного потенциала и предельно допустимых рекреационных нагрузок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D755BB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lastRenderedPageBreak/>
              <w:t>know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:</w:t>
            </w:r>
          </w:p>
          <w:p w14:paraId="5800D8C0" w14:textId="77777777" w:rsidR="006941CC" w:rsidRPr="00832DEF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1"/>
                <w:color w:val="000000"/>
                <w:sz w:val="28"/>
                <w:szCs w:val="28"/>
              </w:rPr>
              <w:t xml:space="preserve">conceptual and terminological apparatus, laws and principles of structural and functional organization of land and recreational resources; </w:t>
            </w:r>
          </w:p>
          <w:p w14:paraId="33881438" w14:textId="77777777" w:rsidR="006941CC" w:rsidRPr="00832DEF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832DEF">
              <w:rPr>
                <w:rStyle w:val="1"/>
                <w:color w:val="000000"/>
                <w:sz w:val="28"/>
                <w:szCs w:val="28"/>
              </w:rPr>
              <w:t xml:space="preserve">• features of the functioning of territorial recreational systems, patterns of their formation and development, </w:t>
            </w:r>
          </w:p>
          <w:p w14:paraId="067C735A" w14:textId="77777777" w:rsidR="006941CC" w:rsidRPr="00832DEF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832DEF">
              <w:rPr>
                <w:rStyle w:val="1"/>
                <w:color w:val="000000"/>
                <w:sz w:val="28"/>
                <w:szCs w:val="28"/>
              </w:rPr>
              <w:t xml:space="preserve">• general and regional patterns and features of the location and development of recreational facilities; </w:t>
            </w:r>
          </w:p>
          <w:p w14:paraId="6F61F05A" w14:textId="77777777" w:rsidR="006941CC" w:rsidRPr="00832DEF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832DEF">
              <w:rPr>
                <w:rStyle w:val="1"/>
                <w:color w:val="000000"/>
                <w:sz w:val="28"/>
                <w:szCs w:val="28"/>
              </w:rPr>
              <w:t>• the main directions of development of recreational activities;</w:t>
            </w:r>
          </w:p>
          <w:p w14:paraId="1B4E906D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 able to:</w:t>
            </w:r>
          </w:p>
          <w:p w14:paraId="30077672" w14:textId="77777777" w:rsidR="006941CC" w:rsidRPr="00832DEF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1"/>
                <w:color w:val="000000"/>
                <w:sz w:val="28"/>
                <w:szCs w:val="28"/>
              </w:rPr>
              <w:t xml:space="preserve">analyze information about qualitative and quantitative characteristics of land and recreational resources; </w:t>
            </w:r>
          </w:p>
          <w:p w14:paraId="2957CCE1" w14:textId="77777777" w:rsidR="006941CC" w:rsidRPr="00832DEF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832DEF">
              <w:rPr>
                <w:rStyle w:val="1"/>
                <w:color w:val="000000"/>
                <w:sz w:val="28"/>
                <w:szCs w:val="28"/>
              </w:rPr>
              <w:lastRenderedPageBreak/>
              <w:t xml:space="preserve">be able to work with tourist, economic, political and physical maps, perform computational, analytical and cartographic tasks. </w:t>
            </w:r>
          </w:p>
          <w:p w14:paraId="285BA8EF" w14:textId="77777777" w:rsidR="006941CC" w:rsidRPr="00832DEF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832DEF">
              <w:rPr>
                <w:rStyle w:val="1"/>
                <w:color w:val="000000"/>
                <w:sz w:val="28"/>
                <w:szCs w:val="28"/>
              </w:rPr>
              <w:t xml:space="preserve">evaluate the recreational potential of the territory; </w:t>
            </w:r>
          </w:p>
          <w:p w14:paraId="5F6CA074" w14:textId="77777777" w:rsidR="006941CC" w:rsidRPr="00832DEF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832DEF">
              <w:rPr>
                <w:rStyle w:val="1"/>
                <w:color w:val="000000"/>
                <w:sz w:val="28"/>
                <w:szCs w:val="28"/>
              </w:rPr>
              <w:t xml:space="preserve">to establish general and regional patterns of development and location of the recreational industry; </w:t>
            </w:r>
          </w:p>
          <w:p w14:paraId="655474DB" w14:textId="77777777" w:rsidR="006941CC" w:rsidRPr="00832DEF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832DEF">
              <w:rPr>
                <w:rStyle w:val="1"/>
                <w:color w:val="000000"/>
                <w:sz w:val="28"/>
                <w:szCs w:val="28"/>
              </w:rPr>
              <w:t>to uncover the problems and assess the prospects for the development of recreation, ensuring that the recreational needs of the population are met.</w:t>
            </w:r>
          </w:p>
          <w:p w14:paraId="7413D2EB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>be proficient in:</w:t>
            </w:r>
          </w:p>
          <w:p w14:paraId="378F67A6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anegp0gi0b9av8jahpyh"/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master the basics of land legislation;</w:t>
            </w:r>
          </w:p>
          <w:p w14:paraId="138822E6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anegp0gi0b9av8jahpyh"/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fundamentals of state policy in the field of land relations;</w:t>
            </w:r>
          </w:p>
          <w:p w14:paraId="68AF91FE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anegp0gi0b9av8jahpyh"/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fundamentals of public administration in the field of protection of land and recreational resources;</w:t>
            </w:r>
          </w:p>
          <w:p w14:paraId="32809F35" w14:textId="77777777" w:rsidR="006941CC" w:rsidRDefault="006941CC" w:rsidP="006941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methods of assessing recreational potential and maximum permissible recreational loads</w:t>
            </w:r>
          </w:p>
        </w:tc>
      </w:tr>
      <w:tr w:rsidR="006941CC" w14:paraId="2B3B60C0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B347D6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Семестр изучения учебной дисциплины, </w:t>
            </w:r>
            <w:r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модуля /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Semester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of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study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D7AD11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</w:t>
            </w:r>
            <w:r>
              <w:rPr>
                <w:sz w:val="28"/>
                <w:szCs w:val="28"/>
                <w:lang w:val="en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семестр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17343A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en"/>
              </w:rPr>
              <w:t xml:space="preserve"> semester</w:t>
            </w:r>
          </w:p>
        </w:tc>
      </w:tr>
      <w:tr w:rsidR="006941CC" w14:paraId="1A5A992F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FB6AC3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Пререквизиты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/ </w:t>
            </w:r>
            <w:proofErr w:type="spellStart"/>
            <w:r>
              <w:rPr>
                <w:sz w:val="28"/>
                <w:szCs w:val="28"/>
                <w:lang w:val="ru-RU"/>
              </w:rPr>
              <w:t>Prerequisites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3B797C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«Общая и прикладная экология», «</w:t>
            </w:r>
            <w:r>
              <w:rPr>
                <w:rStyle w:val="a5"/>
                <w:sz w:val="28"/>
                <w:szCs w:val="28"/>
                <w:lang w:val="ru-RU"/>
              </w:rPr>
              <w:t>Почвоведение и основы экологии почв»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037D5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Style w:val="anegp0gi0b9av8jahpyh"/>
                <w:sz w:val="28"/>
                <w:szCs w:val="28"/>
              </w:rPr>
              <w:t>«General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and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applied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ecology», «Soil</w:t>
            </w:r>
            <w:r>
              <w:rPr>
                <w:sz w:val="28"/>
                <w:szCs w:val="28"/>
              </w:rPr>
              <w:t xml:space="preserve"> science </w:t>
            </w:r>
            <w:r>
              <w:rPr>
                <w:rStyle w:val="anegp0gi0b9av8jahpyh"/>
                <w:sz w:val="28"/>
                <w:szCs w:val="28"/>
              </w:rPr>
              <w:t>and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fundamentals</w:t>
            </w:r>
            <w:r>
              <w:rPr>
                <w:sz w:val="28"/>
                <w:szCs w:val="28"/>
              </w:rPr>
              <w:t xml:space="preserve"> of </w:t>
            </w:r>
            <w:r>
              <w:rPr>
                <w:rStyle w:val="anegp0gi0b9av8jahpyh"/>
                <w:sz w:val="28"/>
                <w:szCs w:val="28"/>
              </w:rPr>
              <w:t>soil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sz w:val="28"/>
                <w:szCs w:val="28"/>
              </w:rPr>
              <w:t>ecology»</w:t>
            </w:r>
          </w:p>
        </w:tc>
      </w:tr>
      <w:tr w:rsidR="006941CC" w14:paraId="0D6B752C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35966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Трудоемкость в зачетных единицах (кредитах) / Credit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units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794FCF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7830E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3</w:t>
            </w:r>
          </w:p>
        </w:tc>
      </w:tr>
      <w:tr w:rsidR="006941CC" w14:paraId="58A72C33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7ADE97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Количество аудиторных часов и часов самостоятельной работы / </w:t>
            </w:r>
            <w:proofErr w:type="spellStart"/>
            <w:r>
              <w:rPr>
                <w:sz w:val="28"/>
                <w:szCs w:val="28"/>
                <w:lang w:val="ru-RU"/>
              </w:rPr>
              <w:t>Academic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hour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of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students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' </w:t>
            </w:r>
            <w:proofErr w:type="spellStart"/>
            <w:r>
              <w:rPr>
                <w:sz w:val="28"/>
                <w:szCs w:val="28"/>
                <w:lang w:val="ru-RU"/>
              </w:rPr>
              <w:t>class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work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</w:p>
          <w:p w14:paraId="7ABA3D3D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>
              <w:rPr>
                <w:sz w:val="28"/>
                <w:szCs w:val="28"/>
                <w:lang w:val="en"/>
              </w:rPr>
              <w:t>hours of self-directed learning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CC4D10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B53B0D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6941CC" w14:paraId="3506689E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578F80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Требования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формы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текущей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промежуточной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аттестации</w:t>
            </w:r>
            <w:r>
              <w:rPr>
                <w:color w:val="000000"/>
                <w:sz w:val="28"/>
                <w:szCs w:val="28"/>
              </w:rPr>
              <w:t xml:space="preserve"> / Requirements and forms of current and interim certification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28D559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зачет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8DABD8" w14:textId="77777777" w:rsidR="006941CC" w:rsidRDefault="006941CC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test</w:t>
            </w:r>
          </w:p>
        </w:tc>
      </w:tr>
    </w:tbl>
    <w:p w14:paraId="51E845A5" w14:textId="77777777" w:rsidR="006941CC" w:rsidRDefault="006941CC" w:rsidP="006941CC">
      <w:pPr>
        <w:rPr>
          <w:sz w:val="28"/>
          <w:szCs w:val="28"/>
        </w:rPr>
      </w:pPr>
    </w:p>
    <w:p w14:paraId="1FFF4D4F" w14:textId="77777777" w:rsidR="00731EC8" w:rsidRDefault="00731EC8"/>
    <w:sectPr w:rsidR="0073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DD"/>
    <w:rsid w:val="00175965"/>
    <w:rsid w:val="00374CEE"/>
    <w:rsid w:val="006941CC"/>
    <w:rsid w:val="00731EC8"/>
    <w:rsid w:val="009F3A57"/>
    <w:rsid w:val="00E9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F242"/>
  <w15:chartTrackingRefBased/>
  <w15:docId w15:val="{2C7831B8-66D6-409B-A67A-A5024BFB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1C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41CC"/>
    <w:pPr>
      <w:ind w:left="284" w:hanging="142"/>
      <w:jc w:val="both"/>
    </w:pPr>
    <w:rPr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6941CC"/>
    <w:rPr>
      <w:rFonts w:ascii="Times New Roman" w:eastAsia="SimSun" w:hAnsi="Times New Roman" w:cs="Times New Roman"/>
      <w:sz w:val="24"/>
      <w:szCs w:val="20"/>
      <w:lang w:eastAsia="ru-RU"/>
    </w:rPr>
  </w:style>
  <w:style w:type="character" w:customStyle="1" w:styleId="a5">
    <w:name w:val="Другое_"/>
    <w:link w:val="a6"/>
    <w:rsid w:val="006941CC"/>
  </w:style>
  <w:style w:type="paragraph" w:customStyle="1" w:styleId="a6">
    <w:name w:val="Другое"/>
    <w:basedOn w:val="a"/>
    <w:link w:val="a5"/>
    <w:rsid w:val="006941CC"/>
    <w:pPr>
      <w:widowControl w:val="0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1">
    <w:name w:val="Основной текст Знак1"/>
    <w:uiPriority w:val="99"/>
    <w:locked/>
    <w:rsid w:val="006941CC"/>
    <w:rPr>
      <w:rFonts w:ascii="Times New Roman" w:hAnsi="Times New Roman" w:cs="Times New Roman"/>
      <w:sz w:val="26"/>
      <w:szCs w:val="26"/>
      <w:u w:val="none"/>
    </w:rPr>
  </w:style>
  <w:style w:type="character" w:customStyle="1" w:styleId="anegp0gi0b9av8jahpyh">
    <w:name w:val="anegp0gi0b9av8jahpyh"/>
    <w:rsid w:val="0069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sergey_golovatyi sergey_golovatyi</dc:creator>
  <cp:keywords/>
  <dc:description/>
  <cp:lastModifiedBy>sergey_golovatyi sergey_golovatyi</cp:lastModifiedBy>
  <cp:revision>2</cp:revision>
  <dcterms:created xsi:type="dcterms:W3CDTF">2025-11-25T14:05:00Z</dcterms:created>
  <dcterms:modified xsi:type="dcterms:W3CDTF">2025-11-25T14:05:00Z</dcterms:modified>
</cp:coreProperties>
</file>