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7" w:rsidRDefault="00CF46A9" w:rsidP="00DA5B2D">
      <w:pPr>
        <w:rPr>
          <w:rFonts w:ascii="Times New Roman" w:hAnsi="Times New Roman" w:cs="Times New Roman"/>
          <w:sz w:val="28"/>
          <w:szCs w:val="28"/>
        </w:rPr>
      </w:pPr>
      <w:r w:rsidRPr="00CF46A9">
        <w:rPr>
          <w:rFonts w:ascii="Times New Roman" w:hAnsi="Times New Roman" w:cs="Times New Roman"/>
          <w:sz w:val="28"/>
          <w:szCs w:val="28"/>
        </w:rPr>
        <w:t>6-05-0</w:t>
      </w:r>
      <w:r w:rsidR="002E1D99">
        <w:rPr>
          <w:rFonts w:ascii="Times New Roman" w:hAnsi="Times New Roman" w:cs="Times New Roman"/>
          <w:sz w:val="28"/>
          <w:szCs w:val="28"/>
        </w:rPr>
        <w:t>521</w:t>
      </w:r>
      <w:r>
        <w:rPr>
          <w:rFonts w:ascii="Times New Roman" w:hAnsi="Times New Roman" w:cs="Times New Roman"/>
          <w:sz w:val="28"/>
          <w:szCs w:val="28"/>
        </w:rPr>
        <w:t>-0</w:t>
      </w:r>
      <w:r w:rsidR="002E1D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D99">
        <w:rPr>
          <w:rFonts w:ascii="Times New Roman" w:hAnsi="Times New Roman" w:cs="Times New Roman"/>
          <w:sz w:val="28"/>
          <w:szCs w:val="28"/>
        </w:rPr>
        <w:t>Природоохранная деятельность</w:t>
      </w:r>
    </w:p>
    <w:p w:rsidR="00726707" w:rsidRPr="00726707" w:rsidRDefault="0003156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726707" w:rsidRPr="004E4D35" w:rsidRDefault="00AC7705" w:rsidP="0009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05">
              <w:rPr>
                <w:rFonts w:ascii="Times New Roman" w:hAnsi="Times New Roman" w:cs="Times New Roman"/>
                <w:sz w:val="28"/>
                <w:szCs w:val="28"/>
              </w:rPr>
              <w:t>Изучение опасностей и их совокупность, действующих в системах «объект защиты – источник опасности», а также средства и системы защиты от опасностей, способы реализации условий комфортности и защищенности человека от опасностей, принципов, методов и средств обеспечения безопасности деятельности, вопросов эффективного и рационального использования топливно-энергетических ресурсов, систем безопасного взаимодействия человека с производственной средой ради сохранения его здоровья, жизни и работоспособности.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726707" w:rsidRPr="00CC2BE6" w:rsidRDefault="0069559E" w:rsidP="00641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69559E" w:rsidRPr="0069559E" w:rsidRDefault="0069559E" w:rsidP="0069559E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знать: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основные механизмы взаимодействия живых организмов и человека с окружающей средой;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безопасной жизнедеятельности, концептуальные и методологические подходы к решению проблем безопасности;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формирование опасностей в </w:t>
            </w:r>
            <w:proofErr w:type="spellStart"/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принципы, методы и средства обеспечения безопасности деятельности;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классификацию чрезвычайных ситуаций, принципы прогнозирования, предупреждения и оценки последствий природных, техногенных и социальных опасностей;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основные рекомендации по обеспечению радиационной безопасности Международной комиссии по радиационной защите (МКРЗ) и требования Международного агентства по мирному использованию атомной энергии (МАГАТЭ);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структуру национальной системы радиационной безопасности и национальные законодательные акты, и нормативные документы по обеспечению радиационной безопасности. основы управления в области обеспечения безопасности жизнедеятельности, а также защиты населения и хозяйственных объектов от чрезвычайных ситуаций;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системы мониторинга, методы прогнозирования чрезвычайных ситуаций и мероприятия по их предупреждению;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способы выживания человека и концептуальные основы функционирования экономики в условиях чрезвычайных ситуаций;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структуру, задачи, функции государственной системы предупреждения и ликвидации чрезвычайных ситуаций и систем гражданской обороны;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возможные последствия для экономики страны чрезвычайных ситуаций, характерных для Республики Беларусь;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основы гигиены труда, техники безопасности и пожарной безопасности;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основополагающие законодательные и нормативные технические акты в области охраны труда и их применение;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принципы нормирования и профилактики вредных и опасных производственных факторов;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эргономические требования к организации рабочих мест руководителей и специалистов;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энергосбережения в различных сферах общественного производства;</w:t>
            </w:r>
          </w:p>
          <w:p w:rsidR="0069559E" w:rsidRPr="0069559E" w:rsidRDefault="0069559E" w:rsidP="0069559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контроля и рационального использования энергетических ресурсов;</w:t>
            </w:r>
          </w:p>
          <w:p w:rsidR="0069559E" w:rsidRPr="0069559E" w:rsidRDefault="0069559E" w:rsidP="0069559E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уметь:</w:t>
            </w:r>
          </w:p>
          <w:p w:rsidR="0069559E" w:rsidRPr="0069559E" w:rsidRDefault="0069559E" w:rsidP="0069559E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средствами и методами обеспечения безопасности деятельности;</w:t>
            </w:r>
          </w:p>
          <w:p w:rsidR="0069559E" w:rsidRPr="0069559E" w:rsidRDefault="0069559E" w:rsidP="0069559E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рекомендации по предупреждению и ликвидации последствий чрезвычайных ситуаций;</w:t>
            </w:r>
          </w:p>
          <w:p w:rsidR="0069559E" w:rsidRPr="0069559E" w:rsidRDefault="0069559E" w:rsidP="0069559E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национальные законодательные акты и нормативные </w:t>
            </w:r>
            <w:r w:rsidRPr="0069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 по обеспечению радиационной безопасности;</w:t>
            </w:r>
          </w:p>
          <w:p w:rsidR="0069559E" w:rsidRPr="0069559E" w:rsidRDefault="0069559E" w:rsidP="0069559E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защиты.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экологические понятия для оценки состояния экосистем и прогнозирования их развития;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выявлять факторы экологической опасности для человека;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пользоваться методиками прогнозирования и оценки обстановки в чрезвычайных ситуациях;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действовать в условиях чрезвычайных ситуаций и принимать соответствующие решения; 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безопасности на рабочем месте, организовывать работу по охране труда в структурных подразделениях;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соблюдением правил охраны труда и пожарной безопасности на рабочих местах, в структурных подразделениях и в процессе трудовой деятельности;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локальные нормативные правовые акты по охране </w:t>
            </w:r>
            <w:r w:rsidRPr="0069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(положения об обязанностях должностных лиц, инструкции по охране труда, программы инструктажей и др.);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проводить расследования и учет производственных несчастных случаев и профессиональных заболеваний;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использовать принципы энергосбережения в своей практической деятельности;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осуществлять нормирование и учет расхода энергоресурсов;</w:t>
            </w:r>
          </w:p>
          <w:p w:rsidR="0069559E" w:rsidRPr="0069559E" w:rsidRDefault="0069559E" w:rsidP="0069559E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проводить технико-экономическую оценку энергосберегающих мероприятий;</w:t>
            </w:r>
          </w:p>
          <w:p w:rsidR="0069559E" w:rsidRPr="0069559E" w:rsidRDefault="0069559E" w:rsidP="0069559E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55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владеть:</w:t>
            </w:r>
          </w:p>
          <w:p w:rsidR="0069559E" w:rsidRPr="0069559E" w:rsidRDefault="0069559E" w:rsidP="0069559E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навыками проведения системного анализа экологической ситуации;</w:t>
            </w:r>
          </w:p>
          <w:p w:rsidR="0069559E" w:rsidRPr="0069559E" w:rsidRDefault="0069559E" w:rsidP="0069559E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навыками выполнения мероприятий по предупреждению чрезвычайных ситуаций;</w:t>
            </w:r>
          </w:p>
          <w:p w:rsidR="0069559E" w:rsidRPr="0069559E" w:rsidRDefault="0069559E" w:rsidP="0069559E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выполнения мероприятий по обеспечению безопасности функционирования объектов экономики в техногенных, </w:t>
            </w:r>
            <w:r w:rsidRPr="0069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природных, экологических и биолого-социальных чрезвычайных ситуациях;</w:t>
            </w:r>
          </w:p>
          <w:p w:rsidR="0069559E" w:rsidRPr="0069559E" w:rsidRDefault="0069559E" w:rsidP="0069559E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основными терминами радиационной безопасности, защитными величинами, используемыми в радиационной безопасности и единицами их измерения;</w:t>
            </w:r>
          </w:p>
          <w:p w:rsidR="0069559E" w:rsidRPr="0069559E" w:rsidRDefault="0069559E" w:rsidP="0069559E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навыками применения средств коллективной и индивидуально защиты от вредных и опасных производственных факторов, первичных средств пожаротушения;</w:t>
            </w:r>
          </w:p>
          <w:p w:rsidR="00726707" w:rsidRPr="0069559E" w:rsidRDefault="0069559E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59E">
              <w:rPr>
                <w:rFonts w:ascii="Times New Roman" w:hAnsi="Times New Roman" w:cs="Times New Roman"/>
                <w:sz w:val="28"/>
                <w:szCs w:val="28"/>
              </w:rPr>
              <w:t>современными приемами управления эффективностью и энергосбережением.</w:t>
            </w:r>
          </w:p>
        </w:tc>
        <w:tc>
          <w:tcPr>
            <w:tcW w:w="4854" w:type="dxa"/>
          </w:tcPr>
          <w:p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726707" w:rsidRPr="00726707" w:rsidRDefault="00F70A4D" w:rsidP="00F7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726707" w:rsidRPr="00726707" w:rsidRDefault="00726707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187C7E" w:rsidRPr="00641A02" w:rsidRDefault="00E47199" w:rsidP="00F7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0A4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283C8F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="00F70A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</w:tc>
        <w:tc>
          <w:tcPr>
            <w:tcW w:w="4854" w:type="dxa"/>
          </w:tcPr>
          <w:p w:rsidR="00726707" w:rsidRPr="003D35A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Requirements and forms of current and interim certification</w:t>
            </w:r>
          </w:p>
        </w:tc>
        <w:tc>
          <w:tcPr>
            <w:tcW w:w="4853" w:type="dxa"/>
          </w:tcPr>
          <w:p w:rsidR="00187C7E" w:rsidRDefault="00F70A4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  <w:p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31414B"/>
    <w:multiLevelType w:val="hybridMultilevel"/>
    <w:tmpl w:val="49329264"/>
    <w:lvl w:ilvl="0" w:tplc="560EC2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677A0"/>
    <w:multiLevelType w:val="hybridMultilevel"/>
    <w:tmpl w:val="FAE4B328"/>
    <w:lvl w:ilvl="0" w:tplc="A7B0A368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B54D0"/>
    <w:multiLevelType w:val="hybridMultilevel"/>
    <w:tmpl w:val="DDC6A294"/>
    <w:lvl w:ilvl="0" w:tplc="A7B0A36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1560"/>
    <w:rsid w:val="00066D28"/>
    <w:rsid w:val="00095F36"/>
    <w:rsid w:val="000E28F9"/>
    <w:rsid w:val="0015742E"/>
    <w:rsid w:val="00164A18"/>
    <w:rsid w:val="00187C7E"/>
    <w:rsid w:val="001E37F7"/>
    <w:rsid w:val="00200821"/>
    <w:rsid w:val="00283C8F"/>
    <w:rsid w:val="002B33AD"/>
    <w:rsid w:val="002E1D99"/>
    <w:rsid w:val="003D35A7"/>
    <w:rsid w:val="00442664"/>
    <w:rsid w:val="004A352A"/>
    <w:rsid w:val="004D6255"/>
    <w:rsid w:val="004E4D35"/>
    <w:rsid w:val="00537E05"/>
    <w:rsid w:val="00595A55"/>
    <w:rsid w:val="005B2771"/>
    <w:rsid w:val="006024C0"/>
    <w:rsid w:val="00641A02"/>
    <w:rsid w:val="00662ECE"/>
    <w:rsid w:val="00682CB5"/>
    <w:rsid w:val="0069559E"/>
    <w:rsid w:val="00697A70"/>
    <w:rsid w:val="006D11C7"/>
    <w:rsid w:val="00726707"/>
    <w:rsid w:val="007A519C"/>
    <w:rsid w:val="007D34B0"/>
    <w:rsid w:val="007F10BC"/>
    <w:rsid w:val="0088705A"/>
    <w:rsid w:val="008D51D1"/>
    <w:rsid w:val="00906085"/>
    <w:rsid w:val="0092468A"/>
    <w:rsid w:val="009B1F11"/>
    <w:rsid w:val="00A31A8F"/>
    <w:rsid w:val="00A53E41"/>
    <w:rsid w:val="00AC7705"/>
    <w:rsid w:val="00B51E04"/>
    <w:rsid w:val="00BD1520"/>
    <w:rsid w:val="00C460F8"/>
    <w:rsid w:val="00C93FC0"/>
    <w:rsid w:val="00CC2BE6"/>
    <w:rsid w:val="00CF46A9"/>
    <w:rsid w:val="00D25E53"/>
    <w:rsid w:val="00D576FC"/>
    <w:rsid w:val="00D76707"/>
    <w:rsid w:val="00DA5B2D"/>
    <w:rsid w:val="00E47199"/>
    <w:rsid w:val="00E923B8"/>
    <w:rsid w:val="00F02E8A"/>
    <w:rsid w:val="00F05851"/>
    <w:rsid w:val="00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10</cp:revision>
  <dcterms:created xsi:type="dcterms:W3CDTF">2025-09-22T11:02:00Z</dcterms:created>
  <dcterms:modified xsi:type="dcterms:W3CDTF">2025-09-22T11:15:00Z</dcterms:modified>
</cp:coreProperties>
</file>