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E19DC53" w:rsidR="005C57E7" w:rsidRPr="0058126A" w:rsidRDefault="005C57E7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67275635"/>
      <w:r w:rsidRPr="0058126A">
        <w:rPr>
          <w:rFonts w:ascii="Times New Roman" w:hAnsi="Times New Roman" w:cs="Times New Roman"/>
          <w:bCs/>
          <w:sz w:val="28"/>
          <w:szCs w:val="28"/>
        </w:rPr>
        <w:t>6-05-0511-04</w:t>
      </w:r>
      <w:bookmarkEnd w:id="0"/>
      <w:r w:rsidRPr="0058126A">
        <w:rPr>
          <w:rFonts w:ascii="Times New Roman" w:hAnsi="Times New Roman" w:cs="Times New Roman"/>
          <w:bCs/>
          <w:sz w:val="28"/>
          <w:szCs w:val="28"/>
        </w:rPr>
        <w:t xml:space="preserve"> Медико-биологическое дело. </w:t>
      </w:r>
      <w:r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0E98DF92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26A">
        <w:rPr>
          <w:rFonts w:ascii="Times New Roman" w:hAnsi="Times New Roman" w:cs="Times New Roman"/>
          <w:sz w:val="28"/>
          <w:szCs w:val="28"/>
        </w:rPr>
        <w:t xml:space="preserve">Профилизация: </w:t>
      </w:r>
      <w:r w:rsidRPr="0058126A">
        <w:rPr>
          <w:rFonts w:ascii="Times New Roman" w:hAnsi="Times New Roman" w:cs="Times New Roman"/>
          <w:color w:val="000000"/>
          <w:sz w:val="28"/>
          <w:szCs w:val="28"/>
        </w:rPr>
        <w:t>Клеточная и молекулярная биология</w:t>
      </w:r>
      <w:r w:rsidRPr="00581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C2EE7" w14:textId="2BBBB670" w:rsidR="005C57E7" w:rsidRPr="0058126A" w:rsidRDefault="00A11521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521">
        <w:rPr>
          <w:rFonts w:ascii="Times New Roman" w:hAnsi="Times New Roman" w:cs="Times New Roman"/>
          <w:sz w:val="28"/>
          <w:szCs w:val="28"/>
        </w:rPr>
        <w:t>Физиология клетки в норме и патологии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Клеточная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 биология".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дисциплины, модуля / Brief summary</w:t>
            </w:r>
          </w:p>
        </w:tc>
        <w:tc>
          <w:tcPr>
            <w:tcW w:w="5490" w:type="dxa"/>
          </w:tcPr>
          <w:p w14:paraId="7DF2D0BA" w14:textId="3CB3DDE8" w:rsidR="00726707" w:rsidRPr="00F05851" w:rsidRDefault="005C57E7" w:rsidP="005C57E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A11521" w:rsidRPr="00A11521">
              <w:rPr>
                <w:rFonts w:ascii="Times New Roman" w:hAnsi="Times New Roman" w:cs="Times New Roman"/>
                <w:sz w:val="24"/>
                <w:szCs w:val="24"/>
              </w:rPr>
              <w:t>Физиология клетки в норме и патологии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» предназначена для получения теоретических знаний и практических навыков студентами специальности    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>6-05-0511-04 Медико-биологическое дело профилизации К</w:t>
            </w:r>
            <w:r w:rsidRPr="005C57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леточная и молекулярная биология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 важное место в системе подготовки биолога-аналитика. 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147D83ED" w14:textId="77777777" w:rsidR="00726707" w:rsidRDefault="005C57E7" w:rsidP="00A11521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1521">
              <w:rPr>
                <w:rFonts w:ascii="Times New Roman" w:hAnsi="Times New Roman" w:cs="Times New Roman"/>
                <w:sz w:val="24"/>
                <w:szCs w:val="24"/>
              </w:rPr>
              <w:t>использовать на практике понятийно-категориальный аппарат, принятый в среде специалистов в области биологии и медицины, в том числе на иностранном языке</w:t>
            </w:r>
          </w:p>
          <w:p w14:paraId="38CC34F7" w14:textId="77777777" w:rsidR="00A11521" w:rsidRDefault="00A11521" w:rsidP="00A11521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методы наблюдения, описания, идентификации, классификации, культивирования биологических объектов</w:t>
            </w:r>
          </w:p>
          <w:p w14:paraId="07303C34" w14:textId="60D0FEB0" w:rsidR="00A11521" w:rsidRDefault="00A11521" w:rsidP="00A11521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закономерности клеточной организации биологических объектов, мембранных процессов и молекулярных механизмов работы различных систем и органов человека, современные достижения генетики и селекции</w:t>
            </w:r>
          </w:p>
          <w:p w14:paraId="255FB133" w14:textId="77777777" w:rsidR="00A11521" w:rsidRDefault="00A11521" w:rsidP="00A11521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учитывать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</w:t>
            </w:r>
          </w:p>
          <w:p w14:paraId="02B07C87" w14:textId="09048B7B" w:rsidR="00A11521" w:rsidRPr="00A11521" w:rsidRDefault="00A11521" w:rsidP="00A11521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научные подходы, концепции и методы, выработанные в рамках современных социальных, экономических и естественных наук, для самостоятельного анализа теоретических проблем, оценки факторов среды обитания человека и реакции организма на их воздействия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 обучения (знать, уметь, владеть)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EF22A1" w14:textId="3EA83342" w:rsidR="002F2619" w:rsidRPr="002F2619" w:rsidRDefault="002F2619" w:rsidP="002F261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основные понятия и термины, используемые в физиологии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клетки;</w:t>
            </w:r>
          </w:p>
          <w:p w14:paraId="0D104F89" w14:textId="7F2E1A13" w:rsidR="002F2619" w:rsidRPr="002F2619" w:rsidRDefault="002F2619" w:rsidP="002F261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механизмы функционирования клеточных структур;</w:t>
            </w:r>
          </w:p>
          <w:p w14:paraId="22FA4DD4" w14:textId="4A24F481" w:rsidR="002F2619" w:rsidRPr="002F2619" w:rsidRDefault="002F2619" w:rsidP="002F2619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о </w:t>
            </w:r>
            <w:r w:rsidRPr="002F2619">
              <w:rPr>
                <w:sz w:val="24"/>
                <w:szCs w:val="24"/>
                <w:lang w:val="ru-BY"/>
              </w:rPr>
              <w:t>молекулярно-клеточных процессах, ведущих к нарушению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функционирования клеток;</w:t>
            </w:r>
          </w:p>
          <w:p w14:paraId="485B2EFC" w14:textId="3CC1FBBC" w:rsidR="002F2619" w:rsidRPr="002F2619" w:rsidRDefault="002F2619" w:rsidP="002F2619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  <w:lang w:val="ru-BY"/>
              </w:rPr>
            </w:pPr>
            <w:r w:rsidRPr="002F2619">
              <w:rPr>
                <w:i w:val="0"/>
                <w:iCs w:val="0"/>
                <w:sz w:val="24"/>
                <w:szCs w:val="24"/>
              </w:rPr>
              <w:t xml:space="preserve">- </w:t>
            </w:r>
            <w:r w:rsidRPr="002F2619">
              <w:rPr>
                <w:i w:val="0"/>
                <w:iCs w:val="0"/>
                <w:sz w:val="24"/>
                <w:szCs w:val="24"/>
                <w:lang w:val="ru-BY"/>
              </w:rPr>
              <w:t>о современных клинико-диагностических мето</w:t>
            </w:r>
            <w:r>
              <w:rPr>
                <w:i w:val="0"/>
                <w:iCs w:val="0"/>
                <w:sz w:val="24"/>
                <w:szCs w:val="24"/>
              </w:rPr>
              <w:t>дических подходах в физиологии клетки;</w:t>
            </w:r>
          </w:p>
          <w:p w14:paraId="23B8BF3D" w14:textId="06C4D63A" w:rsidR="005C57E7" w:rsidRPr="005C57E7" w:rsidRDefault="005C57E7" w:rsidP="002F261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12875A1C" w14:textId="672DAF59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использовать полученные знания для оценки функционального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состояния клеток;</w:t>
            </w:r>
          </w:p>
          <w:p w14:paraId="139F5A3A" w14:textId="2F844809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использовать оптическое оборудование цитологической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лаборатории для микроскопического исследования препаратов клеток;</w:t>
            </w:r>
          </w:p>
          <w:p w14:paraId="54B02F1D" w14:textId="028F006C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>-</w:t>
            </w:r>
            <w:r w:rsidRPr="002F2619">
              <w:rPr>
                <w:sz w:val="24"/>
                <w:szCs w:val="24"/>
                <w:lang w:val="ru-BY"/>
              </w:rPr>
              <w:t xml:space="preserve"> изготавливать препараты растительных и животных тканей и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проводить их цитологическое исследование;</w:t>
            </w:r>
          </w:p>
          <w:p w14:paraId="210A7753" w14:textId="19048E07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работать с клеточными культурами для изучения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физиологических процессов в клетке и клеточного взаимодействия.</w:t>
            </w:r>
          </w:p>
          <w:p w14:paraId="29906539" w14:textId="5EC96647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2F2619">
              <w:rPr>
                <w:b/>
                <w:bCs/>
                <w:sz w:val="24"/>
                <w:szCs w:val="24"/>
                <w:lang w:val="ru-BY"/>
              </w:rPr>
              <w:t>навык</w:t>
            </w:r>
            <w:r w:rsidRPr="002F2619">
              <w:rPr>
                <w:sz w:val="24"/>
                <w:szCs w:val="24"/>
                <w:lang w:val="ru-BY"/>
              </w:rPr>
              <w:t>:</w:t>
            </w:r>
          </w:p>
          <w:p w14:paraId="355F1CAA" w14:textId="0B2900A9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2619">
              <w:rPr>
                <w:sz w:val="24"/>
                <w:szCs w:val="24"/>
                <w:lang w:val="ru-BY"/>
              </w:rPr>
              <w:t>владения техникой микроскопирования для изучения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цитологических препаратов;</w:t>
            </w:r>
          </w:p>
          <w:p w14:paraId="591C2CDF" w14:textId="3967E53B" w:rsidR="00726707" w:rsidRPr="005C57E7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>
              <w:rPr>
                <w:sz w:val="24"/>
                <w:szCs w:val="24"/>
              </w:rPr>
              <w:t>-</w:t>
            </w:r>
            <w:r w:rsidRPr="002F2619">
              <w:rPr>
                <w:sz w:val="24"/>
                <w:szCs w:val="24"/>
                <w:lang w:val="ru-BY"/>
              </w:rPr>
              <w:t xml:space="preserve"> владения технологией идентификации различных органоидов и</w:t>
            </w:r>
            <w:r>
              <w:rPr>
                <w:sz w:val="24"/>
                <w:szCs w:val="24"/>
              </w:rPr>
              <w:t xml:space="preserve"> </w:t>
            </w:r>
            <w:r w:rsidRPr="002F2619">
              <w:rPr>
                <w:sz w:val="24"/>
                <w:szCs w:val="24"/>
                <w:lang w:val="ru-BY"/>
              </w:rPr>
              <w:t>включений клеток под микроскопом</w:t>
            </w:r>
            <w:r w:rsidR="005C57E7" w:rsidRPr="005C57E7">
              <w:rPr>
                <w:sz w:val="24"/>
                <w:szCs w:val="24"/>
                <w:lang w:val="ru-BY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59C47784" w:rsidR="005801F3" w:rsidRPr="00726707" w:rsidRDefault="005C57E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- дневная</w:t>
            </w:r>
            <w:bookmarkStart w:id="1" w:name="_GoBack"/>
            <w:bookmarkEnd w:id="1"/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 / Prerequisites</w:t>
            </w:r>
          </w:p>
        </w:tc>
        <w:tc>
          <w:tcPr>
            <w:tcW w:w="5490" w:type="dxa"/>
          </w:tcPr>
          <w:p w14:paraId="5BCC58E9" w14:textId="670A0CED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BY"/>
              </w:rPr>
              <w:t>«</w:t>
            </w:r>
            <w:r w:rsidR="002F2619">
              <w:rPr>
                <w:sz w:val="28"/>
                <w:szCs w:val="28"/>
              </w:rPr>
              <w:t>Цитология</w:t>
            </w:r>
            <w:r>
              <w:rPr>
                <w:sz w:val="28"/>
                <w:szCs w:val="28"/>
                <w:lang w:val="ru-BY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14:paraId="3233BC2B" w14:textId="498295F8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>
              <w:rPr>
                <w:sz w:val="28"/>
                <w:szCs w:val="28"/>
                <w:lang w:val="ru-BY"/>
              </w:rPr>
              <w:t>«</w:t>
            </w:r>
            <w:r w:rsidR="002F2619">
              <w:rPr>
                <w:sz w:val="28"/>
                <w:szCs w:val="28"/>
              </w:rPr>
              <w:t>Нормальная физиология</w:t>
            </w:r>
            <w:r>
              <w:rPr>
                <w:sz w:val="28"/>
                <w:szCs w:val="28"/>
                <w:lang w:val="ru-BY"/>
              </w:rPr>
              <w:t>».</w:t>
            </w:r>
          </w:p>
          <w:p w14:paraId="6427330C" w14:textId="34977A18" w:rsidR="00726707" w:rsidRPr="00975D33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 (кредитах) / Credit units</w:t>
            </w:r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и часов самостоятельной работы / Academic hour of students' class work,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604059B3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108 часов, из них 48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 и формы текущей и промежуточной аттестации / Requirements and forms of current and interim certification</w:t>
            </w:r>
          </w:p>
        </w:tc>
        <w:tc>
          <w:tcPr>
            <w:tcW w:w="5490" w:type="dxa"/>
          </w:tcPr>
          <w:p w14:paraId="2A6400FA" w14:textId="480CF5A9" w:rsidR="00187C7E" w:rsidRDefault="005801F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2F2619"/>
    <w:rsid w:val="004A352A"/>
    <w:rsid w:val="00537E05"/>
    <w:rsid w:val="005801F3"/>
    <w:rsid w:val="0058126A"/>
    <w:rsid w:val="00595A55"/>
    <w:rsid w:val="005C57E7"/>
    <w:rsid w:val="00662ECE"/>
    <w:rsid w:val="00682CB5"/>
    <w:rsid w:val="00697A70"/>
    <w:rsid w:val="00726707"/>
    <w:rsid w:val="007A519C"/>
    <w:rsid w:val="007D34B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3</cp:revision>
  <dcterms:created xsi:type="dcterms:W3CDTF">2025-09-19T06:40:00Z</dcterms:created>
  <dcterms:modified xsi:type="dcterms:W3CDTF">2025-09-19T06:56:00Z</dcterms:modified>
</cp:coreProperties>
</file>