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4A125" w14:textId="1B8A29AC" w:rsidR="005C57E7" w:rsidRPr="0058126A" w:rsidRDefault="00020BD8" w:rsidP="0058126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6-05-05</w:t>
      </w:r>
      <w:r w:rsidR="008819E0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1-0</w:t>
      </w:r>
      <w:r w:rsidR="008819E0">
        <w:rPr>
          <w:rFonts w:ascii="Times New Roman" w:hAnsi="Times New Roman" w:cs="Times New Roman"/>
          <w:bCs/>
          <w:sz w:val="28"/>
          <w:szCs w:val="28"/>
        </w:rPr>
        <w:t>4</w:t>
      </w:r>
      <w:r w:rsidRPr="00020B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19E0">
        <w:rPr>
          <w:rFonts w:ascii="Times New Roman" w:hAnsi="Times New Roman" w:cs="Times New Roman"/>
          <w:bCs/>
          <w:sz w:val="28"/>
          <w:szCs w:val="28"/>
        </w:rPr>
        <w:t>Медико-биологическое дело</w:t>
      </w:r>
      <w:r w:rsidR="005C57E7" w:rsidRPr="005812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57E7" w:rsidRPr="0058126A">
        <w:rPr>
          <w:rFonts w:ascii="Times New Roman" w:hAnsi="Times New Roman" w:cs="Times New Roman"/>
          <w:sz w:val="28"/>
          <w:szCs w:val="28"/>
        </w:rPr>
        <w:t>(англ.)</w:t>
      </w:r>
    </w:p>
    <w:p w14:paraId="598869DD" w14:textId="3FC7F247" w:rsidR="00726707" w:rsidRPr="0058126A" w:rsidRDefault="005C57E7" w:rsidP="00581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8126A">
        <w:rPr>
          <w:rFonts w:ascii="Times New Roman" w:hAnsi="Times New Roman" w:cs="Times New Roman"/>
          <w:sz w:val="28"/>
          <w:szCs w:val="28"/>
        </w:rPr>
        <w:t>Профилизация</w:t>
      </w:r>
      <w:proofErr w:type="spellEnd"/>
      <w:r w:rsidRPr="0058126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EBC2EE7" w14:textId="51FC6BB7" w:rsidR="005C57E7" w:rsidRPr="0058126A" w:rsidRDefault="00DD49F1" w:rsidP="00581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Токсикология</w:t>
      </w:r>
      <w:bookmarkEnd w:id="0"/>
      <w:r w:rsidR="005C57E7" w:rsidRPr="0058126A">
        <w:rPr>
          <w:rFonts w:ascii="Times New Roman" w:hAnsi="Times New Roman" w:cs="Times New Roman"/>
          <w:sz w:val="28"/>
          <w:szCs w:val="28"/>
        </w:rPr>
        <w:t>, модуль "</w:t>
      </w:r>
      <w:r w:rsidR="001865A9">
        <w:rPr>
          <w:rFonts w:ascii="Times New Roman" w:hAnsi="Times New Roman" w:cs="Times New Roman"/>
          <w:sz w:val="28"/>
          <w:szCs w:val="28"/>
        </w:rPr>
        <w:t>Медико-экологический</w:t>
      </w:r>
      <w:r w:rsidR="005C57E7" w:rsidRPr="0058126A">
        <w:rPr>
          <w:rFonts w:ascii="Times New Roman" w:hAnsi="Times New Roman" w:cs="Times New Roman"/>
          <w:sz w:val="28"/>
          <w:szCs w:val="28"/>
        </w:rPr>
        <w:t xml:space="preserve">".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5490"/>
        <w:gridCol w:w="4217"/>
      </w:tblGrid>
      <w:tr w:rsidR="00726707" w:rsidRPr="00726707" w14:paraId="61FC691F" w14:textId="77777777" w:rsidTr="005C57E7">
        <w:tc>
          <w:tcPr>
            <w:tcW w:w="4853" w:type="dxa"/>
          </w:tcPr>
          <w:p w14:paraId="2A223909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5490" w:type="dxa"/>
          </w:tcPr>
          <w:p w14:paraId="7DF2D0BA" w14:textId="34FA20F5" w:rsidR="00726707" w:rsidRPr="00DD1D2D" w:rsidRDefault="00DD49F1" w:rsidP="003752D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BY"/>
              </w:rPr>
            </w:pPr>
            <w:r w:rsidRPr="00DD49F1">
              <w:rPr>
                <w:rFonts w:ascii="Times New Roman" w:hAnsi="Times New Roman" w:cs="Times New Roman"/>
                <w:sz w:val="24"/>
                <w:szCs w:val="24"/>
              </w:rPr>
              <w:t xml:space="preserve">Токсикология формирует представление о токсических </w:t>
            </w:r>
            <w:proofErr w:type="spellStart"/>
            <w:r w:rsidRPr="00DD49F1">
              <w:rPr>
                <w:rFonts w:ascii="Times New Roman" w:hAnsi="Times New Roman" w:cs="Times New Roman"/>
                <w:sz w:val="24"/>
                <w:szCs w:val="24"/>
              </w:rPr>
              <w:t>поллютантах</w:t>
            </w:r>
            <w:proofErr w:type="spellEnd"/>
            <w:r w:rsidRPr="00DD49F1">
              <w:rPr>
                <w:rFonts w:ascii="Times New Roman" w:hAnsi="Times New Roman" w:cs="Times New Roman"/>
                <w:sz w:val="24"/>
                <w:szCs w:val="24"/>
              </w:rPr>
              <w:t xml:space="preserve">, попадающих в организм при химических катастрофах, с водой, пищей и т.д.; об основных механизмах действия ядовитых веществ на живые организмы; характере вызываемых токсическими соединениями отравлений и приемах их диагностики; о лекарственных интоксикациях и антидотах; о физико-химических и биологических методах анализа </w:t>
            </w:r>
            <w:proofErr w:type="spellStart"/>
            <w:r w:rsidRPr="00DD49F1">
              <w:rPr>
                <w:rFonts w:ascii="Times New Roman" w:hAnsi="Times New Roman" w:cs="Times New Roman"/>
                <w:sz w:val="24"/>
                <w:szCs w:val="24"/>
              </w:rPr>
              <w:t>токсикантов</w:t>
            </w:r>
            <w:proofErr w:type="spellEnd"/>
            <w:r w:rsidRPr="00DD49F1">
              <w:rPr>
                <w:rFonts w:ascii="Times New Roman" w:hAnsi="Times New Roman" w:cs="Times New Roman"/>
                <w:sz w:val="24"/>
                <w:szCs w:val="24"/>
              </w:rPr>
              <w:t xml:space="preserve"> в биологических тканях в биосфере. И дает возможность иметь навыки владения методами систематизации поиска научной информации по отдельным разделам прикладной токсикологии; экспрессного определения токсичности и опасности химических веществ</w:t>
            </w:r>
            <w:r w:rsidR="00E45BDD" w:rsidRPr="00E45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7" w:type="dxa"/>
          </w:tcPr>
          <w:p w14:paraId="673E7431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442FA182" w14:textId="77777777" w:rsidTr="005C57E7">
        <w:tc>
          <w:tcPr>
            <w:tcW w:w="4853" w:type="dxa"/>
          </w:tcPr>
          <w:p w14:paraId="2B59A4A0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5490" w:type="dxa"/>
          </w:tcPr>
          <w:p w14:paraId="02B07C87" w14:textId="7691681A" w:rsidR="00A11521" w:rsidRPr="00A11521" w:rsidRDefault="00001082" w:rsidP="00844970">
            <w:pPr>
              <w:tabs>
                <w:tab w:val="left" w:pos="993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 формирует следующую компетенцию</w:t>
            </w:r>
            <w:r w:rsidR="001865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65A9" w:rsidRPr="001865A9">
              <w:rPr>
                <w:rFonts w:ascii="Times New Roman" w:hAnsi="Times New Roman" w:cs="Times New Roman"/>
                <w:sz w:val="24"/>
                <w:szCs w:val="24"/>
              </w:rPr>
              <w:t>учитывать законы экологии, особенности функционирования популяции, сообщества, экосистемы и биосферы в целом при анализе и экспертной оценке уровня воздействия на популяцию человека экстремальных и вредных факторов окружающей среды и выработке мероприятий по оптимизации этого воздействия (СК-3); использовать методы оценки природных и медико-социальных факторов среды в развитии болезней населения, проводить их коррекцию (СК-5)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7" w:type="dxa"/>
          </w:tcPr>
          <w:p w14:paraId="47A5F187" w14:textId="77777777" w:rsidR="00726707" w:rsidRPr="00CC2BE6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88705A" w14:paraId="7102191D" w14:textId="77777777" w:rsidTr="005C57E7">
        <w:tc>
          <w:tcPr>
            <w:tcW w:w="4853" w:type="dxa"/>
          </w:tcPr>
          <w:p w14:paraId="7253E46C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5490" w:type="dxa"/>
          </w:tcPr>
          <w:p w14:paraId="4B4C1C1D" w14:textId="77777777" w:rsidR="005C57E7" w:rsidRPr="005C57E7" w:rsidRDefault="005C57E7" w:rsidP="005C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5C57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3582FD7" w14:textId="77777777" w:rsidR="00DD49F1" w:rsidRPr="00DD49F1" w:rsidRDefault="00DD49F1" w:rsidP="00DD49F1">
            <w:pPr>
              <w:pStyle w:val="1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DD49F1">
              <w:rPr>
                <w:sz w:val="24"/>
                <w:szCs w:val="24"/>
              </w:rPr>
              <w:t>причины и источники глобального химического загрязнения;</w:t>
            </w:r>
          </w:p>
          <w:p w14:paraId="09300E2C" w14:textId="77777777" w:rsidR="00DD49F1" w:rsidRPr="00DD49F1" w:rsidRDefault="00DD49F1" w:rsidP="00DD49F1">
            <w:pPr>
              <w:pStyle w:val="1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DD49F1">
              <w:rPr>
                <w:sz w:val="24"/>
                <w:szCs w:val="24"/>
              </w:rPr>
              <w:t xml:space="preserve">механизмы воздействия токсичных веществ (природу ионизации, абсорбцию, </w:t>
            </w:r>
            <w:proofErr w:type="spellStart"/>
            <w:r w:rsidRPr="00DD49F1">
              <w:rPr>
                <w:sz w:val="24"/>
                <w:szCs w:val="24"/>
              </w:rPr>
              <w:t>биотрансформацию</w:t>
            </w:r>
            <w:proofErr w:type="spellEnd"/>
            <w:r w:rsidRPr="00DD49F1">
              <w:rPr>
                <w:sz w:val="24"/>
                <w:szCs w:val="24"/>
              </w:rPr>
              <w:t xml:space="preserve"> и избирательную токсичность);</w:t>
            </w:r>
          </w:p>
          <w:p w14:paraId="139C50E7" w14:textId="77777777" w:rsidR="00DD49F1" w:rsidRPr="00DD49F1" w:rsidRDefault="00DD49F1" w:rsidP="00DD49F1">
            <w:pPr>
              <w:pStyle w:val="1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DD49F1">
              <w:rPr>
                <w:sz w:val="24"/>
                <w:szCs w:val="24"/>
              </w:rPr>
              <w:t xml:space="preserve">избирательное действии и </w:t>
            </w:r>
            <w:proofErr w:type="spellStart"/>
            <w:r w:rsidRPr="00DD49F1">
              <w:rPr>
                <w:sz w:val="24"/>
                <w:szCs w:val="24"/>
              </w:rPr>
              <w:t>биоаккумулировании</w:t>
            </w:r>
            <w:proofErr w:type="spellEnd"/>
            <w:r w:rsidRPr="00DD49F1">
              <w:rPr>
                <w:sz w:val="24"/>
                <w:szCs w:val="24"/>
              </w:rPr>
              <w:t xml:space="preserve"> </w:t>
            </w:r>
            <w:proofErr w:type="spellStart"/>
            <w:r w:rsidRPr="00DD49F1">
              <w:rPr>
                <w:sz w:val="24"/>
                <w:szCs w:val="24"/>
              </w:rPr>
              <w:t>поллютантов</w:t>
            </w:r>
            <w:proofErr w:type="spellEnd"/>
            <w:r w:rsidRPr="00DD49F1">
              <w:rPr>
                <w:sz w:val="24"/>
                <w:szCs w:val="24"/>
              </w:rPr>
              <w:t>.</w:t>
            </w:r>
          </w:p>
          <w:p w14:paraId="6ED87A1E" w14:textId="77777777" w:rsidR="00DD49F1" w:rsidRPr="00DD49F1" w:rsidRDefault="00DD49F1" w:rsidP="00DD49F1">
            <w:pPr>
              <w:pStyle w:val="1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DD49F1">
              <w:rPr>
                <w:sz w:val="24"/>
                <w:szCs w:val="24"/>
              </w:rPr>
              <w:t xml:space="preserve">основные закономерности взаимодействия токсичного вещества с живыми системами на разных уровнях организации; </w:t>
            </w:r>
          </w:p>
          <w:p w14:paraId="01D1C6B1" w14:textId="77777777" w:rsidR="00DD49F1" w:rsidRPr="00DD49F1" w:rsidRDefault="00DD49F1" w:rsidP="00DD49F1">
            <w:pPr>
              <w:pStyle w:val="1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DD49F1">
              <w:rPr>
                <w:sz w:val="24"/>
                <w:szCs w:val="24"/>
              </w:rPr>
              <w:t xml:space="preserve">физико-химические основы биологической активности основных классов </w:t>
            </w:r>
            <w:proofErr w:type="spellStart"/>
            <w:r w:rsidRPr="00DD49F1">
              <w:rPr>
                <w:sz w:val="24"/>
                <w:szCs w:val="24"/>
              </w:rPr>
              <w:t>токсикантов</w:t>
            </w:r>
            <w:proofErr w:type="spellEnd"/>
            <w:r w:rsidRPr="00DD49F1">
              <w:rPr>
                <w:sz w:val="24"/>
                <w:szCs w:val="24"/>
              </w:rPr>
              <w:t>;</w:t>
            </w:r>
          </w:p>
          <w:p w14:paraId="67C01617" w14:textId="77777777" w:rsidR="00DD49F1" w:rsidRPr="00DD49F1" w:rsidRDefault="00DD49F1" w:rsidP="00DD49F1">
            <w:pPr>
              <w:pStyle w:val="1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DD49F1">
              <w:rPr>
                <w:sz w:val="24"/>
                <w:szCs w:val="24"/>
              </w:rPr>
              <w:t xml:space="preserve">механизмы и пути </w:t>
            </w:r>
            <w:proofErr w:type="spellStart"/>
            <w:r w:rsidRPr="00DD49F1">
              <w:rPr>
                <w:sz w:val="24"/>
                <w:szCs w:val="24"/>
              </w:rPr>
              <w:t>биотрансформации</w:t>
            </w:r>
            <w:proofErr w:type="spellEnd"/>
            <w:r w:rsidRPr="00DD49F1">
              <w:rPr>
                <w:sz w:val="24"/>
                <w:szCs w:val="24"/>
              </w:rPr>
              <w:t>, детоксикации и выведения токсичных веществ;</w:t>
            </w:r>
          </w:p>
          <w:p w14:paraId="4F1C6D7D" w14:textId="77777777" w:rsidR="00DD49F1" w:rsidRPr="00DD49F1" w:rsidRDefault="00DD49F1" w:rsidP="00DD49F1">
            <w:pPr>
              <w:pStyle w:val="1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DD49F1">
              <w:rPr>
                <w:sz w:val="24"/>
                <w:szCs w:val="24"/>
              </w:rPr>
              <w:t xml:space="preserve">теоретические основы методов биотестирования степени химического загрязнения экологических систем, принципы устройства </w:t>
            </w:r>
            <w:proofErr w:type="spellStart"/>
            <w:r w:rsidRPr="00DD49F1">
              <w:rPr>
                <w:sz w:val="24"/>
                <w:szCs w:val="24"/>
              </w:rPr>
              <w:t>биосенсорных</w:t>
            </w:r>
            <w:proofErr w:type="spellEnd"/>
            <w:r w:rsidRPr="00DD49F1">
              <w:rPr>
                <w:sz w:val="24"/>
                <w:szCs w:val="24"/>
              </w:rPr>
              <w:t xml:space="preserve"> систем;</w:t>
            </w:r>
          </w:p>
          <w:p w14:paraId="2076CA03" w14:textId="10A12BEE" w:rsidR="00E45BDD" w:rsidRPr="001865A9" w:rsidRDefault="00DD49F1" w:rsidP="00DD49F1">
            <w:pPr>
              <w:pStyle w:val="20"/>
              <w:ind w:firstLine="0"/>
              <w:jc w:val="both"/>
              <w:rPr>
                <w:b/>
                <w:bCs/>
                <w:i w:val="0"/>
                <w:iCs w:val="0"/>
                <w:sz w:val="24"/>
                <w:szCs w:val="24"/>
                <w:lang w:val="ru-BY"/>
              </w:rPr>
            </w:pPr>
            <w:r w:rsidRPr="00DD49F1">
              <w:rPr>
                <w:i w:val="0"/>
                <w:iCs w:val="0"/>
                <w:sz w:val="24"/>
                <w:szCs w:val="24"/>
              </w:rPr>
              <w:t>новейшие достижения в области токсикологии и перспективы их использования при целенаправленном синтезе химических соединений</w:t>
            </w:r>
            <w:r w:rsidR="00E45BDD" w:rsidRPr="001865A9">
              <w:rPr>
                <w:i w:val="0"/>
                <w:iCs w:val="0"/>
                <w:sz w:val="24"/>
                <w:szCs w:val="24"/>
              </w:rPr>
              <w:t>;</w:t>
            </w:r>
            <w:r w:rsidR="00E45BDD" w:rsidRPr="001865A9">
              <w:rPr>
                <w:b/>
                <w:bCs/>
                <w:i w:val="0"/>
                <w:iCs w:val="0"/>
                <w:sz w:val="24"/>
                <w:szCs w:val="24"/>
                <w:lang w:val="ru-BY"/>
              </w:rPr>
              <w:t xml:space="preserve"> </w:t>
            </w:r>
          </w:p>
          <w:p w14:paraId="23B8BF3D" w14:textId="3E7B6FA4" w:rsidR="005C57E7" w:rsidRPr="005C57E7" w:rsidRDefault="005C57E7" w:rsidP="00E45BDD">
            <w:pPr>
              <w:pStyle w:val="20"/>
              <w:ind w:firstLine="0"/>
              <w:jc w:val="both"/>
              <w:rPr>
                <w:b/>
                <w:bCs/>
                <w:i w:val="0"/>
                <w:iCs w:val="0"/>
                <w:sz w:val="24"/>
                <w:szCs w:val="24"/>
                <w:lang w:val="ru-BY"/>
              </w:rPr>
            </w:pPr>
            <w:r w:rsidRPr="005C57E7">
              <w:rPr>
                <w:b/>
                <w:bCs/>
                <w:i w:val="0"/>
                <w:iCs w:val="0"/>
                <w:sz w:val="24"/>
                <w:szCs w:val="24"/>
                <w:lang w:val="ru-BY"/>
              </w:rPr>
              <w:t>уметь:</w:t>
            </w:r>
          </w:p>
          <w:p w14:paraId="41BF9E6D" w14:textId="77777777" w:rsidR="00DD49F1" w:rsidRPr="00DD49F1" w:rsidRDefault="00DD49F1" w:rsidP="00DD49F1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DD49F1">
              <w:rPr>
                <w:sz w:val="24"/>
                <w:szCs w:val="24"/>
              </w:rPr>
              <w:t xml:space="preserve">использовать аналитические методы оценки </w:t>
            </w:r>
            <w:proofErr w:type="spellStart"/>
            <w:r w:rsidRPr="00DD49F1">
              <w:rPr>
                <w:sz w:val="24"/>
                <w:szCs w:val="24"/>
              </w:rPr>
              <w:t>токсикантов</w:t>
            </w:r>
            <w:proofErr w:type="spellEnd"/>
            <w:r w:rsidRPr="00DD49F1">
              <w:rPr>
                <w:sz w:val="24"/>
                <w:szCs w:val="24"/>
              </w:rPr>
              <w:t xml:space="preserve"> и предотвращения их действия;</w:t>
            </w:r>
          </w:p>
          <w:p w14:paraId="6F2D9AFB" w14:textId="0C29A072" w:rsidR="00DD49F1" w:rsidRPr="00DD49F1" w:rsidRDefault="00DD49F1" w:rsidP="00DD49F1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DD49F1">
              <w:rPr>
                <w:sz w:val="24"/>
                <w:szCs w:val="24"/>
              </w:rPr>
              <w:t>рассчитывать показатели экологической опасности химических веществ по различным параметрам;</w:t>
            </w:r>
          </w:p>
          <w:p w14:paraId="439F71CA" w14:textId="77777777" w:rsidR="00DD49F1" w:rsidRPr="00DD49F1" w:rsidRDefault="00DD49F1" w:rsidP="00DD49F1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DD49F1">
              <w:rPr>
                <w:sz w:val="24"/>
                <w:szCs w:val="24"/>
              </w:rPr>
              <w:t xml:space="preserve">уметь определять биологическую активность </w:t>
            </w:r>
            <w:proofErr w:type="spellStart"/>
            <w:r w:rsidRPr="00DD49F1">
              <w:rPr>
                <w:sz w:val="24"/>
                <w:szCs w:val="24"/>
              </w:rPr>
              <w:t>токсикантов</w:t>
            </w:r>
            <w:proofErr w:type="spellEnd"/>
            <w:r w:rsidRPr="00DD49F1">
              <w:rPr>
                <w:sz w:val="24"/>
                <w:szCs w:val="24"/>
              </w:rPr>
              <w:t>;</w:t>
            </w:r>
          </w:p>
          <w:p w14:paraId="56DD2DB8" w14:textId="77777777" w:rsidR="00DD49F1" w:rsidRPr="00DD49F1" w:rsidRDefault="00DD49F1" w:rsidP="00DD49F1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DD49F1">
              <w:rPr>
                <w:sz w:val="24"/>
                <w:szCs w:val="24"/>
              </w:rPr>
              <w:t>использовать методы биотестирования для анализа уровня опасности индивидуальных химических веществ, компонентов окружающей среды;</w:t>
            </w:r>
          </w:p>
          <w:p w14:paraId="453F84AC" w14:textId="7E2FD5CA" w:rsidR="00844970" w:rsidRDefault="00DD49F1" w:rsidP="00DD49F1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DD49F1">
              <w:rPr>
                <w:sz w:val="24"/>
                <w:szCs w:val="24"/>
              </w:rPr>
              <w:lastRenderedPageBreak/>
              <w:t>осуществлять поиск и систематизировать научную информацию по отдельным разделам токсикологии</w:t>
            </w:r>
            <w:r w:rsidR="00E27911">
              <w:rPr>
                <w:sz w:val="24"/>
                <w:szCs w:val="24"/>
              </w:rPr>
              <w:t>;</w:t>
            </w:r>
          </w:p>
          <w:p w14:paraId="29906539" w14:textId="04F22802" w:rsidR="002F2619" w:rsidRPr="002F2619" w:rsidRDefault="00DD1D2D" w:rsidP="002F2619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  <w:lang w:val="ru-BY"/>
              </w:rPr>
            </w:pPr>
            <w:r>
              <w:rPr>
                <w:b/>
                <w:bCs/>
                <w:sz w:val="24"/>
                <w:szCs w:val="24"/>
              </w:rPr>
              <w:t>владеть</w:t>
            </w:r>
            <w:r w:rsidR="002F2619" w:rsidRPr="002F2619">
              <w:rPr>
                <w:sz w:val="24"/>
                <w:szCs w:val="24"/>
                <w:lang w:val="ru-BY"/>
              </w:rPr>
              <w:t>:</w:t>
            </w:r>
          </w:p>
          <w:p w14:paraId="243E1027" w14:textId="77777777" w:rsidR="00DD49F1" w:rsidRPr="00DD49F1" w:rsidRDefault="00DD49F1" w:rsidP="00DD49F1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DD49F1">
              <w:rPr>
                <w:sz w:val="24"/>
                <w:szCs w:val="24"/>
              </w:rPr>
              <w:t>методами оценки качественных и количественных параметров, используемых в токсикологии;</w:t>
            </w:r>
          </w:p>
          <w:p w14:paraId="7BFE7E55" w14:textId="77777777" w:rsidR="00DD49F1" w:rsidRPr="00DD49F1" w:rsidRDefault="00DD49F1" w:rsidP="00DD49F1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DD49F1">
              <w:rPr>
                <w:sz w:val="24"/>
                <w:szCs w:val="24"/>
              </w:rPr>
              <w:t xml:space="preserve">основными приемами биотестирования </w:t>
            </w:r>
            <w:proofErr w:type="spellStart"/>
            <w:r w:rsidRPr="00DD49F1">
              <w:rPr>
                <w:sz w:val="24"/>
                <w:szCs w:val="24"/>
              </w:rPr>
              <w:t>токсикантов</w:t>
            </w:r>
            <w:proofErr w:type="spellEnd"/>
            <w:r w:rsidRPr="00DD49F1">
              <w:rPr>
                <w:sz w:val="24"/>
                <w:szCs w:val="24"/>
              </w:rPr>
              <w:t>;</w:t>
            </w:r>
          </w:p>
          <w:p w14:paraId="591C2CDF" w14:textId="6D417EBC" w:rsidR="00E45BDD" w:rsidRPr="00E45BDD" w:rsidRDefault="00DD49F1" w:rsidP="00DD49F1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DD49F1">
              <w:rPr>
                <w:sz w:val="24"/>
                <w:szCs w:val="24"/>
              </w:rPr>
              <w:t>аналитическими методами оценки токсичности ядовитых веществ</w:t>
            </w:r>
            <w:r w:rsidR="00001082">
              <w:rPr>
                <w:sz w:val="24"/>
                <w:szCs w:val="24"/>
              </w:rPr>
              <w:t>.</w:t>
            </w:r>
          </w:p>
        </w:tc>
        <w:tc>
          <w:tcPr>
            <w:tcW w:w="4217" w:type="dxa"/>
          </w:tcPr>
          <w:p w14:paraId="28F24307" w14:textId="77777777" w:rsidR="00726707" w:rsidRPr="0088705A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2B935ED7" w14:textId="77777777" w:rsidTr="005C57E7">
        <w:tc>
          <w:tcPr>
            <w:tcW w:w="4853" w:type="dxa"/>
          </w:tcPr>
          <w:p w14:paraId="788A68DD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5490" w:type="dxa"/>
          </w:tcPr>
          <w:p w14:paraId="70E5E5E3" w14:textId="5345975E" w:rsidR="005801F3" w:rsidRPr="00726707" w:rsidRDefault="001865A9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25E53">
              <w:rPr>
                <w:rFonts w:ascii="Times New Roman" w:hAnsi="Times New Roman" w:cs="Times New Roman"/>
                <w:sz w:val="28"/>
                <w:szCs w:val="28"/>
              </w:rPr>
              <w:t xml:space="preserve"> курс,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25E53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  <w:tc>
          <w:tcPr>
            <w:tcW w:w="4217" w:type="dxa"/>
          </w:tcPr>
          <w:p w14:paraId="3EB11C31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3D6A4456" w14:textId="77777777" w:rsidTr="005C57E7">
        <w:tc>
          <w:tcPr>
            <w:tcW w:w="4853" w:type="dxa"/>
          </w:tcPr>
          <w:p w14:paraId="4FAA2C2E" w14:textId="77777777" w:rsidR="00726707" w:rsidRPr="00726707" w:rsidRDefault="00CC2BE6" w:rsidP="00CC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5490" w:type="dxa"/>
          </w:tcPr>
          <w:p w14:paraId="6427330C" w14:textId="4E64436F" w:rsidR="00726707" w:rsidRPr="00DD1D2D" w:rsidRDefault="00DD49F1" w:rsidP="00E27911">
            <w:pPr>
              <w:pStyle w:val="1"/>
              <w:spacing w:line="240" w:lineRule="auto"/>
              <w:ind w:firstLine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«Цитология», «Гистология», «Биохимия», «Биофизика», «Аналитическая химия», «Фармакология»</w:t>
            </w:r>
            <w:r w:rsidR="001865A9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4217" w:type="dxa"/>
          </w:tcPr>
          <w:p w14:paraId="4EDE337E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668CEF33" w14:textId="77777777" w:rsidTr="005C57E7">
        <w:tc>
          <w:tcPr>
            <w:tcW w:w="4853" w:type="dxa"/>
          </w:tcPr>
          <w:p w14:paraId="30CC6FBC" w14:textId="77777777" w:rsidR="00726707" w:rsidRPr="00726707" w:rsidRDefault="00CC2BE6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5490" w:type="dxa"/>
          </w:tcPr>
          <w:p w14:paraId="2DE746A1" w14:textId="6ADA6F67" w:rsidR="00187C7E" w:rsidRPr="002F2619" w:rsidRDefault="00975D33" w:rsidP="00187C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2619">
              <w:rPr>
                <w:rFonts w:ascii="Times New Roman" w:hAnsi="Times New Roman" w:cs="Times New Roman"/>
                <w:sz w:val="28"/>
                <w:szCs w:val="28"/>
              </w:rPr>
              <w:t>3 зачетные единицы</w:t>
            </w:r>
          </w:p>
          <w:p w14:paraId="1C8D6555" w14:textId="77777777" w:rsidR="00726707" w:rsidRPr="002F2619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14:paraId="7775355C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1E16AAA2" w14:textId="77777777" w:rsidTr="005C57E7">
        <w:tc>
          <w:tcPr>
            <w:tcW w:w="4853" w:type="dxa"/>
          </w:tcPr>
          <w:p w14:paraId="47C15D34" w14:textId="77777777" w:rsidR="00CC2BE6" w:rsidRPr="00CC2BE6" w:rsidRDefault="00CC2BE6" w:rsidP="00CC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0218063" w14:textId="77777777" w:rsidR="00726707" w:rsidRPr="00CC2BE6" w:rsidRDefault="00CC2BE6" w:rsidP="00CC2B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5490" w:type="dxa"/>
          </w:tcPr>
          <w:p w14:paraId="4618C279" w14:textId="3BE18191" w:rsidR="005801F3" w:rsidRPr="00187C7E" w:rsidRDefault="002F2619" w:rsidP="005801F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Pr="002F26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65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F2619">
              <w:rPr>
                <w:rFonts w:ascii="Times New Roman" w:hAnsi="Times New Roman" w:cs="Times New Roman"/>
                <w:sz w:val="28"/>
                <w:szCs w:val="28"/>
              </w:rPr>
              <w:t xml:space="preserve"> часов, из них </w:t>
            </w:r>
            <w:r w:rsidR="001865A9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Pr="002F2619">
              <w:rPr>
                <w:rFonts w:ascii="Times New Roman" w:hAnsi="Times New Roman" w:cs="Times New Roman"/>
                <w:sz w:val="28"/>
                <w:szCs w:val="28"/>
              </w:rPr>
              <w:t xml:space="preserve"> часов аудиторных занятий</w:t>
            </w:r>
            <w:r w:rsidR="00580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17" w:type="dxa"/>
          </w:tcPr>
          <w:p w14:paraId="3EE97ABE" w14:textId="77777777" w:rsidR="00726707" w:rsidRPr="005C57E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4B5D0166" w14:textId="77777777" w:rsidTr="005C57E7">
        <w:tc>
          <w:tcPr>
            <w:tcW w:w="4853" w:type="dxa"/>
          </w:tcPr>
          <w:p w14:paraId="669CD9FF" w14:textId="77777777" w:rsidR="00726707" w:rsidRPr="00CC2BE6" w:rsidRDefault="00CC2BE6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5490" w:type="dxa"/>
          </w:tcPr>
          <w:p w14:paraId="2A6400FA" w14:textId="532016C4" w:rsidR="00187C7E" w:rsidRDefault="001865A9" w:rsidP="00187C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  <w:p w14:paraId="59863B87" w14:textId="77777777" w:rsidR="00726707" w:rsidRPr="00E47199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14:paraId="0DA6998A" w14:textId="77777777" w:rsidR="00726707" w:rsidRPr="00187C7E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A0B7DB8" w14:textId="77777777" w:rsidR="00726707" w:rsidRPr="00187C7E" w:rsidRDefault="00726707" w:rsidP="00DA5B2D">
      <w:pPr>
        <w:rPr>
          <w:rFonts w:ascii="Times New Roman" w:hAnsi="Times New Roman" w:cs="Times New Roman"/>
          <w:sz w:val="28"/>
          <w:szCs w:val="28"/>
        </w:rPr>
      </w:pPr>
    </w:p>
    <w:sectPr w:rsidR="00726707" w:rsidRPr="00187C7E" w:rsidSect="007267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10B90"/>
    <w:multiLevelType w:val="hybridMultilevel"/>
    <w:tmpl w:val="A7200F2E"/>
    <w:lvl w:ilvl="0" w:tplc="0DCED8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4E001A0"/>
    <w:multiLevelType w:val="hybridMultilevel"/>
    <w:tmpl w:val="FF0643CC"/>
    <w:lvl w:ilvl="0" w:tplc="9354AB0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B2D"/>
    <w:rsid w:val="00001082"/>
    <w:rsid w:val="00020BD8"/>
    <w:rsid w:val="00095F36"/>
    <w:rsid w:val="000E28F9"/>
    <w:rsid w:val="0015742E"/>
    <w:rsid w:val="00164A18"/>
    <w:rsid w:val="001865A9"/>
    <w:rsid w:val="00187C7E"/>
    <w:rsid w:val="002F2619"/>
    <w:rsid w:val="003752D9"/>
    <w:rsid w:val="004A352A"/>
    <w:rsid w:val="00537E05"/>
    <w:rsid w:val="005801F3"/>
    <w:rsid w:val="0058126A"/>
    <w:rsid w:val="00595A55"/>
    <w:rsid w:val="005C57E7"/>
    <w:rsid w:val="00637A51"/>
    <w:rsid w:val="00662ECE"/>
    <w:rsid w:val="00682CB5"/>
    <w:rsid w:val="00697A70"/>
    <w:rsid w:val="00726707"/>
    <w:rsid w:val="007A519C"/>
    <w:rsid w:val="007D34B0"/>
    <w:rsid w:val="00844970"/>
    <w:rsid w:val="00877844"/>
    <w:rsid w:val="008819E0"/>
    <w:rsid w:val="0088705A"/>
    <w:rsid w:val="00975D33"/>
    <w:rsid w:val="009B1F11"/>
    <w:rsid w:val="009E78E2"/>
    <w:rsid w:val="00A11521"/>
    <w:rsid w:val="00A53E41"/>
    <w:rsid w:val="00B51E04"/>
    <w:rsid w:val="00BD1520"/>
    <w:rsid w:val="00C460F8"/>
    <w:rsid w:val="00CC2BE6"/>
    <w:rsid w:val="00D25E53"/>
    <w:rsid w:val="00D76707"/>
    <w:rsid w:val="00DA5B2D"/>
    <w:rsid w:val="00DD1D2D"/>
    <w:rsid w:val="00DD49F1"/>
    <w:rsid w:val="00E02DA4"/>
    <w:rsid w:val="00E27911"/>
    <w:rsid w:val="00E45BDD"/>
    <w:rsid w:val="00E47199"/>
    <w:rsid w:val="00E923B8"/>
    <w:rsid w:val="00F02E8A"/>
    <w:rsid w:val="00F05851"/>
    <w:rsid w:val="00F1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09D8"/>
  <w15:chartTrackingRefBased/>
  <w15:docId w15:val="{564F7136-039E-44D7-A72D-2D544497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5B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2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705A"/>
    <w:pPr>
      <w:ind w:left="720"/>
      <w:contextualSpacing/>
    </w:pPr>
  </w:style>
  <w:style w:type="character" w:customStyle="1" w:styleId="a5">
    <w:name w:val="Основной текст_"/>
    <w:link w:val="1"/>
    <w:locked/>
    <w:rsid w:val="005C57E7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5C57E7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link w:val="20"/>
    <w:locked/>
    <w:rsid w:val="005C57E7"/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rsid w:val="005C57E7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1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Карина Юрченкова</cp:lastModifiedBy>
  <cp:revision>2</cp:revision>
  <dcterms:created xsi:type="dcterms:W3CDTF">2025-09-19T08:56:00Z</dcterms:created>
  <dcterms:modified xsi:type="dcterms:W3CDTF">2025-09-19T08:56:00Z</dcterms:modified>
</cp:coreProperties>
</file>