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B8A29AC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8819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1-0</w:t>
      </w:r>
      <w:r w:rsidR="008819E0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="008819E0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5C57E7"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27BFD3F2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3208BE7C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Патологическая анатомия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 w:rsidR="00DD1D2D">
        <w:rPr>
          <w:rFonts w:ascii="Times New Roman" w:hAnsi="Times New Roman" w:cs="Times New Roman"/>
          <w:sz w:val="28"/>
          <w:szCs w:val="28"/>
        </w:rPr>
        <w:t>Биология человека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4F29BF1A" w:rsidR="00726707" w:rsidRPr="00DD1D2D" w:rsidRDefault="005C57E7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DD1D2D" w:rsidRPr="00DD1D2D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D1D2D" w:rsidRPr="00DD1D2D">
              <w:rPr>
                <w:rFonts w:ascii="Times New Roman" w:hAnsi="Times New Roman" w:cs="Times New Roman"/>
                <w:sz w:val="24"/>
                <w:szCs w:val="24"/>
              </w:rPr>
              <w:t>является одной из фундаментальных дисциплин медико-биологического образования. Преподавание дисциплины базируется на обобщении знаний, полученных при изучении эмбриологии, цитологии, нормальной анатомии, гистологии, физиологии, генетики, латинского языка, химии и физики с использованием данных, полученных современными методами морфологического исследования.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5418742A" w:rsidR="00A11521" w:rsidRPr="00A11521" w:rsidRDefault="00DD1D2D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D2D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компетенции (БПК-5): учитывать особенности строения организма человека и его физиологических процессов, осуществлять оценку физиологических состояний и патологических процессов в организме человека</w:t>
            </w:r>
            <w:r w:rsidR="00E27911" w:rsidRPr="00E27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5B2EFC" w14:textId="4B1E128C" w:rsidR="002F2619" w:rsidRPr="00844970" w:rsidRDefault="00DD1D2D" w:rsidP="00844970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 w:rsidRPr="00DD1D2D">
              <w:rPr>
                <w:sz w:val="24"/>
                <w:szCs w:val="24"/>
              </w:rPr>
              <w:t xml:space="preserve">основные методы патологоанатомических исследований; причины, механизмы и морфологические особенности </w:t>
            </w:r>
            <w:proofErr w:type="spellStart"/>
            <w:r w:rsidRPr="00DD1D2D">
              <w:rPr>
                <w:sz w:val="24"/>
                <w:szCs w:val="24"/>
              </w:rPr>
              <w:t>общепатологических</w:t>
            </w:r>
            <w:proofErr w:type="spellEnd"/>
            <w:r w:rsidRPr="00DD1D2D">
              <w:rPr>
                <w:sz w:val="24"/>
                <w:szCs w:val="24"/>
              </w:rPr>
              <w:t xml:space="preserve"> процессов, определяющих проявления той или иной болезни; </w:t>
            </w:r>
            <w:proofErr w:type="spellStart"/>
            <w:r w:rsidRPr="00DD1D2D">
              <w:rPr>
                <w:sz w:val="24"/>
                <w:szCs w:val="24"/>
              </w:rPr>
              <w:t>этиопатогенез</w:t>
            </w:r>
            <w:proofErr w:type="spellEnd"/>
            <w:r w:rsidRPr="00DD1D2D">
              <w:rPr>
                <w:sz w:val="24"/>
                <w:szCs w:val="24"/>
              </w:rPr>
              <w:t>, морфологические проявления заболеваний внутренних органов, инфекционных заболеваний, болезней пренатального и перинатального периода; структурные основы выздоровления, а также осложнения, исходы и отдаленные последствия заболеваний, причины и механизмы умирания (танатогенез)</w:t>
            </w:r>
            <w:r w:rsidR="002F2619" w:rsidRPr="00844970">
              <w:rPr>
                <w:sz w:val="24"/>
                <w:szCs w:val="24"/>
              </w:rPr>
              <w:t>;</w:t>
            </w:r>
          </w:p>
          <w:p w14:paraId="23B8BF3D" w14:textId="06C4D63A" w:rsidR="005C57E7" w:rsidRPr="005C57E7" w:rsidRDefault="005C57E7" w:rsidP="002F2619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lastRenderedPageBreak/>
              <w:t>уметь:</w:t>
            </w:r>
          </w:p>
          <w:p w14:paraId="453F84AC" w14:textId="4125AF5D" w:rsidR="00844970" w:rsidRDefault="00DD1D2D" w:rsidP="00844970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1D2D">
              <w:rPr>
                <w:sz w:val="24"/>
                <w:szCs w:val="24"/>
              </w:rPr>
              <w:t>выявлять морфологические изменения и оценивать их совокупность для определения различной патологии на основании макроскопической и микроскопической характеристик органов и тканей; обосновать характер патологического процесса и его клинических проявлений;  использовать полученные знания о структурных изменениях и патологических процессах при изучении последующих клинических дисциплин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591C2CDF" w14:textId="5D5B5963" w:rsidR="00844970" w:rsidRPr="005C57E7" w:rsidRDefault="00DD1D2D" w:rsidP="00844970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8"/>
                <w:szCs w:val="28"/>
                <w:lang w:val="ru-BY"/>
              </w:rPr>
            </w:pPr>
            <w:r w:rsidRPr="00DD1D2D">
              <w:rPr>
                <w:sz w:val="24"/>
                <w:szCs w:val="24"/>
              </w:rPr>
              <w:t>основами анализа морфологических признаков болезней и верного их толкования в причинно-следственных отношениях</w:t>
            </w:r>
            <w:r w:rsidR="00844970" w:rsidRPr="00844970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18B74274" w:rsidR="005801F3" w:rsidRPr="00726707" w:rsidRDefault="00DD1D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492AFBA4" w:rsidR="00726707" w:rsidRPr="00DD1D2D" w:rsidRDefault="00DD1D2D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DD1D2D">
              <w:rPr>
                <w:iCs/>
                <w:sz w:val="28"/>
                <w:szCs w:val="28"/>
              </w:rPr>
              <w:t>«Нормальная анатомия»</w:t>
            </w:r>
            <w:r>
              <w:rPr>
                <w:iCs/>
                <w:sz w:val="28"/>
                <w:szCs w:val="28"/>
              </w:rPr>
              <w:t>, «Цитология», «Гистология и эмбриология», «Генетика», «Нормальная физиология»</w:t>
            </w: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60F527DA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91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E279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1D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1B993D2B" w:rsidR="00187C7E" w:rsidRDefault="00844970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20BD8"/>
    <w:rsid w:val="00095F36"/>
    <w:rsid w:val="000E28F9"/>
    <w:rsid w:val="0015742E"/>
    <w:rsid w:val="00164A18"/>
    <w:rsid w:val="00187C7E"/>
    <w:rsid w:val="002F2619"/>
    <w:rsid w:val="003752D9"/>
    <w:rsid w:val="004A352A"/>
    <w:rsid w:val="00537E05"/>
    <w:rsid w:val="005801F3"/>
    <w:rsid w:val="0058126A"/>
    <w:rsid w:val="00595A55"/>
    <w:rsid w:val="005C57E7"/>
    <w:rsid w:val="00662ECE"/>
    <w:rsid w:val="00682CB5"/>
    <w:rsid w:val="00697A70"/>
    <w:rsid w:val="00726707"/>
    <w:rsid w:val="007A519C"/>
    <w:rsid w:val="007D34B0"/>
    <w:rsid w:val="00844970"/>
    <w:rsid w:val="008819E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DD1D2D"/>
    <w:rsid w:val="00E02DA4"/>
    <w:rsid w:val="00E27911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2025-09-19T08:28:00Z</dcterms:created>
  <dcterms:modified xsi:type="dcterms:W3CDTF">2025-09-19T08:28:00Z</dcterms:modified>
</cp:coreProperties>
</file>