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B8A29AC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8819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1-0</w:t>
      </w:r>
      <w:r w:rsidR="008819E0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9E0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5C57E7"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799CCFBA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  <w:r w:rsidR="00877844">
        <w:rPr>
          <w:rFonts w:ascii="Times New Roman" w:hAnsi="Times New Roman" w:cs="Times New Roman"/>
          <w:sz w:val="28"/>
          <w:szCs w:val="28"/>
        </w:rPr>
        <w:t>Клеточная и молекулярная биология</w:t>
      </w:r>
    </w:p>
    <w:p w14:paraId="6EBC2EE7" w14:textId="384A4D40" w:rsidR="005C57E7" w:rsidRPr="0058126A" w:rsidRDefault="00637A51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Молекулярно-генетические методы исследования</w:t>
      </w:r>
      <w:bookmarkEnd w:id="0"/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Молекулярная биология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32207BA1" w:rsidR="00726707" w:rsidRPr="00DD1D2D" w:rsidRDefault="00877844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877844">
              <w:rPr>
                <w:rFonts w:ascii="Times New Roman" w:hAnsi="Times New Roman" w:cs="Times New Roman"/>
                <w:sz w:val="24"/>
                <w:szCs w:val="24"/>
              </w:rPr>
              <w:t>Получение научных знаний и практических умений и навыков в планировании и выполнении современных молекулярно-генетических технологий, используемых в разработке новых научных направлений в молекулярной биологии и медицине, диагностике и дифференциальной диагностике различных нозологических форм заболеваний, фундаментальной и прикладной значимости внедрения высокотехнологичных методов исследования для оказания специализированного профилактического мониторинга в области экологии и здравоохранения</w:t>
            </w:r>
            <w:r w:rsidR="00DD1D2D" w:rsidRPr="00DD1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42F7BF6B" w:rsidR="00A11521" w:rsidRPr="00A11521" w:rsidRDefault="00877844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44">
              <w:rPr>
                <w:rFonts w:ascii="Times New Roman" w:hAnsi="Times New Roman" w:cs="Times New Roman"/>
                <w:sz w:val="24"/>
                <w:szCs w:val="24"/>
              </w:rPr>
              <w:t>спользовать молекулярно-генетические методы в практическом здравоохранении и научно-исследовательской деятельности (СК-19, 20), а также применять современные представления об организации клеток и их регуляции функционирования на молекулярно-клеточном уровне</w:t>
            </w:r>
            <w:r w:rsidR="00E27911" w:rsidRPr="00E27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7C5479" w14:textId="77777777" w:rsidR="00877844" w:rsidRPr="00877844" w:rsidRDefault="00877844" w:rsidP="00877844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принципиальную организацию и молекулярные механизмы регуляции функционирования ДНК в качестве основного вещества наследственности;</w:t>
            </w:r>
          </w:p>
          <w:p w14:paraId="56C195E6" w14:textId="77777777" w:rsidR="00877844" w:rsidRPr="00877844" w:rsidRDefault="00877844" w:rsidP="00877844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принципы организации трансляции и характеристику ее отдельных этапов в норме и патологии;</w:t>
            </w:r>
          </w:p>
          <w:p w14:paraId="5BA080A1" w14:textId="77777777" w:rsidR="00877844" w:rsidRPr="00877844" w:rsidRDefault="00877844" w:rsidP="00877844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 xml:space="preserve">структурную и функциональную организацию генетического материала; </w:t>
            </w:r>
          </w:p>
          <w:p w14:paraId="377385CB" w14:textId="77777777" w:rsidR="00877844" w:rsidRPr="00877844" w:rsidRDefault="00877844" w:rsidP="00877844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 xml:space="preserve">основные модели наследования генетических </w:t>
            </w:r>
            <w:r w:rsidRPr="00877844">
              <w:rPr>
                <w:sz w:val="24"/>
                <w:szCs w:val="24"/>
              </w:rPr>
              <w:lastRenderedPageBreak/>
              <w:t>заболеваний и предрасположенности к соматическим заболеваниям у человека;</w:t>
            </w:r>
          </w:p>
          <w:p w14:paraId="65E08666" w14:textId="77777777" w:rsidR="00877844" w:rsidRPr="00877844" w:rsidRDefault="00877844" w:rsidP="00877844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генетические подходы к диагностике, лечению и профилактике наследственных заболеваний;</w:t>
            </w:r>
          </w:p>
          <w:p w14:paraId="485B2EFC" w14:textId="5ED82E43" w:rsidR="002F2619" w:rsidRPr="00844970" w:rsidRDefault="00877844" w:rsidP="00877844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 w:rsidRPr="00877844">
              <w:rPr>
                <w:sz w:val="24"/>
                <w:szCs w:val="24"/>
              </w:rPr>
              <w:t>сущность, принципы и виды молекулярно-генетических методов диагностики наследственных болезней</w:t>
            </w:r>
            <w:r w:rsidR="002F2619" w:rsidRPr="00844970">
              <w:rPr>
                <w:sz w:val="24"/>
                <w:szCs w:val="24"/>
              </w:rPr>
              <w:t>;</w:t>
            </w:r>
          </w:p>
          <w:p w14:paraId="23B8BF3D" w14:textId="06C4D63A" w:rsidR="005C57E7" w:rsidRPr="005C57E7" w:rsidRDefault="005C57E7" w:rsidP="002F2619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6F1D8CE9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пользоваться медико-генетической терминологией;</w:t>
            </w:r>
          </w:p>
          <w:p w14:paraId="5BB3ACD8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применять молекулярно-генетические методы;</w:t>
            </w:r>
          </w:p>
          <w:p w14:paraId="16FAD162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применять современные методы экспериментальной работы с биологическими объектами в лабораторных условиях;</w:t>
            </w:r>
          </w:p>
          <w:p w14:paraId="2F3F5A32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 xml:space="preserve">использовать клинико-генетические и лабораторные методы обследования больных с наследственной патологией и их родственников; </w:t>
            </w:r>
          </w:p>
          <w:p w14:paraId="2C73EF7B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 xml:space="preserve">интерпретировать методы цитологической и молекулярно-генетической диагностики; </w:t>
            </w:r>
          </w:p>
          <w:p w14:paraId="453F84AC" w14:textId="76B707D0" w:rsidR="00844970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ориентироваться в данных биохимического, молекулярного и цитогенетического анализов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03FAADE0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способами оценки информативности примененного молекулярно-генетического метода;</w:t>
            </w:r>
          </w:p>
          <w:p w14:paraId="42ED18C1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отдельными методами генетического обследования;</w:t>
            </w:r>
          </w:p>
          <w:p w14:paraId="1CDB8EAA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методами выделения ДНК;</w:t>
            </w:r>
          </w:p>
          <w:p w14:paraId="2DFCCE79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методами проведения ПЦР, электрофореза;</w:t>
            </w:r>
          </w:p>
          <w:p w14:paraId="5689D312" w14:textId="77777777" w:rsidR="00877844" w:rsidRPr="00877844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7844">
              <w:rPr>
                <w:sz w:val="24"/>
                <w:szCs w:val="24"/>
              </w:rPr>
              <w:t>методами гибридизации нуклеиновых кислот:</w:t>
            </w:r>
          </w:p>
          <w:p w14:paraId="591C2CDF" w14:textId="00732E96" w:rsidR="00844970" w:rsidRPr="005C57E7" w:rsidRDefault="00877844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8"/>
                <w:szCs w:val="28"/>
                <w:lang w:val="ru-BY"/>
              </w:rPr>
            </w:pPr>
            <w:r w:rsidRPr="00877844">
              <w:rPr>
                <w:sz w:val="24"/>
                <w:szCs w:val="24"/>
              </w:rPr>
              <w:t xml:space="preserve">методами флуоресцентной гибридизации </w:t>
            </w:r>
            <w:proofErr w:type="spellStart"/>
            <w:r w:rsidRPr="00877844">
              <w:rPr>
                <w:sz w:val="24"/>
                <w:szCs w:val="24"/>
              </w:rPr>
              <w:t>in</w:t>
            </w:r>
            <w:proofErr w:type="spellEnd"/>
            <w:r w:rsidRPr="00877844">
              <w:rPr>
                <w:sz w:val="24"/>
                <w:szCs w:val="24"/>
              </w:rPr>
              <w:t xml:space="preserve"> </w:t>
            </w:r>
            <w:proofErr w:type="spellStart"/>
            <w:r w:rsidRPr="00877844">
              <w:rPr>
                <w:sz w:val="24"/>
                <w:szCs w:val="24"/>
              </w:rPr>
              <w:t>situ</w:t>
            </w:r>
            <w:proofErr w:type="spellEnd"/>
            <w:r w:rsidRPr="00877844">
              <w:rPr>
                <w:sz w:val="24"/>
                <w:szCs w:val="24"/>
              </w:rPr>
              <w:t xml:space="preserve"> (FISH)</w:t>
            </w:r>
            <w:r w:rsidR="00844970" w:rsidRPr="00844970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662F3C7C" w:rsidR="005801F3" w:rsidRPr="00726707" w:rsidRDefault="00877844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492AFBA4" w:rsidR="00726707" w:rsidRPr="00DD1D2D" w:rsidRDefault="00DD1D2D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DD1D2D">
              <w:rPr>
                <w:iCs/>
                <w:sz w:val="28"/>
                <w:szCs w:val="28"/>
              </w:rPr>
              <w:t>«Нормальная анатомия»</w:t>
            </w:r>
            <w:r>
              <w:rPr>
                <w:iCs/>
                <w:sz w:val="28"/>
                <w:szCs w:val="28"/>
              </w:rPr>
              <w:t>, «Цитология», «Гистология и эмбриология», «Генетика», «Нормальная физиология»</w:t>
            </w: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3375760E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91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87784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1B993D2B" w:rsidR="00187C7E" w:rsidRDefault="00844970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20BD8"/>
    <w:rsid w:val="00095F36"/>
    <w:rsid w:val="000E28F9"/>
    <w:rsid w:val="0015742E"/>
    <w:rsid w:val="00164A18"/>
    <w:rsid w:val="00187C7E"/>
    <w:rsid w:val="002F2619"/>
    <w:rsid w:val="003752D9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DD1D2D"/>
    <w:rsid w:val="00E02DA4"/>
    <w:rsid w:val="00E27911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2025-09-19T08:34:00Z</dcterms:created>
  <dcterms:modified xsi:type="dcterms:W3CDTF">2025-09-19T08:34:00Z</dcterms:modified>
</cp:coreProperties>
</file>