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BF3936">
      <w:pPr>
        <w:rPr>
          <w:rFonts w:ascii="Times New Roman" w:hAnsi="Times New Roman" w:cs="Times New Roman"/>
          <w:sz w:val="28"/>
          <w:szCs w:val="28"/>
        </w:rPr>
      </w:pPr>
      <w:r w:rsidRPr="00BF3936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p w:rsidR="00BF3936" w:rsidRDefault="00BF3936">
      <w:pPr>
        <w:rPr>
          <w:rFonts w:ascii="Times New Roman" w:hAnsi="Times New Roman" w:cs="Times New Roman"/>
          <w:sz w:val="28"/>
          <w:szCs w:val="28"/>
        </w:rPr>
      </w:pPr>
      <w:r w:rsidRPr="00BF3936">
        <w:rPr>
          <w:rFonts w:ascii="Times New Roman" w:hAnsi="Times New Roman" w:cs="Times New Roman"/>
          <w:sz w:val="28"/>
          <w:szCs w:val="28"/>
        </w:rPr>
        <w:t>Аналитическая химия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BF3936">
        <w:rPr>
          <w:rFonts w:ascii="Times New Roman" w:hAnsi="Times New Roman" w:cs="Times New Roman"/>
          <w:sz w:val="28"/>
          <w:szCs w:val="28"/>
        </w:rPr>
        <w:t>одуль «Химия -1»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</w:tblGrid>
      <w:tr w:rsidR="00BF3936" w:rsidRPr="00F05851" w:rsidTr="000C7CA1">
        <w:tc>
          <w:tcPr>
            <w:tcW w:w="5240" w:type="dxa"/>
          </w:tcPr>
          <w:p w:rsidR="00BF3936" w:rsidRPr="00726707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BF3936" w:rsidRPr="00F05851" w:rsidRDefault="00BF3936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i/>
                <w:sz w:val="28"/>
                <w:szCs w:val="28"/>
              </w:rPr>
              <w:t>Изучение химии позволяет формировать у студентов целостность системы представлений о её роли в области естественных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наук, в научно-техническом про</w:t>
            </w:r>
            <w:r w:rsidRPr="0077472C">
              <w:rPr>
                <w:rFonts w:ascii="Times New Roman" w:hAnsi="Times New Roman" w:cs="Times New Roman"/>
                <w:i/>
                <w:sz w:val="28"/>
                <w:szCs w:val="28"/>
              </w:rPr>
              <w:t>грессе, а также в развитии современного индустр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иального общества. Изучение раз</w:t>
            </w:r>
            <w:r w:rsidRPr="0077472C">
              <w:rPr>
                <w:rFonts w:ascii="Times New Roman" w:hAnsi="Times New Roman" w:cs="Times New Roman"/>
                <w:i/>
                <w:sz w:val="28"/>
                <w:szCs w:val="28"/>
              </w:rPr>
              <w:t>личных разделов химии позволяет показать общно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сть химических процессов, проте</w:t>
            </w:r>
            <w:r w:rsidRPr="0077472C">
              <w:rPr>
                <w:rFonts w:ascii="Times New Roman" w:hAnsi="Times New Roman" w:cs="Times New Roman"/>
                <w:i/>
                <w:sz w:val="28"/>
                <w:szCs w:val="28"/>
              </w:rPr>
              <w:t>кающих в природе, а также выяснить механизмы 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имических и ферментативных реак</w:t>
            </w:r>
            <w:r w:rsidRPr="0077472C">
              <w:rPr>
                <w:rFonts w:ascii="Times New Roman" w:hAnsi="Times New Roman" w:cs="Times New Roman"/>
                <w:i/>
                <w:sz w:val="28"/>
                <w:szCs w:val="28"/>
              </w:rPr>
              <w:t>ций в бактериальных клетках и клетках животного и растительного происхождения.</w:t>
            </w:r>
          </w:p>
        </w:tc>
      </w:tr>
      <w:tr w:rsidR="00BF3936" w:rsidRPr="00CC2BE6" w:rsidTr="000C7CA1">
        <w:tc>
          <w:tcPr>
            <w:tcW w:w="5240" w:type="dxa"/>
          </w:tcPr>
          <w:p w:rsidR="00BF3936" w:rsidRPr="00726707" w:rsidRDefault="00BF3936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BF3936" w:rsidRPr="00CC2BE6" w:rsidRDefault="00BF3936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878">
              <w:rPr>
                <w:rFonts w:ascii="Times New Roman" w:hAnsi="Times New Roman" w:cs="Times New Roman"/>
                <w:sz w:val="28"/>
                <w:szCs w:val="28"/>
              </w:rPr>
              <w:t>использовать теоретические основы общей и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органической химии, методы каче</w:t>
            </w:r>
            <w:r w:rsidRPr="00C92878">
              <w:rPr>
                <w:rFonts w:ascii="Times New Roman" w:hAnsi="Times New Roman" w:cs="Times New Roman"/>
                <w:sz w:val="28"/>
                <w:szCs w:val="28"/>
              </w:rPr>
              <w:t>ственного и количественного анализа веществ, теоретические законы физической и коллоидной химии</w:t>
            </w:r>
          </w:p>
        </w:tc>
      </w:tr>
      <w:tr w:rsidR="00BF3936" w:rsidRPr="00F05851" w:rsidTr="000C7CA1">
        <w:tc>
          <w:tcPr>
            <w:tcW w:w="5240" w:type="dxa"/>
          </w:tcPr>
          <w:p w:rsidR="00BF3936" w:rsidRPr="00726707" w:rsidRDefault="00BF3936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BF3936" w:rsidRPr="002917F4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  <w:r>
              <w:t xml:space="preserve"> </w:t>
            </w:r>
            <w:r w:rsidRPr="002917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основы теории фундаментальных разделов химии (прежде всего неорганической и аналитической химии), в частности, химических и отдельных инструментальных методов анализа,</w:t>
            </w:r>
          </w:p>
          <w:p w:rsidR="00BF3936" w:rsidRPr="002917F4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- общие закономерности протекания химических реакций, используемых в аналитической химии,</w:t>
            </w:r>
          </w:p>
          <w:p w:rsidR="00BF3936" w:rsidRPr="002917F4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- методологию выбора методов анализа для решения конкретных теоретических и практических задач.</w:t>
            </w:r>
          </w:p>
          <w:p w:rsidR="00BF3936" w:rsidRPr="002917F4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- применять основные законы аналитической хим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при обсуждении полученных ре</w:t>
            </w: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зультатов;</w:t>
            </w:r>
          </w:p>
          <w:p w:rsidR="00BF3936" w:rsidRPr="002917F4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- ориентироваться в основных аналитических и 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рологических характеристиках ме</w:t>
            </w: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тодов анализа и идентификации веществ;</w:t>
            </w:r>
          </w:p>
          <w:p w:rsidR="00BF3936" w:rsidRPr="002917F4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- работать с компьютером на уровне пользователя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навыки работы с ком</w:t>
            </w: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пьютерами в профессиональной деятельности;</w:t>
            </w:r>
          </w:p>
          <w:p w:rsidR="00BF3936" w:rsidRPr="002917F4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методами регистрации и обработки результатов химических экспериментов;</w:t>
            </w:r>
          </w:p>
          <w:p w:rsidR="00BF3936" w:rsidRPr="00595A55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-теоретическими знаниями о методах обнаружения, разделения и количественного определения веществ;</w:t>
            </w:r>
          </w:p>
          <w:p w:rsidR="00BF3936" w:rsidRPr="002917F4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- навыками практического использования современных инструментальных методов анализа для решения конкретных аналитических задач;</w:t>
            </w:r>
          </w:p>
          <w:p w:rsidR="00BF3936" w:rsidRPr="002917F4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- демонстрировать способность и готовность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водить расчеты с помощью извест</w:t>
            </w: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ных формул и уравнений, в том числе с помощью компьютерных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ограмм, требуе</w:t>
            </w: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мые при проведении измерений и обработке их результатов;</w:t>
            </w:r>
          </w:p>
          <w:p w:rsidR="00BF3936" w:rsidRPr="00F05851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7F4">
              <w:rPr>
                <w:rFonts w:ascii="Times New Roman" w:hAnsi="Times New Roman" w:cs="Times New Roman"/>
                <w:sz w:val="28"/>
                <w:szCs w:val="28"/>
              </w:rPr>
              <w:t>- ориентироваться в современной литературе по аналитической химии, пользоваться справочной литературой.</w:t>
            </w:r>
          </w:p>
        </w:tc>
      </w:tr>
      <w:tr w:rsidR="00BF3936" w:rsidRPr="00726707" w:rsidTr="000C7CA1">
        <w:tc>
          <w:tcPr>
            <w:tcW w:w="5240" w:type="dxa"/>
          </w:tcPr>
          <w:p w:rsidR="00BF3936" w:rsidRPr="00726707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BF3936" w:rsidRPr="00726707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2 семестр</w:t>
            </w:r>
          </w:p>
        </w:tc>
      </w:tr>
      <w:tr w:rsidR="00BF3936" w:rsidRPr="00187C7E" w:rsidTr="000C7CA1">
        <w:tc>
          <w:tcPr>
            <w:tcW w:w="5240" w:type="dxa"/>
          </w:tcPr>
          <w:p w:rsidR="00BF3936" w:rsidRPr="00726707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BF3936" w:rsidRPr="00187C7E" w:rsidRDefault="00BF393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Химия, высшая математика</w:t>
            </w:r>
          </w:p>
        </w:tc>
      </w:tr>
      <w:tr w:rsidR="00BF3936" w:rsidRPr="00726707" w:rsidTr="000C7CA1">
        <w:tc>
          <w:tcPr>
            <w:tcW w:w="5240" w:type="dxa"/>
          </w:tcPr>
          <w:p w:rsidR="00BF3936" w:rsidRPr="00726707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BF3936" w:rsidRDefault="00BF393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BF3936" w:rsidRPr="00726707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936" w:rsidRPr="00C92878" w:rsidTr="000C7CA1">
        <w:tc>
          <w:tcPr>
            <w:tcW w:w="5240" w:type="dxa"/>
          </w:tcPr>
          <w:p w:rsidR="00BF3936" w:rsidRPr="00CC2BE6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F3936" w:rsidRPr="00CC2BE6" w:rsidRDefault="00BF3936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BF3936" w:rsidRPr="00C92878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_120__ часов, из _64__ - аудиторных</w:t>
            </w:r>
          </w:p>
        </w:tc>
      </w:tr>
      <w:tr w:rsidR="00BF3936" w:rsidRPr="00E47199" w:rsidTr="000C7CA1">
        <w:tc>
          <w:tcPr>
            <w:tcW w:w="5240" w:type="dxa"/>
          </w:tcPr>
          <w:p w:rsidR="00BF3936" w:rsidRPr="00CC2BE6" w:rsidRDefault="00BF3936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BF3936" w:rsidRDefault="00BF393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BF3936" w:rsidRPr="00E47199" w:rsidRDefault="00BF393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3936" w:rsidRPr="00BF3936" w:rsidRDefault="00BF3936">
      <w:pPr>
        <w:rPr>
          <w:rFonts w:ascii="Times New Roman" w:hAnsi="Times New Roman" w:cs="Times New Roman"/>
          <w:sz w:val="28"/>
          <w:szCs w:val="28"/>
        </w:rPr>
      </w:pPr>
    </w:p>
    <w:sectPr w:rsidR="00BF3936" w:rsidRPr="00BF3936" w:rsidSect="00BF39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36"/>
    <w:rsid w:val="00042BDF"/>
    <w:rsid w:val="00BF27FC"/>
    <w:rsid w:val="00B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655B2-D5D4-4061-A651-0382EF5A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User</cp:lastModifiedBy>
  <cp:revision>3</cp:revision>
  <dcterms:created xsi:type="dcterms:W3CDTF">2025-11-26T07:55:00Z</dcterms:created>
  <dcterms:modified xsi:type="dcterms:W3CDTF">2025-11-27T07:10:00Z</dcterms:modified>
</cp:coreProperties>
</file>