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E366" w14:textId="77777777" w:rsidR="00DD3931" w:rsidRPr="009669E8" w:rsidRDefault="00DD3931" w:rsidP="00535814">
      <w:pPr>
        <w:pStyle w:val="2"/>
        <w:jc w:val="center"/>
        <w:rPr>
          <w:b/>
          <w:i w:val="0"/>
          <w:sz w:val="26"/>
          <w:szCs w:val="26"/>
          <w:u w:val="single"/>
          <w:lang w:val="ru-RU"/>
        </w:rPr>
      </w:pPr>
      <w:r w:rsidRPr="009669E8">
        <w:rPr>
          <w:b/>
          <w:i w:val="0"/>
          <w:sz w:val="26"/>
          <w:szCs w:val="26"/>
          <w:u w:val="single"/>
          <w:lang w:val="ru-RU"/>
        </w:rPr>
        <w:t xml:space="preserve">ДА ЗАЛІКУ </w:t>
      </w:r>
    </w:p>
    <w:p w14:paraId="5AE875A1" w14:textId="77777777" w:rsidR="00DD3931" w:rsidRPr="009669E8" w:rsidRDefault="00DD3931" w:rsidP="00535814">
      <w:pPr>
        <w:pStyle w:val="2"/>
        <w:jc w:val="center"/>
        <w:rPr>
          <w:b/>
          <w:i w:val="0"/>
          <w:sz w:val="26"/>
          <w:szCs w:val="26"/>
          <w:lang w:val="ru-RU"/>
        </w:rPr>
      </w:pPr>
    </w:p>
    <w:p w14:paraId="22F57676" w14:textId="77777777" w:rsidR="00700065" w:rsidRPr="009669E8" w:rsidRDefault="00700065" w:rsidP="00535814">
      <w:pPr>
        <w:pStyle w:val="2"/>
        <w:rPr>
          <w:i w:val="0"/>
          <w:sz w:val="26"/>
          <w:szCs w:val="26"/>
          <w:lang w:val="ru-RU"/>
        </w:rPr>
      </w:pPr>
    </w:p>
    <w:p w14:paraId="3DCE3F98" w14:textId="5EF366BD" w:rsidR="005132C8" w:rsidRPr="009669E8" w:rsidRDefault="00535814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ТЭМА «</w:t>
      </w:r>
      <w:r w:rsidR="008D0D08">
        <w:rPr>
          <w:rFonts w:ascii="Times New Roman" w:hAnsi="Times New Roman" w:cs="Times New Roman"/>
          <w:b/>
          <w:sz w:val="26"/>
          <w:szCs w:val="26"/>
          <w:lang w:val="be-BY"/>
        </w:rPr>
        <w:t>ФУНК</w:t>
      </w:r>
      <w:r w:rsidR="00FF781D">
        <w:rPr>
          <w:rFonts w:ascii="Times New Roman" w:hAnsi="Times New Roman" w:cs="Times New Roman"/>
          <w:b/>
          <w:sz w:val="26"/>
          <w:szCs w:val="26"/>
          <w:lang w:val="be-BY"/>
        </w:rPr>
        <w:t>Ц</w:t>
      </w:r>
      <w:r w:rsidR="008D0D08">
        <w:rPr>
          <w:rFonts w:ascii="Times New Roman" w:hAnsi="Times New Roman" w:cs="Times New Roman"/>
          <w:b/>
          <w:sz w:val="26"/>
          <w:szCs w:val="26"/>
          <w:lang w:val="be-BY"/>
        </w:rPr>
        <w:t>ЫЯНАВАННЕ БЕЛАРУСКАЙ МОВЫ ВА ЎМОВАХ БІЛІНГВІЗМУ</w:t>
      </w: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»</w:t>
      </w:r>
    </w:p>
    <w:p w14:paraId="2C6A82EF" w14:textId="77777777" w:rsidR="00535814" w:rsidRPr="009669E8" w:rsidRDefault="00535814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0D2DE710" w14:textId="77777777" w:rsidR="00535814" w:rsidRPr="009669E8" w:rsidRDefault="00535814" w:rsidP="005358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Выпраўце памылкі, звязаныя з інтэрферэнцыяй:</w:t>
      </w:r>
    </w:p>
    <w:p w14:paraId="35061B4B" w14:textId="77777777" w:rsidR="00535814" w:rsidRPr="009669E8" w:rsidRDefault="00535814" w:rsidP="00535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Дзвер, бал, роль; паля, ляса, вяршыны, маі, сваі, маленькіе, здзейсненые; без канфлікта, рынка, песен; са сваім бацькай, слязамі; на міраўузроўне, па лесу, па саставу, па сямейным абставінам, па пэўным правілам, на пятам годзе, на трэцем; па матэматыке, на старонкі, запісана на дошке, у паездке, у кніге, на скрыпке, на пятым паверхе; яны ядзяць стравы; пачыная, назірая, апавядая; здзеквацца над ёй, даведацца аб жыцці, к лірычным жанрам; духоўны мір, стораны жыцця, дажэ, тожа, насяленне, таргоўля, размеры, наказанне, ссора, скора будзе, праізводства, панімаць, растаянне, балеў, у кавычках, вумны, напрымер; два пеўніка, дзвюма напрамкамі, чатыры пад’езда, з двух частак; пісьменна, музыкальная, рэгуліруе, па-беларускі, якім-та, Баранавічскі, прафесіянальная.</w:t>
      </w:r>
    </w:p>
    <w:p w14:paraId="4651D4DA" w14:textId="77777777" w:rsidR="005132C8" w:rsidRPr="009669E8" w:rsidRDefault="005132C8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4C5F8969" w14:textId="77777777" w:rsidR="00C56E7C" w:rsidRPr="009669E8" w:rsidRDefault="00C56E7C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08274F4C" w14:textId="77777777" w:rsidR="003350AD" w:rsidRPr="009669E8" w:rsidRDefault="003350AD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ТЭМА «</w:t>
      </w:r>
      <w:r w:rsidR="008D0D08">
        <w:rPr>
          <w:rFonts w:ascii="Times New Roman" w:hAnsi="Times New Roman" w:cs="Times New Roman"/>
          <w:b/>
          <w:sz w:val="26"/>
          <w:szCs w:val="26"/>
          <w:lang w:val="be-BY"/>
        </w:rPr>
        <w:t>ПАХОДЖАННЕ БЕЛАРУСКАЙ МОВЫ І АСНОЎНЫЯ ЭТАПЫ ЯЕ РАЗВІЦЦЯ</w:t>
      </w: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»</w:t>
      </w:r>
    </w:p>
    <w:p w14:paraId="6719DB64" w14:textId="77777777" w:rsidR="003E00B5" w:rsidRPr="009669E8" w:rsidRDefault="003E00B5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660281CA" w14:textId="77777777" w:rsidR="003E00B5" w:rsidRPr="009669E8" w:rsidRDefault="003E00B5" w:rsidP="003E00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Прывядзіце тэкст у адпаведнасці з нормамі сучаснай беларускай літаратурнай мовы:</w:t>
      </w:r>
    </w:p>
    <w:p w14:paraId="093A02E5" w14:textId="77777777" w:rsidR="00535814" w:rsidRPr="009669E8" w:rsidRDefault="00535814" w:rsidP="008B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Uwidzjauszy</w:t>
      </w:r>
      <w:r w:rsidR="00F609FF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heta</w:t>
      </w:r>
      <w:r w:rsidR="00F609FF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ja</w:t>
      </w:r>
      <w:r w:rsidR="00F609FF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czasta</w:t>
      </w:r>
      <w:r w:rsidR="00F609FF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duma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ŭ.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Bo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e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ż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moj</w:t>
      </w:r>
      <w:r w:rsidR="00F609FF" w:rsidRPr="00F609FF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bo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e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!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Szto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="00F609FF"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my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za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takije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biazdolnyje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?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Jakajas</w:t>
      </w:r>
      <w:r w:rsidR="00F609FF" w:rsidRPr="008D0D0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male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ń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kaja</w:t>
      </w:r>
      <w:r w:rsidR="00F609FF" w:rsidRPr="008D0D0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Bulharyja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 — 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sa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 ż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mienia</w:t>
      </w:r>
      <w:r w:rsidR="00F609FF" w:rsidRPr="008D0D08"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taho</w:t>
      </w:r>
      <w:r w:rsidR="00F609FF" w:rsidRPr="008D0D08"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narodu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... 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Charwaty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, 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Czechi</w:t>
      </w:r>
      <w:r w:rsidRPr="009669E8"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,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Malarosy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i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druhije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pabratymey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naszyje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...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maju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ć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pa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swoj</w:t>
      </w:r>
      <w:r w:rsidRPr="009669E8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mu</w:t>
      </w:r>
      <w:r w:rsidR="00F609FF" w:rsidRP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pisanyja</w:t>
      </w:r>
      <w:r w:rsidR="00F609FF" w:rsidRP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r w:rsid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i</w:t>
      </w:r>
      <w:r w:rsidR="00F609FF" w:rsidRP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drukowanyja</w:t>
      </w:r>
      <w:r w:rsidR="00F609FF" w:rsidRP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ksia</w:t>
      </w:r>
      <w:r w:rsidRPr="009669E8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>ż</w:t>
      </w:r>
      <w:r w:rsidRPr="009669E8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aczki</w:t>
      </w:r>
      <w:r w:rsidR="00F609FF" w:rsidRP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r w:rsid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I</w:t>
      </w:r>
      <w:r w:rsidR="00F609FF" w:rsidRP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gazety</w:t>
      </w:r>
      <w:r w:rsidRPr="009669E8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, ... </w:t>
      </w:r>
      <w:r w:rsid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i</w:t>
      </w:r>
      <w:r w:rsidR="00F609FF" w:rsidRP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dzietki</w:t>
      </w:r>
      <w:r w:rsidR="00F609FF" w:rsidRPr="00F609FF"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ich</w:t>
      </w:r>
      <w:r w:rsidR="00F609FF" w:rsidRPr="00F609FF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czytaju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ć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tak</w:t>
      </w:r>
      <w:r w:rsidR="00F609FF" w:rsidRPr="00F609FF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jak</w:t>
      </w:r>
      <w:r w:rsidR="00F609FF" w:rsidRPr="00F609FF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r w:rsidR="00F609FF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i</w:t>
      </w:r>
      <w:r w:rsidR="00F609FF" w:rsidRPr="00F609FF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hawora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ć,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a</w:t>
      </w:r>
      <w:r w:rsidR="00F609FF" w:rsidRPr="00F609FF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u</w:t>
      </w:r>
      <w:r w:rsidR="00F609FF" w:rsidRPr="00F609FF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nas</w:t>
      </w:r>
      <w:r w:rsidR="00F609FF" w:rsidRPr="00F609FF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jakby</w:t>
      </w:r>
      <w:r w:rsidR="00F609FF" w:rsidRPr="00F609FF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zachacie</w:t>
      </w:r>
      <w:r w:rsidRPr="009669E8"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ŭ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cydulku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,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ci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da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ba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ć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ki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listok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napisa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ć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c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pa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swojmu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,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dyk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mo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ż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e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b</w:t>
      </w:r>
      <w:r w:rsidR="00F609FF" w:rsidRPr="00F609FF"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 w:rsidR="00F609FF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I</w:t>
      </w:r>
      <w:r w:rsidR="00F609FF" w:rsidRPr="00F609FF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u</w:t>
      </w:r>
      <w:r w:rsidR="00F609FF" w:rsidRPr="00F609FF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swajej</w:t>
      </w:r>
      <w:r w:rsidR="00F609FF" w:rsidRPr="00F609FF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wiosce</w:t>
      </w:r>
      <w:r w:rsidR="00F609FF" w:rsidRPr="00F609FF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ludzi</w:t>
      </w:r>
      <w:r w:rsidR="00F609FF" w:rsidRPr="00F609FF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skazali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, 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szto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«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pisze</w:t>
      </w:r>
      <w:r w:rsidR="00F609FF" w:rsidRPr="00F609FF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pa</w:t>
      </w:r>
      <w:r w:rsidR="00F609FF" w:rsidRPr="00F609FF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mu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>ż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ycku</w:t>
      </w:r>
      <w:r w:rsidRPr="009669E8"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» </w:t>
      </w:r>
      <w:r w:rsidR="00F609FF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I</w:t>
      </w:r>
      <w:r w:rsidR="00F609FF" w:rsidRPr="00F609FF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jak</w:t>
      </w:r>
      <w:r w:rsidR="00F609FF" w:rsidRPr="00F609FF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durnia</w:t>
      </w:r>
      <w:r w:rsidR="00F609FF" w:rsidRPr="00F609FF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absmiajalib</w:t>
      </w: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!</w:t>
      </w:r>
    </w:p>
    <w:p w14:paraId="118DBCDF" w14:textId="77777777" w:rsidR="008B3533" w:rsidRPr="009669E8" w:rsidRDefault="008B3533" w:rsidP="008B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</w:p>
    <w:p w14:paraId="05937AE7" w14:textId="77777777" w:rsidR="00535814" w:rsidRPr="009669E8" w:rsidRDefault="00535814" w:rsidP="008B353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(З прадмовы Ф. Багушэвіча да “Дудкі беларускай”)</w:t>
      </w:r>
    </w:p>
    <w:p w14:paraId="05DE92C3" w14:textId="77777777" w:rsidR="005B0F8A" w:rsidRPr="009669E8" w:rsidRDefault="005B0F8A" w:rsidP="008B3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14:paraId="46B10813" w14:textId="77777777" w:rsidR="000D6561" w:rsidRPr="009669E8" w:rsidRDefault="000D6561" w:rsidP="000D65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108F9473" w14:textId="77777777" w:rsidR="00C874E2" w:rsidRPr="00C874E2" w:rsidRDefault="00C874E2" w:rsidP="00C874E2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lang w:val="be-BY"/>
        </w:rPr>
      </w:pPr>
      <w:r w:rsidRPr="00C874E2">
        <w:rPr>
          <w:rFonts w:ascii="Times New Roman" w:hAnsi="Times New Roman" w:cs="Times New Roman"/>
          <w:b/>
          <w:sz w:val="26"/>
          <w:lang w:val="be-BY"/>
        </w:rPr>
        <w:t>Выпішыце са сказаў дыялектызмы, растлумачце іх значэнне, пры неабходнасці звяртаючыся да дыялектных слоўнікаў.</w:t>
      </w:r>
    </w:p>
    <w:p w14:paraId="6F3EC78E" w14:textId="77777777" w:rsidR="00C874E2" w:rsidRPr="00C874E2" w:rsidRDefault="00C874E2" w:rsidP="00C874E2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lang w:val="be-BY"/>
        </w:rPr>
      </w:pPr>
      <w:r w:rsidRPr="00C874E2">
        <w:rPr>
          <w:rFonts w:ascii="Times New Roman" w:hAnsi="Times New Roman" w:cs="Times New Roman"/>
          <w:sz w:val="26"/>
          <w:lang w:val="be-BY"/>
        </w:rPr>
        <w:t xml:space="preserve">1. Ледзь Ганна, акружаная гоманам і тлумам, ступіла ў цяперашнюю сваю дамоўку, вінаватасць перад Васілём адразу знікла </w:t>
      </w:r>
      <w:r w:rsidRPr="00C874E2">
        <w:rPr>
          <w:rFonts w:ascii="Times New Roman" w:hAnsi="Times New Roman" w:cs="Times New Roman"/>
          <w:i/>
          <w:sz w:val="26"/>
          <w:lang w:val="be-BY"/>
        </w:rPr>
        <w:t xml:space="preserve">(І. Мележ). </w:t>
      </w:r>
      <w:r w:rsidRPr="00C874E2">
        <w:rPr>
          <w:rFonts w:ascii="Times New Roman" w:hAnsi="Times New Roman" w:cs="Times New Roman"/>
          <w:sz w:val="26"/>
          <w:lang w:val="be-BY"/>
        </w:rPr>
        <w:t>2. –</w:t>
      </w:r>
      <w:r w:rsidRPr="00C874E2">
        <w:rPr>
          <w:rFonts w:ascii="Times New Roman" w:hAnsi="Times New Roman" w:cs="Times New Roman"/>
          <w:sz w:val="26"/>
          <w:lang w:val="en-US"/>
        </w:rPr>
        <w:t> 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“Нясмачная, можа, картопля?” – “Картопля як картопля” </w:t>
      </w:r>
      <w:r w:rsidRPr="00C874E2">
        <w:rPr>
          <w:rFonts w:ascii="Times New Roman" w:hAnsi="Times New Roman" w:cs="Times New Roman"/>
          <w:i/>
          <w:sz w:val="26"/>
          <w:lang w:val="be-BY"/>
        </w:rPr>
        <w:t>(І.</w:t>
      </w:r>
      <w:r w:rsidRPr="00C874E2">
        <w:rPr>
          <w:rFonts w:ascii="Times New Roman" w:hAnsi="Times New Roman" w:cs="Times New Roman"/>
          <w:i/>
          <w:sz w:val="26"/>
          <w:lang w:val="en-US"/>
        </w:rPr>
        <w:t> </w:t>
      </w:r>
      <w:r w:rsidRPr="00C874E2">
        <w:rPr>
          <w:rFonts w:ascii="Times New Roman" w:hAnsi="Times New Roman" w:cs="Times New Roman"/>
          <w:i/>
          <w:sz w:val="26"/>
          <w:lang w:val="be-BY"/>
        </w:rPr>
        <w:t xml:space="preserve">Мележ). </w:t>
      </w:r>
      <w:r w:rsidR="008D0D08" w:rsidRPr="008D0D08">
        <w:rPr>
          <w:rFonts w:ascii="Times New Roman" w:hAnsi="Times New Roman" w:cs="Times New Roman"/>
          <w:sz w:val="26"/>
          <w:lang w:val="be-BY"/>
        </w:rPr>
        <w:t>3</w:t>
      </w:r>
      <w:r w:rsidRPr="00C874E2">
        <w:rPr>
          <w:rFonts w:ascii="Times New Roman" w:hAnsi="Times New Roman" w:cs="Times New Roman"/>
          <w:color w:val="000000"/>
          <w:sz w:val="26"/>
          <w:lang w:val="be-BY"/>
        </w:rPr>
        <w:t xml:space="preserve">. Хомка аж дзівіўся, адкуль гэта ў іх, у маці і ў Малкі, бярэцца столькі чаго зюкаць </w:t>
      </w:r>
      <w:r w:rsidRPr="00C874E2">
        <w:rPr>
          <w:rFonts w:ascii="Times New Roman" w:hAnsi="Times New Roman" w:cs="Times New Roman"/>
          <w:i/>
          <w:color w:val="000000"/>
          <w:sz w:val="26"/>
          <w:lang w:val="be-BY"/>
        </w:rPr>
        <w:t xml:space="preserve">(М. Гарэцкі). </w:t>
      </w:r>
      <w:r w:rsidR="008D0D08">
        <w:rPr>
          <w:rFonts w:ascii="Times New Roman" w:hAnsi="Times New Roman" w:cs="Times New Roman"/>
          <w:color w:val="000000"/>
          <w:sz w:val="26"/>
          <w:lang w:val="be-BY"/>
        </w:rPr>
        <w:t>4</w:t>
      </w:r>
      <w:r w:rsidRPr="00C874E2">
        <w:rPr>
          <w:rFonts w:ascii="Times New Roman" w:hAnsi="Times New Roman" w:cs="Times New Roman"/>
          <w:color w:val="000000"/>
          <w:sz w:val="26"/>
          <w:lang w:val="be-BY"/>
        </w:rPr>
        <w:t>.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 Толькі, можна сказаць, улезлі ў балота, памачылі пасталы </w:t>
      </w:r>
      <w:r w:rsidRPr="00C874E2">
        <w:rPr>
          <w:rFonts w:ascii="Times New Roman" w:hAnsi="Times New Roman" w:cs="Times New Roman"/>
          <w:i/>
          <w:sz w:val="26"/>
          <w:lang w:val="be-BY"/>
        </w:rPr>
        <w:t>(І. Мележ)</w:t>
      </w:r>
      <w:r w:rsidR="008D0D08">
        <w:rPr>
          <w:rFonts w:ascii="Times New Roman" w:hAnsi="Times New Roman" w:cs="Times New Roman"/>
          <w:sz w:val="26"/>
          <w:lang w:val="be-BY"/>
        </w:rPr>
        <w:t>. 5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. Пакуль дзядзькі гаварылі з Міканорам, а жанкі растарэквалі каля прыпека, матка з Волькай і Насцяй, а потым і бацькам узяліся клапаціцца каля стала </w:t>
      </w:r>
      <w:r w:rsidRPr="00C874E2">
        <w:rPr>
          <w:rFonts w:ascii="Times New Roman" w:hAnsi="Times New Roman" w:cs="Times New Roman"/>
          <w:i/>
          <w:sz w:val="26"/>
          <w:lang w:val="be-BY"/>
        </w:rPr>
        <w:t>(І.</w:t>
      </w:r>
      <w:r w:rsidRPr="00C874E2">
        <w:rPr>
          <w:rFonts w:ascii="Times New Roman" w:hAnsi="Times New Roman" w:cs="Times New Roman"/>
          <w:i/>
          <w:sz w:val="26"/>
          <w:lang w:val="en-US"/>
        </w:rPr>
        <w:t> </w:t>
      </w:r>
      <w:r w:rsidRPr="00C874E2">
        <w:rPr>
          <w:rFonts w:ascii="Times New Roman" w:hAnsi="Times New Roman" w:cs="Times New Roman"/>
          <w:i/>
          <w:sz w:val="26"/>
          <w:lang w:val="be-BY"/>
        </w:rPr>
        <w:t>Мележ)</w:t>
      </w:r>
      <w:r w:rsidR="008D0D08">
        <w:rPr>
          <w:rFonts w:ascii="Times New Roman" w:hAnsi="Times New Roman" w:cs="Times New Roman"/>
          <w:sz w:val="26"/>
          <w:lang w:val="be-BY"/>
        </w:rPr>
        <w:t>. 6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. </w:t>
      </w:r>
      <w:r w:rsidRPr="00D85C71">
        <w:rPr>
          <w:rFonts w:ascii="Times New Roman" w:hAnsi="Times New Roman" w:cs="Times New Roman"/>
          <w:sz w:val="26"/>
          <w:lang w:val="be-BY"/>
        </w:rPr>
        <w:t>Усё</w:t>
      </w:r>
      <w:r w:rsidR="008D0D08" w:rsidRPr="008D0D08">
        <w:rPr>
          <w:rFonts w:ascii="Times New Roman" w:hAnsi="Times New Roman" w:cs="Times New Roman"/>
          <w:sz w:val="26"/>
        </w:rPr>
        <w:t xml:space="preserve"> </w:t>
      </w:r>
      <w:r w:rsidRPr="00D85C71">
        <w:rPr>
          <w:rFonts w:ascii="Times New Roman" w:hAnsi="Times New Roman" w:cs="Times New Roman"/>
          <w:sz w:val="26"/>
          <w:lang w:val="be-BY"/>
        </w:rPr>
        <w:t>ные і ные, бы выстарцаваць</w:t>
      </w:r>
      <w:r w:rsidR="008D0D08" w:rsidRPr="008D0D08">
        <w:rPr>
          <w:rFonts w:ascii="Times New Roman" w:hAnsi="Times New Roman" w:cs="Times New Roman"/>
          <w:sz w:val="26"/>
        </w:rPr>
        <w:t xml:space="preserve"> </w:t>
      </w:r>
      <w:r w:rsidRPr="00D85C71">
        <w:rPr>
          <w:rFonts w:ascii="Times New Roman" w:hAnsi="Times New Roman" w:cs="Times New Roman"/>
          <w:sz w:val="26"/>
          <w:lang w:val="be-BY"/>
        </w:rPr>
        <w:t>скарынку хлебе хоча</w:t>
      </w:r>
      <w:r w:rsidR="008D0D08" w:rsidRPr="008D0D08">
        <w:rPr>
          <w:rFonts w:ascii="Times New Roman" w:hAnsi="Times New Roman" w:cs="Times New Roman"/>
          <w:sz w:val="26"/>
        </w:rPr>
        <w:t xml:space="preserve"> </w:t>
      </w:r>
      <w:r w:rsidRPr="00D85C71">
        <w:rPr>
          <w:rFonts w:ascii="Times New Roman" w:hAnsi="Times New Roman" w:cs="Times New Roman"/>
          <w:i/>
          <w:sz w:val="26"/>
          <w:lang w:val="be-BY"/>
        </w:rPr>
        <w:t>(І. Мележ)</w:t>
      </w:r>
      <w:r w:rsidRPr="00D85C71">
        <w:rPr>
          <w:rFonts w:ascii="Times New Roman" w:hAnsi="Times New Roman" w:cs="Times New Roman"/>
          <w:sz w:val="26"/>
          <w:lang w:val="be-BY"/>
        </w:rPr>
        <w:t xml:space="preserve">. </w:t>
      </w:r>
      <w:r w:rsidR="008D0D08">
        <w:rPr>
          <w:rFonts w:ascii="Times New Roman" w:hAnsi="Times New Roman" w:cs="Times New Roman"/>
          <w:sz w:val="26"/>
          <w:lang w:val="be-BY"/>
        </w:rPr>
        <w:t>7</w:t>
      </w:r>
      <w:r w:rsidRPr="00D85C71">
        <w:rPr>
          <w:rFonts w:ascii="Times New Roman" w:hAnsi="Times New Roman" w:cs="Times New Roman"/>
          <w:sz w:val="26"/>
          <w:lang w:val="be-BY"/>
        </w:rPr>
        <w:t>. Стала чагосьці</w:t>
      </w:r>
      <w:r w:rsidR="008D0D08" w:rsidRPr="008D0D08">
        <w:rPr>
          <w:rFonts w:ascii="Times New Roman" w:hAnsi="Times New Roman" w:cs="Times New Roman"/>
          <w:sz w:val="26"/>
          <w:lang w:val="be-BY"/>
        </w:rPr>
        <w:t xml:space="preserve"> </w:t>
      </w:r>
      <w:r w:rsidRPr="00D85C71">
        <w:rPr>
          <w:rFonts w:ascii="Times New Roman" w:hAnsi="Times New Roman" w:cs="Times New Roman"/>
          <w:sz w:val="26"/>
          <w:lang w:val="be-BY"/>
        </w:rPr>
        <w:t>жалліва, чагосьці стала браць</w:t>
      </w:r>
      <w:r w:rsidR="008D0D08" w:rsidRPr="008D0D08">
        <w:rPr>
          <w:rFonts w:ascii="Times New Roman" w:hAnsi="Times New Roman" w:cs="Times New Roman"/>
          <w:sz w:val="26"/>
          <w:lang w:val="be-BY"/>
        </w:rPr>
        <w:t xml:space="preserve"> </w:t>
      </w:r>
      <w:r w:rsidRPr="00D85C71">
        <w:rPr>
          <w:rFonts w:ascii="Times New Roman" w:hAnsi="Times New Roman" w:cs="Times New Roman"/>
          <w:sz w:val="26"/>
          <w:lang w:val="be-BY"/>
        </w:rPr>
        <w:t>горнасць</w:t>
      </w:r>
      <w:r w:rsidR="008D0D08" w:rsidRPr="008D0D08">
        <w:rPr>
          <w:rFonts w:ascii="Times New Roman" w:hAnsi="Times New Roman" w:cs="Times New Roman"/>
          <w:sz w:val="26"/>
          <w:lang w:val="be-BY"/>
        </w:rPr>
        <w:t xml:space="preserve"> </w:t>
      </w:r>
      <w:r w:rsidRPr="00D85C71">
        <w:rPr>
          <w:rFonts w:ascii="Times New Roman" w:hAnsi="Times New Roman" w:cs="Times New Roman"/>
          <w:i/>
          <w:sz w:val="26"/>
          <w:lang w:val="be-BY"/>
        </w:rPr>
        <w:t>(І. Мележ).</w:t>
      </w:r>
      <w:r w:rsidR="008D0D08" w:rsidRPr="008D0D08">
        <w:rPr>
          <w:rFonts w:ascii="Times New Roman" w:hAnsi="Times New Roman" w:cs="Times New Roman"/>
          <w:i/>
          <w:sz w:val="26"/>
          <w:lang w:val="be-BY"/>
        </w:rPr>
        <w:t xml:space="preserve"> </w:t>
      </w:r>
      <w:r w:rsidR="008D0D08">
        <w:rPr>
          <w:rFonts w:ascii="Times New Roman" w:hAnsi="Times New Roman" w:cs="Times New Roman"/>
          <w:sz w:val="26"/>
          <w:lang w:val="be-BY"/>
        </w:rPr>
        <w:t>8</w:t>
      </w:r>
      <w:r w:rsidRPr="00D85C71">
        <w:rPr>
          <w:rFonts w:ascii="Times New Roman" w:hAnsi="Times New Roman" w:cs="Times New Roman"/>
          <w:sz w:val="26"/>
          <w:lang w:val="be-BY"/>
        </w:rPr>
        <w:t xml:space="preserve">. </w:t>
      </w:r>
      <w:r w:rsidRPr="008D0D08">
        <w:rPr>
          <w:rFonts w:ascii="Times New Roman" w:hAnsi="Times New Roman" w:cs="Times New Roman"/>
          <w:sz w:val="26"/>
          <w:lang w:val="be-BY"/>
        </w:rPr>
        <w:t>[Аўгіня:] Пэўна ж, я сама вінаватая: на багацце</w:t>
      </w:r>
      <w:r w:rsidR="008D0D08" w:rsidRPr="008D0D08">
        <w:rPr>
          <w:rFonts w:ascii="Times New Roman" w:hAnsi="Times New Roman" w:cs="Times New Roman"/>
          <w:sz w:val="26"/>
          <w:lang w:val="be-BY"/>
        </w:rPr>
        <w:t xml:space="preserve"> </w:t>
      </w:r>
      <w:r w:rsidRPr="008D0D08">
        <w:rPr>
          <w:rFonts w:ascii="Times New Roman" w:hAnsi="Times New Roman" w:cs="Times New Roman"/>
          <w:sz w:val="26"/>
          <w:lang w:val="be-BY"/>
        </w:rPr>
        <w:t>пагалілася</w:t>
      </w:r>
      <w:r w:rsidRPr="008D0D08">
        <w:rPr>
          <w:rFonts w:ascii="Times New Roman" w:hAnsi="Times New Roman" w:cs="Times New Roman"/>
          <w:i/>
          <w:sz w:val="26"/>
          <w:lang w:val="be-BY"/>
        </w:rPr>
        <w:t>(Я. Колас)</w:t>
      </w:r>
      <w:r w:rsidRPr="008D0D08">
        <w:rPr>
          <w:rFonts w:ascii="Times New Roman" w:hAnsi="Times New Roman" w:cs="Times New Roman"/>
          <w:sz w:val="26"/>
          <w:lang w:val="be-BY"/>
        </w:rPr>
        <w:t>.</w:t>
      </w:r>
    </w:p>
    <w:p w14:paraId="567A933D" w14:textId="77777777" w:rsidR="000D6561" w:rsidRPr="009669E8" w:rsidRDefault="000D6561" w:rsidP="000D6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14:paraId="376F605B" w14:textId="77777777" w:rsidR="00C56E7C" w:rsidRPr="008D0D08" w:rsidRDefault="00C56E7C" w:rsidP="00C56E7C">
      <w:pPr>
        <w:pStyle w:val="a3"/>
        <w:ind w:firstLine="454"/>
        <w:jc w:val="center"/>
        <w:rPr>
          <w:b/>
          <w:sz w:val="26"/>
          <w:szCs w:val="26"/>
        </w:rPr>
      </w:pPr>
      <w:r w:rsidRPr="009669E8">
        <w:rPr>
          <w:b/>
          <w:sz w:val="26"/>
          <w:szCs w:val="26"/>
        </w:rPr>
        <w:t>ТЭМА «ФУНКЦЫЯНАЛЬН</w:t>
      </w:r>
      <w:r w:rsidR="008D0D08">
        <w:rPr>
          <w:b/>
          <w:sz w:val="26"/>
          <w:szCs w:val="26"/>
        </w:rPr>
        <w:t>ЫЯ СТЫЛІ МАЎЛЕННЯ</w:t>
      </w:r>
      <w:r w:rsidR="008D0D08" w:rsidRPr="008D0D08">
        <w:rPr>
          <w:b/>
          <w:sz w:val="26"/>
          <w:szCs w:val="26"/>
        </w:rPr>
        <w:t xml:space="preserve"> </w:t>
      </w:r>
      <w:r w:rsidRPr="008D0D08">
        <w:rPr>
          <w:b/>
          <w:sz w:val="26"/>
          <w:szCs w:val="26"/>
        </w:rPr>
        <w:t>»</w:t>
      </w:r>
    </w:p>
    <w:p w14:paraId="46D04AB1" w14:textId="77777777" w:rsidR="00C56E7C" w:rsidRPr="008D0D08" w:rsidRDefault="00C56E7C" w:rsidP="00C56E7C">
      <w:pPr>
        <w:pStyle w:val="a3"/>
        <w:ind w:firstLine="454"/>
        <w:jc w:val="center"/>
        <w:rPr>
          <w:b/>
          <w:sz w:val="26"/>
          <w:szCs w:val="26"/>
        </w:rPr>
      </w:pPr>
    </w:p>
    <w:p w14:paraId="3FCE34A7" w14:textId="77777777" w:rsidR="00C56E7C" w:rsidRPr="009669E8" w:rsidRDefault="00C56E7C" w:rsidP="00C56E7C">
      <w:pPr>
        <w:pStyle w:val="a3"/>
        <w:rPr>
          <w:b/>
          <w:sz w:val="26"/>
          <w:szCs w:val="26"/>
        </w:rPr>
      </w:pPr>
      <w:r w:rsidRPr="009669E8">
        <w:rPr>
          <w:b/>
          <w:sz w:val="26"/>
          <w:szCs w:val="26"/>
        </w:rPr>
        <w:t>Перакладзіце на беларускую мову:</w:t>
      </w:r>
    </w:p>
    <w:p w14:paraId="64C6C807" w14:textId="77777777" w:rsidR="00C56E7C" w:rsidRPr="009669E8" w:rsidRDefault="00C56E7C" w:rsidP="00C56E7C">
      <w:pPr>
        <w:pStyle w:val="2"/>
        <w:jc w:val="center"/>
        <w:rPr>
          <w:b/>
          <w:i w:val="0"/>
          <w:sz w:val="26"/>
          <w:szCs w:val="26"/>
          <w:u w:val="single"/>
          <w:lang w:val="ru-RU"/>
        </w:rPr>
      </w:pPr>
    </w:p>
    <w:p w14:paraId="38F49AD2" w14:textId="77777777" w:rsidR="00C56E7C" w:rsidRPr="009669E8" w:rsidRDefault="00C56E7C" w:rsidP="00C56E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9E8">
        <w:rPr>
          <w:rFonts w:ascii="Times New Roman" w:eastAsia="Times New Roman" w:hAnsi="Times New Roman" w:cs="Times New Roman"/>
          <w:b/>
          <w:sz w:val="26"/>
          <w:szCs w:val="26"/>
        </w:rPr>
        <w:t>Разговорный стиль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1995"/>
        <w:gridCol w:w="1985"/>
        <w:gridCol w:w="1417"/>
        <w:gridCol w:w="1955"/>
        <w:gridCol w:w="2156"/>
      </w:tblGrid>
      <w:tr w:rsidR="00C56E7C" w:rsidRPr="009669E8" w14:paraId="424A027F" w14:textId="77777777" w:rsidTr="00D85C71">
        <w:tc>
          <w:tcPr>
            <w:tcW w:w="1833" w:type="dxa"/>
          </w:tcPr>
          <w:p w14:paraId="1AE441CF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</w:p>
        </w:tc>
        <w:tc>
          <w:tcPr>
            <w:tcW w:w="1995" w:type="dxa"/>
          </w:tcPr>
          <w:p w14:paraId="41BD5BAB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5" w:type="dxa"/>
          </w:tcPr>
          <w:p w14:paraId="1872952D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использова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417" w:type="dxa"/>
          </w:tcPr>
          <w:p w14:paraId="7ED1A1F5" w14:textId="77777777" w:rsidR="000114C9" w:rsidRPr="000114C9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  <w:p w14:paraId="4B3F2033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ные виды текстов</w:t>
            </w:r>
          </w:p>
        </w:tc>
        <w:tc>
          <w:tcPr>
            <w:tcW w:w="1955" w:type="dxa"/>
          </w:tcPr>
          <w:p w14:paraId="4FC32975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2156" w:type="dxa"/>
          </w:tcPr>
          <w:p w14:paraId="0D1A3AAF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14:paraId="2CFD6E4D" w14:textId="77777777" w:rsidTr="00D85C71">
        <w:tc>
          <w:tcPr>
            <w:tcW w:w="1833" w:type="dxa"/>
          </w:tcPr>
          <w:p w14:paraId="2C4EA172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1.Разговорно-бытовой;</w:t>
            </w:r>
          </w:p>
          <w:p w14:paraId="5F946E0D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2. Разговорно-официальный.</w:t>
            </w:r>
          </w:p>
        </w:tc>
        <w:tc>
          <w:tcPr>
            <w:tcW w:w="1995" w:type="dxa"/>
          </w:tcPr>
          <w:p w14:paraId="5C4EC82E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 повседневной жизни, в разговорах с близ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кими, знакомыми людьми, друзьями.</w:t>
            </w:r>
          </w:p>
        </w:tc>
        <w:tc>
          <w:tcPr>
            <w:tcW w:w="1985" w:type="dxa"/>
          </w:tcPr>
          <w:p w14:paraId="55627649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Для обмена мыслями, иформацией, чувствами с близким кругом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дей.</w:t>
            </w:r>
          </w:p>
        </w:tc>
        <w:tc>
          <w:tcPr>
            <w:tcW w:w="1417" w:type="dxa"/>
          </w:tcPr>
          <w:p w14:paraId="3D60A5BD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Разговоры (диалоги), записки,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br/>
              <w:t>письма близким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дям.</w:t>
            </w:r>
          </w:p>
        </w:tc>
        <w:tc>
          <w:tcPr>
            <w:tcW w:w="1955" w:type="dxa"/>
          </w:tcPr>
          <w:p w14:paraId="3FC3079F" w14:textId="77777777" w:rsidR="00C56E7C" w:rsidRPr="009669E8" w:rsidRDefault="00C56E7C" w:rsidP="00D85C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Непосредст</w:t>
            </w:r>
            <w:r w:rsidR="000114C9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венность, живость, натуральность речи</w:t>
            </w:r>
            <w:r w:rsidR="00D85C71">
              <w:rPr>
                <w:rFonts w:ascii="Times New Roman" w:hAnsi="Times New Roman"/>
                <w:sz w:val="26"/>
                <w:szCs w:val="26"/>
              </w:rPr>
              <w:t>,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отсутствие строгой логичности, оценочный характер высказываний, эмоциональ</w:t>
            </w:r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ность.</w:t>
            </w:r>
          </w:p>
        </w:tc>
        <w:tc>
          <w:tcPr>
            <w:tcW w:w="2156" w:type="dxa"/>
          </w:tcPr>
          <w:p w14:paraId="38082EF0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Слова с экспрессивно-эмоциональной окраской, слова с переносным значением. Повествователь</w:t>
            </w:r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ные, вопросительные и побудительные полные и неполные предложения. Обращения.</w:t>
            </w:r>
          </w:p>
        </w:tc>
      </w:tr>
    </w:tbl>
    <w:p w14:paraId="117D53E5" w14:textId="77777777"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t>Научный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077"/>
        <w:gridCol w:w="1967"/>
        <w:gridCol w:w="1538"/>
        <w:gridCol w:w="1743"/>
        <w:gridCol w:w="1895"/>
      </w:tblGrid>
      <w:tr w:rsidR="00C56E7C" w:rsidRPr="009669E8" w14:paraId="061C3E6B" w14:textId="77777777" w:rsidTr="007102CA">
        <w:tc>
          <w:tcPr>
            <w:tcW w:w="1768" w:type="dxa"/>
          </w:tcPr>
          <w:p w14:paraId="10083C74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</w:p>
        </w:tc>
        <w:tc>
          <w:tcPr>
            <w:tcW w:w="2077" w:type="dxa"/>
          </w:tcPr>
          <w:p w14:paraId="2703F3D3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67" w:type="dxa"/>
          </w:tcPr>
          <w:p w14:paraId="5DADBCA5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использова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538" w:type="dxa"/>
          </w:tcPr>
          <w:p w14:paraId="6D2ADB5B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43" w:type="dxa"/>
          </w:tcPr>
          <w:p w14:paraId="202E34F6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95" w:type="dxa"/>
          </w:tcPr>
          <w:p w14:paraId="27B2816F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14:paraId="35FFF1C7" w14:textId="77777777" w:rsidTr="007102CA">
        <w:tc>
          <w:tcPr>
            <w:tcW w:w="1768" w:type="dxa"/>
          </w:tcPr>
          <w:p w14:paraId="0493401A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1.Собственно- научный;</w:t>
            </w:r>
          </w:p>
          <w:p w14:paraId="200EE5E3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Научно-учебный;</w:t>
            </w:r>
          </w:p>
          <w:p w14:paraId="7695F108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Научно-популярный;</w:t>
            </w:r>
          </w:p>
          <w:p w14:paraId="714CA941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4. Научно-технический.</w:t>
            </w:r>
          </w:p>
          <w:p w14:paraId="25060B71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14:paraId="73F1A605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В науке и технике, в учебном процессе и образовании.</w:t>
            </w:r>
          </w:p>
        </w:tc>
        <w:tc>
          <w:tcPr>
            <w:tcW w:w="1967" w:type="dxa"/>
          </w:tcPr>
          <w:p w14:paraId="187B01F5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Для информирова</w:t>
            </w:r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ния о научных достижениях. Для оформления научных сообщений. Для организации учебного процесса.</w:t>
            </w:r>
          </w:p>
        </w:tc>
        <w:tc>
          <w:tcPr>
            <w:tcW w:w="1538" w:type="dxa"/>
          </w:tcPr>
          <w:p w14:paraId="4206DC76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Научные выступле</w:t>
            </w:r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ния, лекции, сообщения, диспуты, рефераты, статьи, тезисы, диссертациии учебники.</w:t>
            </w:r>
          </w:p>
        </w:tc>
        <w:tc>
          <w:tcPr>
            <w:tcW w:w="1743" w:type="dxa"/>
          </w:tcPr>
          <w:p w14:paraId="1C446726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Доказатель</w:t>
            </w:r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ность, точность, логичность. Отсутствие выражения отношений к приведенным фактам.</w:t>
            </w:r>
          </w:p>
        </w:tc>
        <w:tc>
          <w:tcPr>
            <w:tcW w:w="1895" w:type="dxa"/>
          </w:tcPr>
          <w:p w14:paraId="0735CCD6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Научные термины, книжная лексика. Отсутствие слов с экспрессивно-эмоциональной окраской, слов с переносным значением. Повествовательные простые и сложные предложения. </w:t>
            </w:r>
          </w:p>
        </w:tc>
      </w:tr>
    </w:tbl>
    <w:p w14:paraId="36EB366F" w14:textId="77777777"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t>Официально-деловой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2042"/>
        <w:gridCol w:w="1948"/>
        <w:gridCol w:w="1511"/>
        <w:gridCol w:w="1770"/>
        <w:gridCol w:w="1895"/>
      </w:tblGrid>
      <w:tr w:rsidR="00C56E7C" w:rsidRPr="009669E8" w14:paraId="6D49E154" w14:textId="77777777" w:rsidTr="007102CA">
        <w:tc>
          <w:tcPr>
            <w:tcW w:w="1822" w:type="dxa"/>
          </w:tcPr>
          <w:p w14:paraId="789423AD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</w:p>
        </w:tc>
        <w:tc>
          <w:tcPr>
            <w:tcW w:w="2042" w:type="dxa"/>
          </w:tcPr>
          <w:p w14:paraId="66299E81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48" w:type="dxa"/>
          </w:tcPr>
          <w:p w14:paraId="65B2A20A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использова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511" w:type="dxa"/>
          </w:tcPr>
          <w:p w14:paraId="10FF380C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70" w:type="dxa"/>
          </w:tcPr>
          <w:p w14:paraId="2A15D2BE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95" w:type="dxa"/>
          </w:tcPr>
          <w:p w14:paraId="22428736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14:paraId="14615BD5" w14:textId="77777777" w:rsidTr="007102CA">
        <w:tc>
          <w:tcPr>
            <w:tcW w:w="1822" w:type="dxa"/>
          </w:tcPr>
          <w:p w14:paraId="465654FE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1.Собственно- законода-тельный;</w:t>
            </w:r>
          </w:p>
          <w:p w14:paraId="79076950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Дипломати-ческий;</w:t>
            </w:r>
          </w:p>
          <w:p w14:paraId="2C60287C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Офици-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ально-канце-лярский.</w:t>
            </w:r>
          </w:p>
          <w:p w14:paraId="7FFDF1CA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14:paraId="4C31BCEE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В делопроизвод-стве, в области права и законодатель</w:t>
            </w:r>
            <w:r w:rsidR="00923AF8">
              <w:rPr>
                <w:rFonts w:ascii="Times New Roman" w:hAnsi="Times New Roman"/>
                <w:sz w:val="26"/>
                <w:szCs w:val="26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ства</w:t>
            </w:r>
          </w:p>
        </w:tc>
        <w:tc>
          <w:tcPr>
            <w:tcW w:w="1948" w:type="dxa"/>
          </w:tcPr>
          <w:p w14:paraId="2B29DBB1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регулирования официальных отношений. Для передачи точной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официальной информации, распоряжений, приказов. Для определения прав и обязанностей.</w:t>
            </w:r>
          </w:p>
        </w:tc>
        <w:tc>
          <w:tcPr>
            <w:tcW w:w="1511" w:type="dxa"/>
          </w:tcPr>
          <w:p w14:paraId="7FDDD7FC" w14:textId="77777777" w:rsidR="00C56E7C" w:rsidRPr="009669E8" w:rsidRDefault="00C56E7C" w:rsidP="00923AF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Служебные бумаги (справки, заявления, протоколы, характерис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тик</w:t>
            </w:r>
            <w:r w:rsidR="00923AF8">
              <w:rPr>
                <w:rFonts w:ascii="Times New Roman" w:hAnsi="Times New Roman"/>
                <w:sz w:val="26"/>
                <w:szCs w:val="26"/>
                <w:lang w:val="be-BY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, автобиографи</w:t>
            </w:r>
            <w:r w:rsidR="00923AF8"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, доверен-ност</w:t>
            </w:r>
            <w:r w:rsidR="00923AF8"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, расписк</w:t>
            </w:r>
            <w:r w:rsidR="00923AF8"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). Договоры, законы.</w:t>
            </w:r>
          </w:p>
        </w:tc>
        <w:tc>
          <w:tcPr>
            <w:tcW w:w="1770" w:type="dxa"/>
          </w:tcPr>
          <w:p w14:paraId="7CB3D1B5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Официаль</w:t>
            </w:r>
            <w:r w:rsidR="00923AF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ность, точность, конкретность. Отсутствие эмоциональн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ости.</w:t>
            </w:r>
          </w:p>
        </w:tc>
        <w:tc>
          <w:tcPr>
            <w:tcW w:w="1895" w:type="dxa"/>
          </w:tcPr>
          <w:p w14:paraId="19811401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Отсутствие слов с экспрессивно-эмоциональной окраской, слов с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переносным значением.</w:t>
            </w:r>
          </w:p>
          <w:p w14:paraId="07E91899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Повествовательные простые и сложные предложения. Наличие устойчивых выражений.</w:t>
            </w:r>
          </w:p>
        </w:tc>
      </w:tr>
    </w:tbl>
    <w:p w14:paraId="760CC155" w14:textId="77777777"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lastRenderedPageBreak/>
        <w:t>Публицистический стиль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074"/>
        <w:gridCol w:w="1981"/>
        <w:gridCol w:w="1516"/>
        <w:gridCol w:w="1704"/>
        <w:gridCol w:w="1883"/>
      </w:tblGrid>
      <w:tr w:rsidR="00C56E7C" w:rsidRPr="009669E8" w14:paraId="2E1F9515" w14:textId="77777777" w:rsidTr="007102CA">
        <w:trPr>
          <w:trHeight w:val="778"/>
        </w:trPr>
        <w:tc>
          <w:tcPr>
            <w:tcW w:w="2041" w:type="dxa"/>
          </w:tcPr>
          <w:p w14:paraId="6261DA9B" w14:textId="77777777" w:rsidR="00C56E7C" w:rsidRPr="009669E8" w:rsidRDefault="00C56E7C" w:rsidP="007102CA">
            <w:pPr>
              <w:spacing w:after="0" w:line="240" w:lineRule="auto"/>
              <w:ind w:firstLine="127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</w:p>
        </w:tc>
        <w:tc>
          <w:tcPr>
            <w:tcW w:w="2074" w:type="dxa"/>
          </w:tcPr>
          <w:p w14:paraId="5F0C488B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1" w:type="dxa"/>
          </w:tcPr>
          <w:p w14:paraId="7547ED56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использова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516" w:type="dxa"/>
          </w:tcPr>
          <w:p w14:paraId="6368EB36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04" w:type="dxa"/>
          </w:tcPr>
          <w:p w14:paraId="4B1450E8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83" w:type="dxa"/>
          </w:tcPr>
          <w:p w14:paraId="6570A966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14:paraId="4E0D6802" w14:textId="77777777" w:rsidTr="007102CA">
        <w:tc>
          <w:tcPr>
            <w:tcW w:w="2041" w:type="dxa"/>
          </w:tcPr>
          <w:p w14:paraId="0CA7171B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 Газетно-публицистичес-кий;</w:t>
            </w:r>
          </w:p>
          <w:p w14:paraId="012E1D6F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Радио-тележурналист-ский;</w:t>
            </w:r>
          </w:p>
          <w:p w14:paraId="612BEEC2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Ораторский.</w:t>
            </w:r>
          </w:p>
        </w:tc>
        <w:tc>
          <w:tcPr>
            <w:tcW w:w="2074" w:type="dxa"/>
          </w:tcPr>
          <w:p w14:paraId="6D737499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 газетах и журналах, в выступлениях на собраниях и митингах. На радио и телевидении.</w:t>
            </w:r>
          </w:p>
        </w:tc>
        <w:tc>
          <w:tcPr>
            <w:tcW w:w="1981" w:type="dxa"/>
          </w:tcPr>
          <w:p w14:paraId="014CFB03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Информирова-ние об общественно-важных делах. Воздействие на сознание и чувства людей с целью убедить их в конкретных идеях, взглядах.</w:t>
            </w:r>
          </w:p>
        </w:tc>
        <w:tc>
          <w:tcPr>
            <w:tcW w:w="1516" w:type="dxa"/>
          </w:tcPr>
          <w:p w14:paraId="01464516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Выступле-ния, лекции, диспуты на обществен-но-полити-ческие темы, газетные и журналь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статьи, репортажи.</w:t>
            </w:r>
          </w:p>
        </w:tc>
        <w:tc>
          <w:tcPr>
            <w:tcW w:w="1704" w:type="dxa"/>
          </w:tcPr>
          <w:p w14:paraId="7FD509CC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Натуральность, живость, доходчи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вость, эмоциональ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 речи. Оценочный характер высказыва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883" w:type="dxa"/>
          </w:tcPr>
          <w:p w14:paraId="2AE5D447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Общественно-политическая лексика. Слова с экспрессивно-эмоциональной окраской, слова с прямым и переносным значением. Вопроситель-ные и побудитель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 предложения. Риторические вопросы, повторы. Обращения.</w:t>
            </w:r>
          </w:p>
        </w:tc>
      </w:tr>
    </w:tbl>
    <w:p w14:paraId="735BE1C0" w14:textId="77777777"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t>Стиль художественной литературы</w:t>
      </w:r>
    </w:p>
    <w:tbl>
      <w:tblPr>
        <w:tblW w:w="1098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042"/>
        <w:gridCol w:w="1895"/>
        <w:gridCol w:w="1618"/>
        <w:gridCol w:w="1754"/>
        <w:gridCol w:w="1945"/>
      </w:tblGrid>
      <w:tr w:rsidR="00C56E7C" w:rsidRPr="009669E8" w14:paraId="5C259F80" w14:textId="77777777" w:rsidTr="007102CA">
        <w:tc>
          <w:tcPr>
            <w:tcW w:w="1734" w:type="dxa"/>
          </w:tcPr>
          <w:p w14:paraId="26F07877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</w:p>
        </w:tc>
        <w:tc>
          <w:tcPr>
            <w:tcW w:w="2042" w:type="dxa"/>
          </w:tcPr>
          <w:p w14:paraId="724A2E7E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895" w:type="dxa"/>
          </w:tcPr>
          <w:p w14:paraId="22E679A2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использова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618" w:type="dxa"/>
          </w:tcPr>
          <w:p w14:paraId="7ED4F804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54" w:type="dxa"/>
          </w:tcPr>
          <w:p w14:paraId="4B3BAC2F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945" w:type="dxa"/>
          </w:tcPr>
          <w:p w14:paraId="4B49754B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14:paraId="026BB9A0" w14:textId="77777777" w:rsidTr="007102CA">
        <w:tc>
          <w:tcPr>
            <w:tcW w:w="1734" w:type="dxa"/>
          </w:tcPr>
          <w:p w14:paraId="2A64E8DD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1. Проза;</w:t>
            </w:r>
          </w:p>
          <w:p w14:paraId="7C462752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Поэзия;</w:t>
            </w:r>
          </w:p>
          <w:p w14:paraId="2A5F681B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Драматур-гия.</w:t>
            </w:r>
          </w:p>
        </w:tc>
        <w:tc>
          <w:tcPr>
            <w:tcW w:w="2042" w:type="dxa"/>
          </w:tcPr>
          <w:p w14:paraId="29299C44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 художествен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ной литературе и устном народном творчестве.</w:t>
            </w:r>
          </w:p>
        </w:tc>
        <w:tc>
          <w:tcPr>
            <w:tcW w:w="1895" w:type="dxa"/>
          </w:tcPr>
          <w:p w14:paraId="3C5CA8FB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Эстетическое воздействие с помощью художествен-ных образов на внутренний мир человека.</w:t>
            </w:r>
          </w:p>
        </w:tc>
        <w:tc>
          <w:tcPr>
            <w:tcW w:w="1618" w:type="dxa"/>
          </w:tcPr>
          <w:p w14:paraId="49CB7B93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Все жанры художест-венной литературы (рассказы, повести, стихи, басни, комедии и под.).</w:t>
            </w:r>
          </w:p>
        </w:tc>
        <w:tc>
          <w:tcPr>
            <w:tcW w:w="1754" w:type="dxa"/>
          </w:tcPr>
          <w:p w14:paraId="1E50A0CE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Художествен-ная образность. </w:t>
            </w:r>
          </w:p>
          <w:p w14:paraId="1635AF9E" w14:textId="77777777"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Оценочный характер высказыва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ний, эмоциональ-ность.</w:t>
            </w:r>
          </w:p>
        </w:tc>
        <w:tc>
          <w:tcPr>
            <w:tcW w:w="1945" w:type="dxa"/>
          </w:tcPr>
          <w:p w14:paraId="249EFD64" w14:textId="77777777"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Слова с экспрессивно-эмоциональной окраской, слова с прямым и переносным значением. Повествова-тельные, вопроситель-ные,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восклицатель-ные и побудительные предложения. </w:t>
            </w:r>
          </w:p>
        </w:tc>
      </w:tr>
    </w:tbl>
    <w:p w14:paraId="79BCEFDC" w14:textId="77777777" w:rsidR="009669E8" w:rsidRDefault="009669E8" w:rsidP="00C8754D">
      <w:pPr>
        <w:pStyle w:val="a3"/>
        <w:ind w:firstLine="454"/>
        <w:jc w:val="center"/>
        <w:rPr>
          <w:b/>
          <w:sz w:val="26"/>
          <w:szCs w:val="26"/>
        </w:rPr>
      </w:pPr>
    </w:p>
    <w:p w14:paraId="604AC8BA" w14:textId="77777777" w:rsidR="00C8754D" w:rsidRPr="009669E8" w:rsidRDefault="002D771E" w:rsidP="00C8754D">
      <w:pPr>
        <w:pStyle w:val="a3"/>
        <w:ind w:firstLine="454"/>
        <w:jc w:val="center"/>
        <w:rPr>
          <w:b/>
          <w:sz w:val="26"/>
          <w:szCs w:val="26"/>
          <w:lang w:val="ru-RU"/>
        </w:rPr>
      </w:pPr>
      <w:r w:rsidRPr="009669E8">
        <w:rPr>
          <w:b/>
          <w:sz w:val="26"/>
          <w:szCs w:val="26"/>
        </w:rPr>
        <w:t>ТЭМА «БЕЛАРУСКАЯ НАВУКОВАЯ ТЭРМІНАЛОГІЯ</w:t>
      </w:r>
      <w:r w:rsidRPr="009669E8">
        <w:rPr>
          <w:b/>
          <w:sz w:val="26"/>
          <w:szCs w:val="26"/>
          <w:lang w:val="ru-RU"/>
        </w:rPr>
        <w:t>»</w:t>
      </w:r>
    </w:p>
    <w:p w14:paraId="30037771" w14:textId="77777777" w:rsidR="00C8754D" w:rsidRPr="009669E8" w:rsidRDefault="00C8754D" w:rsidP="00C8754D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14:paraId="1009E4CC" w14:textId="6AE0E1C5" w:rsidR="00C8754D" w:rsidRDefault="00C8754D" w:rsidP="00C8754D">
      <w:pPr>
        <w:pStyle w:val="a3"/>
        <w:ind w:firstLine="454"/>
        <w:rPr>
          <w:b/>
          <w:sz w:val="26"/>
          <w:szCs w:val="26"/>
        </w:rPr>
      </w:pPr>
      <w:r w:rsidRPr="009669E8">
        <w:rPr>
          <w:b/>
          <w:sz w:val="26"/>
          <w:szCs w:val="26"/>
        </w:rPr>
        <w:t>Зрабіце тэрміналагічны слоўнік (25</w:t>
      </w:r>
      <w:r w:rsidR="0043161F">
        <w:rPr>
          <w:b/>
          <w:sz w:val="26"/>
          <w:szCs w:val="26"/>
          <w:lang w:val="ru-RU"/>
        </w:rPr>
        <w:t xml:space="preserve"> </w:t>
      </w:r>
      <w:r w:rsidRPr="009669E8">
        <w:rPr>
          <w:b/>
          <w:sz w:val="26"/>
          <w:szCs w:val="26"/>
        </w:rPr>
        <w:t xml:space="preserve">слоў) па вашай </w:t>
      </w:r>
      <w:r w:rsidR="00DA4A3F">
        <w:rPr>
          <w:b/>
          <w:sz w:val="26"/>
          <w:szCs w:val="26"/>
          <w:lang w:val="ru-RU"/>
        </w:rPr>
        <w:t>спе</w:t>
      </w:r>
      <w:r w:rsidR="00DA4A3F">
        <w:rPr>
          <w:b/>
          <w:sz w:val="26"/>
          <w:szCs w:val="26"/>
        </w:rPr>
        <w:t>цыяльнасці</w:t>
      </w:r>
      <w:r w:rsidRPr="009669E8">
        <w:rPr>
          <w:b/>
          <w:sz w:val="26"/>
          <w:szCs w:val="26"/>
        </w:rPr>
        <w:t>.</w:t>
      </w:r>
    </w:p>
    <w:p w14:paraId="669B292B" w14:textId="77777777" w:rsidR="0064392C" w:rsidRPr="004D0C53" w:rsidRDefault="0064392C" w:rsidP="0064392C">
      <w:pPr>
        <w:pStyle w:val="a3"/>
        <w:ind w:firstLine="454"/>
        <w:rPr>
          <w:sz w:val="26"/>
          <w:szCs w:val="26"/>
        </w:rPr>
      </w:pPr>
      <w:r w:rsidRPr="004D0C53">
        <w:rPr>
          <w:sz w:val="26"/>
          <w:szCs w:val="26"/>
        </w:rPr>
        <w:t>Узор:</w:t>
      </w:r>
    </w:p>
    <w:p w14:paraId="5EB1C462" w14:textId="77777777" w:rsidR="00FF781D" w:rsidRDefault="00FF781D" w:rsidP="00FF781D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БИОЦЕНОЗ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 xml:space="preserve"> //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БІЯЦЭНОЗ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(ад грэч.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bios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 жыццё 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koinos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 агульны) – сукупнасць жывых істот (раслін, жывёл, мікраарганізмаў), якія насяляюць участак сушы або вадаёма і характарызуюцца пэўнымі адносінамі як паміж сабой, так і з абіятычнымі фактарамі асяроддзя.</w:t>
      </w:r>
    </w:p>
    <w:p w14:paraId="3CAE88E9" w14:textId="0B87CA18" w:rsidR="008D0D08" w:rsidRDefault="008D0D08">
      <w:pPr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0EC7296A" w14:textId="7360ADAB" w:rsidR="008D0D08" w:rsidRDefault="008D0D08" w:rsidP="00BA1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A138E">
        <w:rPr>
          <w:rFonts w:ascii="Times New Roman" w:hAnsi="Times New Roman" w:cs="Times New Roman"/>
          <w:b/>
          <w:sz w:val="28"/>
          <w:szCs w:val="28"/>
          <w:lang w:val="be-BY"/>
        </w:rPr>
        <w:t>Перакладзіце тэкст</w:t>
      </w:r>
      <w:r w:rsidR="00FF781D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Pr="00BA13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беларускую мову</w:t>
      </w:r>
    </w:p>
    <w:p w14:paraId="098C8806" w14:textId="77777777" w:rsidR="00BA138E" w:rsidRPr="00BA138E" w:rsidRDefault="00BA138E" w:rsidP="00BA1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B10B7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b/>
          <w:sz w:val="28"/>
          <w:szCs w:val="28"/>
        </w:rPr>
        <w:t>1</w:t>
      </w:r>
      <w:r w:rsidRPr="00BA138E">
        <w:rPr>
          <w:rFonts w:ascii="Times New Roman" w:hAnsi="Times New Roman" w:cs="Times New Roman"/>
          <w:sz w:val="28"/>
          <w:szCs w:val="28"/>
        </w:rPr>
        <w:t xml:space="preserve">. Аденокарциномой (аdenocarcinoma) называется злокачественная опухоль, исходящая из железистого эпителия, встречающегося практически во всех органах тела человека. К аденокарциномам также относят и злокачественные опухоли различных желез. Так, если аденокарцинома исходит из клеток железистого эпителия, то она может вырабатывать секрет. В зависимости от характера данного секрета опухоли подразделяются на серозные и слизисто-секреторные аденокарциномы. </w:t>
      </w:r>
      <w:r w:rsidRPr="00BA138E">
        <w:rPr>
          <w:rFonts w:ascii="Times New Roman" w:hAnsi="Times New Roman" w:cs="Times New Roman"/>
          <w:sz w:val="28"/>
          <w:szCs w:val="28"/>
        </w:rPr>
        <w:tab/>
      </w:r>
    </w:p>
    <w:p w14:paraId="2DCD21B6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Аденокарциномы также гистологически классифицируются в зависимости от расположения их клеток, например, фолликулярная, сосочковая и др. Аденокарцинома может иметь полости (цистоаденокарцинома) или быть плотной. Так как клетки железистого эпителия имеются в каждом внутреннем органе человеческого тела, то аденокарцинома может развиваться в любом из них. В начальной стадии аденокарцинома, как и большинство злокачественных опухолей, себя практически ничем не проявляет. Затем у больных появляются жалобы на общую слабость, утомляемость, снижение аппетита, похудание. В дальнейшем клиника заболевания обусловливается местом развития аденокарциномы (яичники, желудок, предстательная железа и т.д.). </w:t>
      </w:r>
    </w:p>
    <w:p w14:paraId="319305E1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 w:eastAsia="ru-RU"/>
        </w:rPr>
      </w:pPr>
      <w:r w:rsidRPr="00BA138E">
        <w:rPr>
          <w:b/>
          <w:sz w:val="28"/>
          <w:szCs w:val="28"/>
          <w:lang w:val="ru-RU"/>
        </w:rPr>
        <w:t>2</w:t>
      </w:r>
      <w:r w:rsidRPr="00BA138E">
        <w:rPr>
          <w:sz w:val="28"/>
          <w:szCs w:val="28"/>
        </w:rPr>
        <w:t xml:space="preserve">. </w:t>
      </w:r>
      <w:r w:rsidRPr="00BA138E">
        <w:rPr>
          <w:sz w:val="28"/>
          <w:szCs w:val="28"/>
          <w:lang w:val="ru-RU" w:eastAsia="ru-RU"/>
        </w:rPr>
        <w:t>Существует ряд причин, которые прямо или косвенно повышают вероятность возникновения злокачественных новообразований. К таким причинам относятся:</w:t>
      </w:r>
    </w:p>
    <w:p w14:paraId="70555C81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 w:eastAsia="ru-RU"/>
        </w:rPr>
      </w:pPr>
      <w:r w:rsidRPr="00BA138E">
        <w:rPr>
          <w:sz w:val="28"/>
          <w:szCs w:val="28"/>
          <w:lang w:val="ru-RU" w:eastAsia="ru-RU"/>
        </w:rPr>
        <w:t>1. Возраст: риск развития выше у людей в возрасте от 45 до 70 лет.</w:t>
      </w:r>
    </w:p>
    <w:p w14:paraId="15CAC3EA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 w:eastAsia="ru-RU"/>
        </w:rPr>
      </w:pPr>
      <w:r w:rsidRPr="00BA138E">
        <w:rPr>
          <w:sz w:val="28"/>
          <w:szCs w:val="28"/>
          <w:lang w:val="ru-RU" w:eastAsia="ru-RU"/>
        </w:rPr>
        <w:t xml:space="preserve">2. </w:t>
      </w:r>
      <w:r w:rsidRPr="00BA138E">
        <w:rPr>
          <w:sz w:val="28"/>
          <w:szCs w:val="28"/>
          <w:lang w:val="ru-RU"/>
        </w:rPr>
        <w:t>Особенности питания: злоупотребление чрезмерно горячей и острой пищей, в том числе напитками, употребление копчёного и вяленого мяса и рыбы, жевание табака, приём алкоголя</w:t>
      </w:r>
      <w:r w:rsidRPr="00BA138E">
        <w:rPr>
          <w:sz w:val="28"/>
          <w:szCs w:val="28"/>
          <w:lang w:val="ru-RU" w:eastAsia="ru-RU"/>
        </w:rPr>
        <w:t xml:space="preserve">; </w:t>
      </w:r>
      <w:r w:rsidRPr="00BA138E">
        <w:rPr>
          <w:sz w:val="28"/>
          <w:szCs w:val="28"/>
          <w:lang w:val="ru-RU"/>
        </w:rPr>
        <w:t>недостаток в пище витаминов А, В, С, и Е, а также некоторых микроэлементов (молибдена, селена, фолиевой кислоты).</w:t>
      </w:r>
    </w:p>
    <w:p w14:paraId="1ECAB603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 w:eastAsia="ru-RU"/>
        </w:rPr>
      </w:pPr>
      <w:r w:rsidRPr="00BA138E">
        <w:rPr>
          <w:sz w:val="28"/>
          <w:szCs w:val="28"/>
          <w:lang w:val="ru-RU" w:eastAsia="ru-RU"/>
        </w:rPr>
        <w:t xml:space="preserve">3. </w:t>
      </w:r>
      <w:r w:rsidRPr="00BA138E">
        <w:rPr>
          <w:sz w:val="28"/>
          <w:szCs w:val="28"/>
          <w:lang w:val="ru-RU"/>
        </w:rPr>
        <w:t>Курение, так как курильщик проглатывает не только сигаретный дым, но и вредные вещества, оседающие на слизистой оболочке полости рта.</w:t>
      </w:r>
    </w:p>
    <w:p w14:paraId="61B547F0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 w:eastAsia="ru-RU"/>
        </w:rPr>
      </w:pPr>
      <w:r w:rsidRPr="00BA138E">
        <w:rPr>
          <w:sz w:val="28"/>
          <w:szCs w:val="28"/>
          <w:lang w:val="ru-RU"/>
        </w:rPr>
        <w:lastRenderedPageBreak/>
        <w:t>4. Хронические заболевания.</w:t>
      </w:r>
    </w:p>
    <w:p w14:paraId="02959A88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 w:eastAsia="ru-RU"/>
        </w:rPr>
      </w:pPr>
      <w:r w:rsidRPr="00BA138E">
        <w:rPr>
          <w:sz w:val="28"/>
          <w:szCs w:val="28"/>
          <w:lang w:val="ru-RU"/>
        </w:rPr>
        <w:t>5. Химические и термические ожоги, воздействие металлической пыли на отдельные органы и организм в целом.</w:t>
      </w:r>
    </w:p>
    <w:p w14:paraId="40560CCD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/>
        </w:rPr>
      </w:pPr>
      <w:r w:rsidRPr="00BA138E">
        <w:rPr>
          <w:sz w:val="28"/>
          <w:szCs w:val="28"/>
          <w:lang w:val="ru-RU"/>
        </w:rPr>
        <w:t>6. Географический фактор и этническая принадлежность – частота возникновения новообразований некоторых органов во много раз больше в некоторых районах Китая, Ирана, в Средней Азии.</w:t>
      </w:r>
    </w:p>
    <w:p w14:paraId="4035F38F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/>
        </w:rPr>
      </w:pPr>
      <w:r w:rsidRPr="00BA138E">
        <w:rPr>
          <w:sz w:val="28"/>
          <w:szCs w:val="28"/>
        </w:rPr>
        <w:t>7</w:t>
      </w:r>
      <w:r w:rsidRPr="00BA138E">
        <w:rPr>
          <w:sz w:val="28"/>
          <w:szCs w:val="28"/>
          <w:lang w:val="ru-RU"/>
        </w:rPr>
        <w:t xml:space="preserve">. Генетическая предрасположенность. </w:t>
      </w:r>
    </w:p>
    <w:p w14:paraId="70CD92AF" w14:textId="77777777" w:rsidR="00BA138E" w:rsidRPr="00BA138E" w:rsidRDefault="00BA138E" w:rsidP="00BA138E">
      <w:pPr>
        <w:pStyle w:val="ae"/>
        <w:ind w:firstLine="709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3</w:t>
      </w:r>
      <w:r w:rsidRPr="00BA138E">
        <w:rPr>
          <w:b/>
          <w:sz w:val="28"/>
          <w:szCs w:val="28"/>
        </w:rPr>
        <w:t>.</w:t>
      </w:r>
      <w:r w:rsidRPr="00BA138E">
        <w:rPr>
          <w:sz w:val="28"/>
          <w:szCs w:val="28"/>
        </w:rPr>
        <w:t xml:space="preserve"> </w:t>
      </w:r>
      <w:r w:rsidRPr="00BA138E">
        <w:rPr>
          <w:sz w:val="28"/>
          <w:szCs w:val="28"/>
          <w:lang w:val="ru-RU"/>
        </w:rPr>
        <w:t>Полиморфизм генов – это наличие в популяции генов, представленных несколькими аллелями, что обусловливает разнообразие признаков внутри вида. Большинство известных полиморфизмов выражаются либо в заменах одного нуклеотида, либо в изменении числа повторяющихся фрагментов ДНК. Полиморфизмы нуклеотидных последовательностей обнаружены во всех структурных элементах генома: экзонах, нитронах, регуляторных участках и т. д. Но полиморфные варианты в кодирующих последовательностях редки, следовательно, нарушения аминокислотного состава синтезируемого белка-фермента наблюдаются нечасто, в онкогенезе в первую очередь важны возможные последствия полиморфизма интронов и 5</w:t>
      </w:r>
      <w:r w:rsidRPr="00BA138E">
        <w:rPr>
          <w:sz w:val="28"/>
          <w:szCs w:val="28"/>
        </w:rPr>
        <w:t>’</w:t>
      </w:r>
      <w:r w:rsidRPr="00BA138E">
        <w:rPr>
          <w:sz w:val="28"/>
          <w:szCs w:val="28"/>
          <w:lang w:val="ru-RU"/>
        </w:rPr>
        <w:t>-концевых некодирующих последовательностей. Анализ данного феномена в существенной степени зависит от того, насколько вариабельны собственные функции белка, кодируемого различными аллелями.</w:t>
      </w:r>
    </w:p>
    <w:p w14:paraId="19812655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60792408"/>
      <w:bookmarkStart w:id="1" w:name="_Toc385368483"/>
      <w:bookmarkStart w:id="2" w:name="_Toc5382596"/>
      <w:r w:rsidRPr="00BA138E">
        <w:rPr>
          <w:rFonts w:ascii="Times New Roman" w:hAnsi="Times New Roman" w:cs="Times New Roman"/>
          <w:b/>
          <w:sz w:val="28"/>
          <w:szCs w:val="28"/>
        </w:rPr>
        <w:t>4</w:t>
      </w:r>
      <w:r w:rsidRPr="00BA138E">
        <w:rPr>
          <w:rFonts w:ascii="Times New Roman" w:hAnsi="Times New Roman" w:cs="Times New Roman"/>
          <w:sz w:val="28"/>
          <w:szCs w:val="28"/>
        </w:rPr>
        <w:t>. Ревматоидный артрит</w:t>
      </w:r>
      <w:bookmarkEnd w:id="0"/>
      <w:bookmarkEnd w:id="1"/>
      <w:r w:rsidRPr="00BA138E">
        <w:rPr>
          <w:rFonts w:ascii="Times New Roman" w:hAnsi="Times New Roman" w:cs="Times New Roman"/>
          <w:sz w:val="28"/>
          <w:szCs w:val="28"/>
        </w:rPr>
        <w:t xml:space="preserve"> – распространённое системное воспалительное заболевание неизвестной этиологии, характеризующееся развитием хронического деструктивного артрита и широким спектром внесуставных проявлений. Заболевание вызывает симметричный полиартрит, который клинически проявляется болью в суставах, скованностью и отёком. Соотношение между мужчинами и женщинами, которые болеют РА, составляет 2–3:1, при этом поражаются представители всех возрастных групп, включая детей и пожилых людей. Первоначально многосуставное воспаление синовиальной оболочки приводит к опуханию суставов, жёсткости и хрупкости, что является основной причиной инвалидности. Со временем воспаление синовиальной оболочки приводит к повреждению хрящей, эрозии кости и разрушению суставов</w:t>
      </w:r>
      <w:bookmarkEnd w:id="2"/>
      <w:r w:rsidRPr="00BA13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A84DF1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b/>
          <w:sz w:val="28"/>
          <w:szCs w:val="28"/>
        </w:rPr>
        <w:t>5</w:t>
      </w:r>
      <w:r w:rsidRPr="00BA138E">
        <w:rPr>
          <w:rFonts w:ascii="Times New Roman" w:hAnsi="Times New Roman" w:cs="Times New Roman"/>
          <w:sz w:val="28"/>
          <w:szCs w:val="28"/>
        </w:rPr>
        <w:t xml:space="preserve">. Понятие «артериальная гипертензия» (АГ) подразумевает состояние, кардинальным признаком которого является повышение артериального давления (АД) до уровня 140 и/или </w:t>
      </w:r>
      <w:smartTag w:uri="urn:schemas-microsoft-com:office:smarttags" w:element="metricconverter">
        <w:smartTagPr>
          <w:attr w:name="ProductID" w:val="90 мм"/>
        </w:smartTagPr>
        <w:r w:rsidRPr="00BA138E">
          <w:rPr>
            <w:rFonts w:ascii="Times New Roman" w:hAnsi="Times New Roman" w:cs="Times New Roman"/>
            <w:sz w:val="28"/>
            <w:szCs w:val="28"/>
          </w:rPr>
          <w:t>90 мм</w:t>
        </w:r>
      </w:smartTag>
      <w:r w:rsidRPr="00BA138E">
        <w:rPr>
          <w:rFonts w:ascii="Times New Roman" w:hAnsi="Times New Roman" w:cs="Times New Roman"/>
          <w:sz w:val="28"/>
          <w:szCs w:val="28"/>
        </w:rPr>
        <w:t>.рт. ст. и выше. Причём повышение данного параметра должно быть зафиксировано не менее 2–3 раз и не быть связанным с сиюминутной ситуацией (реакцией на белый халат).</w:t>
      </w:r>
    </w:p>
    <w:p w14:paraId="75C2DFD4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>Влияние артериальной гипертензии на кардиоваскулярную заболеваемость и смертность является объектом пристального изучения во всем мире. АГ относится к проблемам, которые представляют собой фундаментальную основу для сердечно-сосудистого континуума, и обусловливает целый ряд причинно-следственных взаимосвязей, которые неблагоприятно сказываются на риске развития различных заболеваний и осложнений. АГ и ассоциированные с ней патологические нарушения тяжелым бременем ложатся на общество – как в силу высокой распространённости в популяции, так и из-за тяжёлых последствий.</w:t>
      </w:r>
    </w:p>
    <w:p w14:paraId="5011BA95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lastRenderedPageBreak/>
        <w:t>Известно, что частота возникновения гипертонической болезни увеличивается с возрастом, что связывается с атеросклерозом сосудов и эндокринными сдвигами, часто развивающимися в пожилом возрасте и тем самым способствующими возникновению гипертонической болезни. Так, атеросклеротическое сужение внутричерепных и внечерепных сосудов головного мозга, приводя к гипоксии сосудодвигательных центров, может усиливать развитие гипертонии. Существует мнение, что в этих условиях формируется «атеросклеротический невроз», который может способствовать развитию гипертонической болезни.</w:t>
      </w:r>
    </w:p>
    <w:p w14:paraId="532FB5A1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eastAsia="be-BY"/>
        </w:rPr>
        <w:t>6</w:t>
      </w:r>
      <w:r w:rsidRPr="00BA138E">
        <w:rPr>
          <w:sz w:val="28"/>
          <w:szCs w:val="28"/>
          <w:lang w:eastAsia="be-BY"/>
        </w:rPr>
        <w:t xml:space="preserve">. </w:t>
      </w:r>
      <w:r w:rsidRPr="00BA138E">
        <w:rPr>
          <w:sz w:val="28"/>
          <w:szCs w:val="28"/>
          <w:lang w:val="ru-RU"/>
        </w:rPr>
        <w:t>Щитовидная железа – непарный эндокринный орган, функция которого регулируется центральной нервной системой и тиреотропным гормоном передней доли гипофиза.</w:t>
      </w:r>
    </w:p>
    <w:p w14:paraId="6857B09C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/>
        </w:rPr>
      </w:pPr>
      <w:r w:rsidRPr="00BA138E">
        <w:rPr>
          <w:sz w:val="28"/>
          <w:szCs w:val="28"/>
          <w:lang w:val="ru-RU"/>
        </w:rPr>
        <w:t>Нормальная щитовидная железа располагается в нижней части передней поверхности шеи. Перешеек, мостик ткани, соединяющий правую и левую доли щитовидной железы, лежит поверх трахеи на уровне перстневидного хряща. У взрослого человека она имеет массу 15–20 грамм, размеры долей примерно 4 см в длину, 2–2,5 см в ширину, толщина 1–1,5 см.</w:t>
      </w:r>
    </w:p>
    <w:p w14:paraId="071F49AF" w14:textId="77777777" w:rsidR="00BA138E" w:rsidRPr="00BA138E" w:rsidRDefault="00BA138E" w:rsidP="00BA138E">
      <w:pPr>
        <w:pStyle w:val="ae"/>
        <w:ind w:firstLine="709"/>
        <w:rPr>
          <w:sz w:val="28"/>
          <w:szCs w:val="28"/>
        </w:rPr>
      </w:pPr>
      <w:r w:rsidRPr="00BA138E">
        <w:rPr>
          <w:sz w:val="28"/>
          <w:szCs w:val="28"/>
          <w:lang w:val="ru-RU"/>
        </w:rPr>
        <w:t>Железа заключена в фиброзную капсулу. Две её доли, располагающиеся по обе стороны трахеи, соединены тонким перешейком, который пересекает второе и третье хрящевое кольцо трахеи, и от него иногда отходит вверх так называемая пирамидальная доля. Позади каждой из долей щитовидной железы (у верхнего и нижнего полюсов) лежат две мелкие (не более 5</w:t>
      </w:r>
      <w:r w:rsidRPr="00BA138E">
        <w:rPr>
          <w:sz w:val="28"/>
          <w:szCs w:val="28"/>
        </w:rPr>
        <w:t> </w:t>
      </w:r>
      <w:r w:rsidRPr="00BA138E">
        <w:rPr>
          <w:sz w:val="28"/>
          <w:szCs w:val="28"/>
          <w:lang w:val="ru-RU"/>
        </w:rPr>
        <w:t>мм) околощитовидные железы. В желобках между трахеей и боковыми долями щитовидной железы проходят возвратные ветви гортанных нервов. Щитовидная железа обильно снабжается кровью по верхним и нижним тиреоидным артериям, отходящим, соответственно, от наружных сонных и подключичных артерий. Правая доля железы нередко крупнее левой, получает больше крови и в ней чаще образуются узлы.</w:t>
      </w:r>
    </w:p>
    <w:p w14:paraId="565A7F76" w14:textId="77777777" w:rsidR="00BA138E" w:rsidRPr="00BA138E" w:rsidRDefault="00BA138E" w:rsidP="00BA138E">
      <w:pPr>
        <w:pStyle w:val="ae"/>
        <w:ind w:firstLine="709"/>
        <w:rPr>
          <w:sz w:val="28"/>
          <w:szCs w:val="28"/>
        </w:rPr>
      </w:pPr>
      <w:r w:rsidRPr="00BA138E">
        <w:rPr>
          <w:b/>
          <w:sz w:val="28"/>
          <w:szCs w:val="28"/>
          <w:lang w:val="ru-RU"/>
        </w:rPr>
        <w:t>7</w:t>
      </w:r>
      <w:r w:rsidRPr="00BA138E">
        <w:rPr>
          <w:sz w:val="28"/>
          <w:szCs w:val="28"/>
        </w:rPr>
        <w:t xml:space="preserve">. </w:t>
      </w:r>
      <w:r w:rsidRPr="00BA138E">
        <w:rPr>
          <w:sz w:val="28"/>
          <w:szCs w:val="28"/>
          <w:lang w:val="ru-RU"/>
        </w:rPr>
        <w:t xml:space="preserve">Оксидативный стресс приводит к повреждению наиболее важных полимеров </w:t>
      </w:r>
      <w:r w:rsidRPr="00BA138E">
        <w:rPr>
          <w:sz w:val="28"/>
          <w:szCs w:val="28"/>
        </w:rPr>
        <w:t>–</w:t>
      </w:r>
      <w:r w:rsidRPr="00BA138E">
        <w:rPr>
          <w:sz w:val="28"/>
          <w:szCs w:val="28"/>
          <w:lang w:val="ru-RU"/>
        </w:rPr>
        <w:t xml:space="preserve"> нуклеиновых кислот, белков и липидов. Из АФК только НО</w:t>
      </w:r>
      <w:r w:rsidRPr="00BA138E">
        <w:rPr>
          <w:sz w:val="28"/>
          <w:szCs w:val="28"/>
          <w:vertAlign w:val="superscript"/>
          <w:lang w:val="ru-RU"/>
        </w:rPr>
        <w:t>•</w:t>
      </w:r>
      <w:r w:rsidRPr="00BA138E">
        <w:rPr>
          <w:sz w:val="28"/>
          <w:szCs w:val="28"/>
          <w:lang w:val="ru-RU"/>
        </w:rPr>
        <w:t xml:space="preserve"> вызывает повреждения ДНК (окисление оснований, их модификации, разрывы цепей, повреждения хромосом), при этом сейчас считают, что АФК вызывают больше мутаций, чем другой класс мутагенов </w:t>
      </w:r>
      <w:r w:rsidRPr="00BA138E">
        <w:rPr>
          <w:sz w:val="28"/>
          <w:szCs w:val="28"/>
        </w:rPr>
        <w:t xml:space="preserve">– </w:t>
      </w:r>
      <w:r w:rsidRPr="00BA138E">
        <w:rPr>
          <w:sz w:val="28"/>
          <w:szCs w:val="28"/>
          <w:lang w:val="ru-RU"/>
        </w:rPr>
        <w:t xml:space="preserve">алкилирующие вещества. Мутации могут привести к патологии и гибели клеток или их злокачественному перерождению (раки, лейкозы и др.), а мутации в ДНК половых клеток </w:t>
      </w:r>
      <w:r w:rsidRPr="00BA138E">
        <w:rPr>
          <w:sz w:val="28"/>
          <w:szCs w:val="28"/>
        </w:rPr>
        <w:t>–</w:t>
      </w:r>
      <w:r w:rsidRPr="00BA138E">
        <w:rPr>
          <w:sz w:val="28"/>
          <w:szCs w:val="28"/>
          <w:lang w:val="ru-RU"/>
        </w:rPr>
        <w:t xml:space="preserve"> к наследуемым заболеваниям. Высокие концентрации АФК и липидных гидропероксидов ингибируют синтез ДНК и деление клеток и могут активировать апоптоз (программированную смерть клеток), что полезно для организма, так как ценой гибели части клеток предупреждает прогрессирование злокачественных процессов и гибель целого организма</w:t>
      </w:r>
      <w:r w:rsidRPr="00BA138E">
        <w:rPr>
          <w:sz w:val="28"/>
          <w:szCs w:val="28"/>
        </w:rPr>
        <w:t>.</w:t>
      </w:r>
    </w:p>
    <w:p w14:paraId="68D8B73E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b/>
          <w:sz w:val="28"/>
          <w:szCs w:val="28"/>
        </w:rPr>
        <w:t>8</w:t>
      </w:r>
      <w:r w:rsidRPr="00BA138E">
        <w:rPr>
          <w:rFonts w:ascii="Times New Roman" w:hAnsi="Times New Roman" w:cs="Times New Roman"/>
          <w:sz w:val="28"/>
          <w:szCs w:val="28"/>
        </w:rPr>
        <w:t xml:space="preserve">. К врожденным порокам относятся следующие нарушения развития: </w:t>
      </w:r>
    </w:p>
    <w:p w14:paraId="5CFABC82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>1. Агенезия – полное врождённое отсутствие органа.</w:t>
      </w:r>
    </w:p>
    <w:p w14:paraId="1A1EB227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2. Аплазия – врожденное отсутствие органа или выраженное его недоразвитие. Отсутствие некоторых частей органа называется термином, включающим в себя греч. слово olygos («малый») и название пораженного </w:t>
      </w:r>
      <w:r w:rsidRPr="00BA138E">
        <w:rPr>
          <w:rFonts w:ascii="Times New Roman" w:hAnsi="Times New Roman" w:cs="Times New Roman"/>
          <w:sz w:val="28"/>
          <w:szCs w:val="28"/>
        </w:rPr>
        <w:lastRenderedPageBreak/>
        <w:t xml:space="preserve">органа. Например, олигодактилия – отсутствие одного или нескольких пальцев. </w:t>
      </w:r>
    </w:p>
    <w:p w14:paraId="26A53D5D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3. Гипоплазия – недоразвитие органа, проявляющееся дефицитом относительной массы или размеров органа. </w:t>
      </w:r>
    </w:p>
    <w:p w14:paraId="2C2FDF4B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4. Гипотрофия – уменьшенная масса тела новорожденного или плода. </w:t>
      </w:r>
    </w:p>
    <w:p w14:paraId="4396172A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5. Гиперплазия (гипертрофия) – повышенная относительная масса (или размеры) органа за счет увеличения количества (гиперплазия) или объёма (гипертрофия) клеток. </w:t>
      </w:r>
    </w:p>
    <w:p w14:paraId="700374B5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6. Гетеротопия (дистопия) – наличие клеток или тканей одного органа в другом или в тех зонах того же органа, где их не должно быть в норме. </w:t>
      </w:r>
    </w:p>
    <w:p w14:paraId="4FA12469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7. Гетероплазия – расстройство разграничения некоторых видов ткани. Гетероплазии следует дифференцировать от метаплазий – вторичного изменения разграничения тканей, которое связывают с хроническим воспалением. </w:t>
      </w:r>
    </w:p>
    <w:p w14:paraId="73FEB645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8. Эктопия – расположение органа в необычном месте. Возможно увеличение числа органов или их частей, например, удвоение матки, двойная дуга аорты. </w:t>
      </w:r>
    </w:p>
    <w:p w14:paraId="0DA36503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9. Атрезия – полное отсутствие канала или естественного отверстия. </w:t>
      </w:r>
    </w:p>
    <w:p w14:paraId="5066E5F3" w14:textId="77777777" w:rsidR="00BA138E" w:rsidRPr="00BA138E" w:rsidRDefault="00BA138E" w:rsidP="00BA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E">
        <w:rPr>
          <w:rFonts w:ascii="Times New Roman" w:hAnsi="Times New Roman" w:cs="Times New Roman"/>
          <w:sz w:val="28"/>
          <w:szCs w:val="28"/>
        </w:rPr>
        <w:t xml:space="preserve">10. Стеноз – сужение канала или отверстия. </w:t>
      </w:r>
    </w:p>
    <w:p w14:paraId="16908E85" w14:textId="77777777" w:rsidR="00BA138E" w:rsidRPr="00BA138E" w:rsidRDefault="00BA138E" w:rsidP="00BA138E">
      <w:pPr>
        <w:pStyle w:val="ae"/>
        <w:ind w:firstLine="709"/>
        <w:rPr>
          <w:sz w:val="28"/>
          <w:szCs w:val="28"/>
          <w:lang w:val="ru-RU"/>
        </w:rPr>
      </w:pPr>
    </w:p>
    <w:p w14:paraId="42B845BB" w14:textId="77777777" w:rsidR="008D0D08" w:rsidRDefault="008D0D08" w:rsidP="008D0D08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14:paraId="3257E05D" w14:textId="77777777" w:rsidR="00DA4A3F" w:rsidRPr="00DA4A3F" w:rsidRDefault="00DA4A3F" w:rsidP="00DA4A3F">
      <w:pPr>
        <w:ind w:left="568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DA4A3F">
        <w:rPr>
          <w:rFonts w:ascii="Times New Roman" w:hAnsi="Times New Roman" w:cs="Times New Roman"/>
          <w:b/>
          <w:sz w:val="26"/>
          <w:szCs w:val="26"/>
          <w:lang w:val="be-BY"/>
        </w:rPr>
        <w:t>ПЫТАННІ ДА ЗАЛІКУ ПА БЕЛАРУСКАЙ МОВЕ</w:t>
      </w:r>
    </w:p>
    <w:p w14:paraId="704729EC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Паняцце мовы. Мова і маўленне.</w:t>
      </w:r>
    </w:p>
    <w:p w14:paraId="75203047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Асноўныя гіпотэзы паходжання мовы. </w:t>
      </w:r>
    </w:p>
    <w:p w14:paraId="6EE90335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Мова як кампанент этнічнай і нацыянальнай самасвядомасці. Сацыяльная прырода мовы.</w:t>
      </w:r>
    </w:p>
    <w:p w14:paraId="7C2D0C59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Паняцце мовы. Функцыі мовы.</w:t>
      </w:r>
    </w:p>
    <w:p w14:paraId="673FBB86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Беларуская мова ў кантэксце сусветных моў. Генетычная і тыпалагічная характарыстыка беларускай мовы.</w:t>
      </w:r>
    </w:p>
    <w:p w14:paraId="1309F400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Паняцце моўнай сям’і, групы, падгрупы. Роднасныя і няроднасныя мовы.</w:t>
      </w:r>
    </w:p>
    <w:p w14:paraId="7FE26230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Гістарычныя этапы развіцця беларускай мовы.</w:t>
      </w:r>
    </w:p>
    <w:p w14:paraId="2ADDC280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Праславянская мова. Старажытнаруская мова – мова ўсходніх славян. Царкоўнаславянская мова.</w:t>
      </w:r>
    </w:p>
    <w:p w14:paraId="187B741B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Старабеларуская мова і яе роля ў гісторыі народа. </w:t>
      </w:r>
    </w:p>
    <w:p w14:paraId="5321EDD9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Лёс беларускай мовы ў часы Расійскай імперыі.</w:t>
      </w:r>
    </w:p>
    <w:p w14:paraId="57AE86F5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Фарміраванне і развіццё новай беларускай літаратурнай мовы.</w:t>
      </w:r>
    </w:p>
    <w:p w14:paraId="5D7C38C6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“Беларуская граматыка для школ” Б. Тарашкевіча. Моўныя рэформы </w:t>
      </w:r>
      <w:smartTag w:uri="urn:schemas-microsoft-com:office:smarttags" w:element="metricconverter">
        <w:smartTagPr>
          <w:attr w:name="ProductID" w:val="1933 г"/>
        </w:smartTagPr>
        <w:r w:rsidRPr="009669E8">
          <w:rPr>
            <w:rFonts w:ascii="Times New Roman" w:hAnsi="Times New Roman" w:cs="Times New Roman"/>
            <w:sz w:val="26"/>
            <w:szCs w:val="26"/>
            <w:lang w:val="be-BY"/>
          </w:rPr>
          <w:t>1933 г</w:t>
        </w:r>
      </w:smartTag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. і </w:t>
      </w:r>
      <w:smartTag w:uri="urn:schemas-microsoft-com:office:smarttags" w:element="metricconverter">
        <w:smartTagPr>
          <w:attr w:name="ProductID" w:val="1957 г"/>
        </w:smartTagPr>
        <w:r w:rsidRPr="009669E8">
          <w:rPr>
            <w:rFonts w:ascii="Times New Roman" w:hAnsi="Times New Roman" w:cs="Times New Roman"/>
            <w:sz w:val="26"/>
            <w:szCs w:val="26"/>
            <w:lang w:val="be-BY"/>
          </w:rPr>
          <w:t>1957 г</w:t>
        </w:r>
      </w:smartTag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., іх уплыў на стан сучаснай беларускай мовы. </w:t>
      </w:r>
    </w:p>
    <w:p w14:paraId="019AE09F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Моўная сітуацыя ў Рэспубліцы Беларусь. “Закон аб мовах” </w:t>
      </w:r>
      <w:smartTag w:uri="urn:schemas-microsoft-com:office:smarttags" w:element="metricconverter">
        <w:smartTagPr>
          <w:attr w:name="ProductID" w:val="1990 г"/>
        </w:smartTagPr>
        <w:r w:rsidRPr="009669E8">
          <w:rPr>
            <w:rFonts w:ascii="Times New Roman" w:hAnsi="Times New Roman" w:cs="Times New Roman"/>
            <w:sz w:val="26"/>
            <w:szCs w:val="26"/>
            <w:lang w:val="be-BY"/>
          </w:rPr>
          <w:t>1990 г</w:t>
        </w:r>
      </w:smartTag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. і вынікі рэферэндуму </w:t>
      </w:r>
      <w:smartTag w:uri="urn:schemas-microsoft-com:office:smarttags" w:element="metricconverter">
        <w:smartTagPr>
          <w:attr w:name="ProductID" w:val="1995 г"/>
        </w:smartTagPr>
        <w:r w:rsidRPr="009669E8">
          <w:rPr>
            <w:rFonts w:ascii="Times New Roman" w:hAnsi="Times New Roman" w:cs="Times New Roman"/>
            <w:sz w:val="26"/>
            <w:szCs w:val="26"/>
            <w:lang w:val="be-BY"/>
          </w:rPr>
          <w:t>1995 г</w:t>
        </w:r>
      </w:smartTag>
      <w:r w:rsidRPr="009669E8">
        <w:rPr>
          <w:rFonts w:ascii="Times New Roman" w:hAnsi="Times New Roman" w:cs="Times New Roman"/>
          <w:sz w:val="26"/>
          <w:szCs w:val="26"/>
          <w:lang w:val="be-BY"/>
        </w:rPr>
        <w:t>. Моўная палітыка. Дзяржаўнасць мовы.</w:t>
      </w:r>
    </w:p>
    <w:p w14:paraId="2DA7DB53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Моўная сітуацыя ў Рэспубліцы Беларусь. Праблема двухмоўя.</w:t>
      </w:r>
    </w:p>
    <w:p w14:paraId="1B95D566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Моўная сітуацыя ў Рэспубліцы Беларусь. Паняцце інтэрферэнцыі.</w:t>
      </w:r>
    </w:p>
    <w:p w14:paraId="5E286BA7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Асноўныя формы існавання беларускай мовы. Характэрныя асаблівасці літаратурнай мовы. Норма і варыянтнасць.</w:t>
      </w:r>
    </w:p>
    <w:p w14:paraId="4FB6D3B3" w14:textId="77777777" w:rsidR="00C8754D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Асноўныя формы існавання беларускай мовы. Тэрытарыяльныя дыялекты.</w:t>
      </w:r>
    </w:p>
    <w:p w14:paraId="33E45D15" w14:textId="77777777" w:rsidR="000114C9" w:rsidRPr="009669E8" w:rsidRDefault="00EA12AC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Паняцце дыялектнай мовы. </w:t>
      </w:r>
      <w:r w:rsidR="000114C9">
        <w:rPr>
          <w:rFonts w:ascii="Times New Roman" w:hAnsi="Times New Roman" w:cs="Times New Roman"/>
          <w:sz w:val="26"/>
          <w:szCs w:val="26"/>
          <w:lang w:val="be-BY"/>
        </w:rPr>
        <w:t>Віды дыялектызмаў.</w:t>
      </w:r>
    </w:p>
    <w:p w14:paraId="5AD3CD69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Асноўныя формы існавання беларускай мовы. </w:t>
      </w:r>
      <w:r w:rsidR="00D679C4">
        <w:rPr>
          <w:rFonts w:ascii="Times New Roman" w:hAnsi="Times New Roman" w:cs="Times New Roman"/>
          <w:sz w:val="26"/>
          <w:szCs w:val="26"/>
          <w:lang w:val="be-BY"/>
        </w:rPr>
        <w:t>Жаргон</w:t>
      </w:r>
      <w:r w:rsidRPr="009669E8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14:paraId="0A7C2CBC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Функцыянальныя стылі сучаснай беларускай мовы. Навуковы стыль. </w:t>
      </w:r>
    </w:p>
    <w:p w14:paraId="58CCD7E0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Сістэма жанраў навуковай літаратуры: анатацыя, рэферат, рэцэнзія, тэзісы, рэзюмэ.</w:t>
      </w:r>
    </w:p>
    <w:p w14:paraId="45829354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Сістэма жанраў публіцыстычнай літаратуры: анатацыя, эсэ, рэцэнзія, нарыс</w:t>
      </w:r>
      <w:r w:rsidR="006C3C33">
        <w:rPr>
          <w:rFonts w:ascii="Times New Roman" w:hAnsi="Times New Roman" w:cs="Times New Roman"/>
          <w:sz w:val="26"/>
          <w:szCs w:val="26"/>
          <w:lang w:val="be-BY"/>
        </w:rPr>
        <w:t>,ф</w:t>
      </w:r>
      <w:r w:rsidR="00EA12AC">
        <w:rPr>
          <w:rFonts w:ascii="Times New Roman" w:hAnsi="Times New Roman" w:cs="Times New Roman"/>
          <w:sz w:val="26"/>
          <w:szCs w:val="26"/>
          <w:lang w:val="be-BY"/>
        </w:rPr>
        <w:t>ельетон, памфлет</w:t>
      </w:r>
      <w:r w:rsidRPr="009669E8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14:paraId="3D5AC705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Функцыянальныя стылі сучаснай беларускай мовы. Афіцыйна-справавы стыль. Моўныя асаблівасці дзелавога маўлення.</w:t>
      </w:r>
    </w:p>
    <w:p w14:paraId="5E91EBEC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Функцыянальныя стылі сучаснай беларускай мовы. Моўныя асаблівасці публіцыстычнага стылю. </w:t>
      </w:r>
    </w:p>
    <w:p w14:paraId="1F14A629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Функцыянальныя стылі сучаснай беларускай мовы. Стыль мастацкай літаратуры. </w:t>
      </w:r>
    </w:p>
    <w:p w14:paraId="76373C2C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Функцыянальныя стылі сучаснай беларускай мовы. Гутарковы стыль. </w:t>
      </w:r>
    </w:p>
    <w:p w14:paraId="400C568D" w14:textId="77777777" w:rsidR="00C8754D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Лексікаграфія як раздзел мовазнаўства. Тыпы слоўнікаў.</w:t>
      </w:r>
    </w:p>
    <w:p w14:paraId="34612EB9" w14:textId="77777777" w:rsidR="00EA12AC" w:rsidRDefault="00EA12AC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Лексікаграфія як раздзел мовазнаўства. </w:t>
      </w:r>
      <w:r>
        <w:rPr>
          <w:rFonts w:ascii="Times New Roman" w:hAnsi="Times New Roman" w:cs="Times New Roman"/>
          <w:sz w:val="26"/>
          <w:szCs w:val="26"/>
          <w:lang w:val="be-BY"/>
        </w:rPr>
        <w:t>Этапы станаўлення беларускай лексікаграфіі.</w:t>
      </w:r>
    </w:p>
    <w:p w14:paraId="0F4A3E56" w14:textId="77777777" w:rsidR="000114C9" w:rsidRPr="009669E8" w:rsidRDefault="000114C9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Г</w:t>
      </w:r>
      <w:r w:rsidR="0056791E">
        <w:rPr>
          <w:rFonts w:ascii="Times New Roman" w:hAnsi="Times New Roman" w:cs="Times New Roman"/>
          <w:sz w:val="26"/>
          <w:szCs w:val="26"/>
          <w:lang w:val="be-BY"/>
        </w:rPr>
        <w:t>і</w:t>
      </w:r>
      <w:r>
        <w:rPr>
          <w:rFonts w:ascii="Times New Roman" w:hAnsi="Times New Roman" w:cs="Times New Roman"/>
          <w:sz w:val="26"/>
          <w:szCs w:val="26"/>
          <w:lang w:val="be-BY"/>
        </w:rPr>
        <w:t>старычныя этапы развіцця і фарміравання беларускай лексікаграфіі.</w:t>
      </w:r>
    </w:p>
    <w:p w14:paraId="2E461587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Паняцце тэрміна і тэрміналогіі. Тыпы тэрмінаў. Прафесіяналізмы.</w:t>
      </w:r>
    </w:p>
    <w:p w14:paraId="51B49CEE" w14:textId="77777777" w:rsidR="001577D4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 xml:space="preserve">Фарміраванне і развіццё беларускай навуковай тэрміналогіі. </w:t>
      </w:r>
    </w:p>
    <w:p w14:paraId="18F53BD7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Роля Навукова-тэрміналагічнай камісіі ў  распрацоўцы беларускай навуковай тэрміналогіі.</w:t>
      </w:r>
    </w:p>
    <w:p w14:paraId="130577BB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Культура маўлення і яе кампаненты.</w:t>
      </w:r>
    </w:p>
    <w:p w14:paraId="53CF057E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Станаўленне беларускай арфаграфіі. Прынцыпы беларускай арфаграфіі.</w:t>
      </w:r>
    </w:p>
    <w:p w14:paraId="48129454" w14:textId="77777777" w:rsidR="00C8754D" w:rsidRPr="009669E8" w:rsidRDefault="00C8754D" w:rsidP="00C87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Асноўныя нормы беларускага літаратурнага вымаўлення.</w:t>
      </w:r>
    </w:p>
    <w:p w14:paraId="0BD14764" w14:textId="77777777" w:rsidR="00C8754D" w:rsidRPr="009669E8" w:rsidRDefault="00C8754D" w:rsidP="001577D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Літаратурныя нормы сучаснай беларускай мовы.</w:t>
      </w:r>
      <w:r w:rsidR="00A9468A" w:rsidRPr="009669E8">
        <w:rPr>
          <w:rFonts w:ascii="Times New Roman" w:hAnsi="Times New Roman" w:cs="Times New Roman"/>
          <w:sz w:val="26"/>
          <w:szCs w:val="26"/>
          <w:lang w:val="be-BY"/>
        </w:rPr>
        <w:t>Агульная характарыстыка.</w:t>
      </w:r>
    </w:p>
    <w:p w14:paraId="76AC77E1" w14:textId="77777777" w:rsidR="00A9468A" w:rsidRPr="009669E8" w:rsidRDefault="00A9468A" w:rsidP="00A94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Літаратурныя нормы сучаснай беларускай мовы. Сінтаксічная норма.</w:t>
      </w:r>
    </w:p>
    <w:p w14:paraId="517FE78D" w14:textId="77777777" w:rsidR="00A9468A" w:rsidRPr="009669E8" w:rsidRDefault="00A9468A" w:rsidP="00A94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Літаратурныя нормы сучаснай беларускай мовы. Марфалагічная норма.</w:t>
      </w:r>
    </w:p>
    <w:p w14:paraId="32E2ECF5" w14:textId="77777777" w:rsidR="00A9468A" w:rsidRPr="009669E8" w:rsidRDefault="00A9468A" w:rsidP="00A94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Літаратурныя нормы сучаснай беларускай мовы. Лексічная норма.</w:t>
      </w:r>
    </w:p>
    <w:p w14:paraId="46A93996" w14:textId="77777777" w:rsidR="00A9468A" w:rsidRPr="009669E8" w:rsidRDefault="00A9468A" w:rsidP="009669E8">
      <w:pPr>
        <w:pStyle w:val="a8"/>
        <w:spacing w:after="0" w:line="240" w:lineRule="auto"/>
        <w:ind w:left="928"/>
        <w:rPr>
          <w:rFonts w:ascii="Times New Roman" w:hAnsi="Times New Roman" w:cs="Times New Roman"/>
          <w:sz w:val="26"/>
          <w:szCs w:val="26"/>
        </w:rPr>
      </w:pPr>
    </w:p>
    <w:p w14:paraId="65130D60" w14:textId="77777777" w:rsidR="00C8754D" w:rsidRPr="009669E8" w:rsidRDefault="00C8754D" w:rsidP="00C8754D">
      <w:pPr>
        <w:rPr>
          <w:rFonts w:ascii="Times New Roman" w:hAnsi="Times New Roman" w:cs="Times New Roman"/>
          <w:sz w:val="26"/>
          <w:szCs w:val="26"/>
        </w:rPr>
      </w:pPr>
    </w:p>
    <w:p w14:paraId="26F50C92" w14:textId="77777777" w:rsidR="00157323" w:rsidRDefault="0015732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1EFF7B6" w14:textId="77777777" w:rsidR="0026744A" w:rsidRPr="0026744A" w:rsidRDefault="0026744A" w:rsidP="0026744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6744A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Рэкамендаваная літаратура</w:t>
      </w:r>
    </w:p>
    <w:p w14:paraId="0DFEBD37" w14:textId="77777777" w:rsidR="0026744A" w:rsidRPr="0026744A" w:rsidRDefault="0026744A" w:rsidP="0026744A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00AD8E06" w14:textId="77777777" w:rsidR="0026744A" w:rsidRPr="0026744A" w:rsidRDefault="0026744A" w:rsidP="0026744A">
      <w:pPr>
        <w:pStyle w:val="5"/>
        <w:rPr>
          <w:sz w:val="28"/>
          <w:szCs w:val="28"/>
          <w:lang w:val="be-BY"/>
        </w:rPr>
      </w:pPr>
      <w:r w:rsidRPr="0026744A">
        <w:rPr>
          <w:sz w:val="28"/>
          <w:szCs w:val="28"/>
          <w:lang w:val="be-BY"/>
        </w:rPr>
        <w:t xml:space="preserve">Асноўная </w:t>
      </w:r>
    </w:p>
    <w:p w14:paraId="1D2E21A5" w14:textId="77777777" w:rsidR="0026744A" w:rsidRPr="0026744A" w:rsidRDefault="0026744A" w:rsidP="0026744A">
      <w:pPr>
        <w:ind w:firstLine="708"/>
        <w:rPr>
          <w:rStyle w:val="af4"/>
          <w:rFonts w:ascii="Times New Roman" w:hAnsi="Times New Roman" w:cs="Times New Roman"/>
          <w:iCs w:val="0"/>
          <w:sz w:val="28"/>
          <w:szCs w:val="28"/>
          <w:lang w:val="be-BY"/>
        </w:rPr>
      </w:pPr>
      <w:r w:rsidRPr="0026744A">
        <w:rPr>
          <w:rStyle w:val="af4"/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1. Беларуская мова. Прафесійная лексіка. Экалагічны профіль : вучэб. дапам. / М. М. Круталевіч [інш.] ; пад рэд. М.М. Круталевіча. – Мінск : ІВЦ Мінфіна, 2020. – 283 с.</w:t>
      </w:r>
    </w:p>
    <w:p w14:paraId="0DCD89E4" w14:textId="77777777" w:rsidR="0026744A" w:rsidRPr="0026744A" w:rsidRDefault="0026744A" w:rsidP="0026744A">
      <w:pPr>
        <w:ind w:firstLine="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12FB1BB" w14:textId="77777777" w:rsidR="0026744A" w:rsidRPr="0026744A" w:rsidRDefault="0026744A" w:rsidP="0026744A">
      <w:pPr>
        <w:ind w:firstLine="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6744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Дадатковая </w:t>
      </w:r>
    </w:p>
    <w:p w14:paraId="3DC2101D" w14:textId="77777777" w:rsidR="0026744A" w:rsidRPr="0026744A" w:rsidRDefault="0026744A" w:rsidP="0026744A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6744A">
        <w:rPr>
          <w:rFonts w:ascii="Times New Roman" w:hAnsi="Times New Roman" w:cs="Times New Roman"/>
          <w:sz w:val="28"/>
          <w:szCs w:val="28"/>
          <w:lang w:val="be-BY"/>
        </w:rPr>
        <w:t>Беларускі правапіс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: дапам. / І.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Л.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 xml:space="preserve">Бурак </w:t>
      </w:r>
      <w:r w:rsidRPr="0026744A">
        <w:rPr>
          <w:rFonts w:ascii="Times New Roman" w:hAnsi="Times New Roman" w:cs="Times New Roman"/>
          <w:iCs/>
          <w:sz w:val="28"/>
          <w:szCs w:val="28"/>
          <w:lang w:val="be-BY"/>
        </w:rPr>
        <w:t>[і інш.]</w:t>
      </w:r>
      <w:r w:rsidRPr="0026744A">
        <w:rPr>
          <w:rFonts w:ascii="Times New Roman" w:hAnsi="Times New Roman" w:cs="Times New Roman"/>
          <w:iCs/>
          <w:sz w:val="28"/>
          <w:szCs w:val="28"/>
        </w:rPr>
        <w:t> </w:t>
      </w:r>
      <w:r w:rsidRPr="0026744A">
        <w:rPr>
          <w:rFonts w:ascii="Times New Roman" w:hAnsi="Times New Roman" w:cs="Times New Roman"/>
          <w:iCs/>
          <w:sz w:val="28"/>
          <w:szCs w:val="28"/>
          <w:lang w:val="be-BY"/>
        </w:rPr>
        <w:t>;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 xml:space="preserve"> пад агул. рэд. Д.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В.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Дзятко.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– Мінск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: ТетраСистемс, 2012. – 224 с.</w:t>
      </w:r>
    </w:p>
    <w:p w14:paraId="58F0FB11" w14:textId="77777777" w:rsidR="0026744A" w:rsidRPr="0026744A" w:rsidRDefault="0026744A" w:rsidP="0026744A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Куліковіч, У.І. Сучасная беларуская арфаграфія. Правілы. Трэніровачныя заданні. Кантрольныя работы. Заліковыя тэсты. Даведкі : вучэб. дапам. / У. І. Куліковіч. – Мінск : Новое знание, 2011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26744A">
        <w:rPr>
          <w:rFonts w:ascii="Times New Roman" w:hAnsi="Times New Roman" w:cs="Times New Roman"/>
          <w:sz w:val="28"/>
          <w:szCs w:val="28"/>
        </w:rPr>
        <w:t xml:space="preserve"> – 504 с.</w:t>
      </w:r>
    </w:p>
    <w:p w14:paraId="2FDCAB1F" w14:textId="77777777" w:rsidR="0026744A" w:rsidRPr="0026744A" w:rsidRDefault="0026744A" w:rsidP="0026744A">
      <w:pPr>
        <w:pStyle w:val="a8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Правiлы беларускай арфаграфii i пунктуацыi. – Мiнск: Нацыянальны цэнтр прававой iнфармацыi Рэспублiкi Беларусь, 2008. – 144 с.</w:t>
      </w:r>
    </w:p>
    <w:p w14:paraId="3F9D85F9" w14:textId="77777777" w:rsidR="0026744A" w:rsidRPr="0026744A" w:rsidRDefault="0026744A" w:rsidP="0026744A">
      <w:pPr>
        <w:pStyle w:val="a8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Сомин, А. А. Белорусский язык. Самоучитель / А. А. Сомин. – М.: Живой язык, 2017. – 224 с.</w:t>
      </w:r>
    </w:p>
    <w:p w14:paraId="192986C3" w14:textId="77777777" w:rsidR="0026744A" w:rsidRPr="0026744A" w:rsidRDefault="0026744A" w:rsidP="0026744A">
      <w:pPr>
        <w:rPr>
          <w:rFonts w:ascii="Times New Roman" w:eastAsia="MS Mincho" w:hAnsi="Times New Roman" w:cs="Times New Roman"/>
          <w:b/>
          <w:i/>
          <w:sz w:val="28"/>
          <w:szCs w:val="28"/>
          <w:lang w:val="be-BY"/>
        </w:rPr>
      </w:pPr>
    </w:p>
    <w:p w14:paraId="6923B07E" w14:textId="77777777" w:rsidR="0026744A" w:rsidRPr="0026744A" w:rsidRDefault="0026744A" w:rsidP="0026744A">
      <w:pPr>
        <w:rPr>
          <w:rFonts w:ascii="Times New Roman" w:eastAsia="MS Mincho" w:hAnsi="Times New Roman" w:cs="Times New Roman"/>
          <w:b/>
          <w:i/>
          <w:sz w:val="28"/>
          <w:szCs w:val="28"/>
          <w:lang w:val="be-BY"/>
        </w:rPr>
      </w:pPr>
      <w:r w:rsidRPr="0026744A">
        <w:rPr>
          <w:rFonts w:ascii="Times New Roman" w:eastAsia="MS Mincho" w:hAnsi="Times New Roman" w:cs="Times New Roman"/>
          <w:b/>
          <w:i/>
          <w:sz w:val="28"/>
          <w:szCs w:val="28"/>
          <w:lang w:val="be-BY"/>
        </w:rPr>
        <w:t>Слоўнікі</w:t>
      </w:r>
    </w:p>
    <w:p w14:paraId="1936C0D2" w14:textId="77777777" w:rsidR="0026744A" w:rsidRPr="0026744A" w:rsidRDefault="0026744A" w:rsidP="0026744A">
      <w:pPr>
        <w:pStyle w:val="a8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26744A">
        <w:rPr>
          <w:rFonts w:ascii="Times New Roman" w:hAnsi="Times New Roman" w:cs="Times New Roman"/>
          <w:sz w:val="28"/>
          <w:szCs w:val="28"/>
          <w:lang w:val="be-BY"/>
        </w:rPr>
        <w:t>Беларускі арфаграфічны слоўнік / НАН Беларусі, Ін-т мовы і літ. імя Я.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Коласа і Я.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Купалы; уклад. Л.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П.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Кунцэвіч, І.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У.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Кандраценя; пад рэд. А. А. Лукашанца.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– 2-е выд., выпр. – Мінск: Беларус. навука, 2010.</w:t>
      </w:r>
    </w:p>
    <w:p w14:paraId="648FF31B" w14:textId="77777777" w:rsidR="0026744A" w:rsidRPr="0026744A" w:rsidRDefault="0026744A" w:rsidP="0026744A">
      <w:pPr>
        <w:pStyle w:val="a8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26744A">
        <w:rPr>
          <w:rFonts w:ascii="Times New Roman" w:hAnsi="Times New Roman" w:cs="Times New Roman"/>
          <w:sz w:val="28"/>
          <w:szCs w:val="28"/>
          <w:lang w:val="be-BY"/>
        </w:rPr>
        <w:t>Беларуска-рускі слоўнік. У 3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т. / НАН Беларусі, Ін-т мовы і літ. імя Я.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Коласа і Я.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 xml:space="preserve">Купалы; пад рэд. </w:t>
      </w:r>
      <w:r w:rsidRPr="0026744A">
        <w:rPr>
          <w:rFonts w:ascii="Times New Roman" w:hAnsi="Times New Roman" w:cs="Times New Roman"/>
          <w:sz w:val="28"/>
          <w:szCs w:val="28"/>
        </w:rPr>
        <w:t>А. А. Лукашанца. – 4-е выд. – Мінск :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6744A">
        <w:rPr>
          <w:rFonts w:ascii="Times New Roman" w:hAnsi="Times New Roman" w:cs="Times New Roman"/>
          <w:sz w:val="28"/>
          <w:szCs w:val="28"/>
        </w:rPr>
        <w:t>БелЭн, 2012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16E4335" w14:textId="77777777" w:rsidR="0026744A" w:rsidRPr="0026744A" w:rsidRDefault="0026744A" w:rsidP="0026744A">
      <w:pPr>
        <w:pStyle w:val="a8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26744A">
        <w:rPr>
          <w:rFonts w:ascii="Times New Roman" w:hAnsi="Times New Roman" w:cs="Times New Roman"/>
          <w:sz w:val="28"/>
          <w:szCs w:val="28"/>
          <w:lang w:val="be-BY"/>
        </w:rPr>
        <w:t xml:space="preserve">Граматычны слоўнік назоўніка / НАН Беларусі, Цэнтр даслед. беларус. культуры, мовы і літ., філ. </w:t>
      </w:r>
      <w:r w:rsidRPr="0026744A">
        <w:rPr>
          <w:rFonts w:ascii="Times New Roman" w:hAnsi="Times New Roman" w:cs="Times New Roman"/>
          <w:sz w:val="28"/>
          <w:szCs w:val="28"/>
        </w:rPr>
        <w:t>«Ін-т мовы і літ. імя Я. Коласа і Я. Купалы»; уклад. Г. У. Арашонкава [і інш.]; навук. рэд. В. П. Русак. – 2</w:t>
      </w:r>
      <w:r w:rsidRPr="0026744A">
        <w:rPr>
          <w:rFonts w:ascii="Times New Roman" w:hAnsi="Times New Roman" w:cs="Times New Roman"/>
          <w:sz w:val="28"/>
          <w:szCs w:val="28"/>
        </w:rPr>
        <w:noBreakHyphen/>
        <w:t>е выд., дапрац. – Мінск: Беларус. навука, 2013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E14E70C" w14:textId="77777777" w:rsidR="0026744A" w:rsidRPr="0026744A" w:rsidRDefault="0026744A" w:rsidP="0026744A">
      <w:pPr>
        <w:pStyle w:val="a8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26744A">
        <w:rPr>
          <w:rFonts w:ascii="Times New Roman" w:hAnsi="Times New Roman" w:cs="Times New Roman"/>
          <w:sz w:val="28"/>
          <w:szCs w:val="28"/>
          <w:lang w:val="be-BY"/>
        </w:rPr>
        <w:t>Слоўнік беларускай мовы / НАН Беларусі, Ін-т мовы і літ. імя Я.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Коласа і Я.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Купалы; уклад. Н.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П.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Еўсіевіч [і інш.]; навук. рэд. А.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Лукашанец, В.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П.</w:t>
      </w:r>
      <w:r w:rsidRPr="0026744A">
        <w:rPr>
          <w:rFonts w:ascii="Times New Roman" w:hAnsi="Times New Roman" w:cs="Times New Roman"/>
          <w:sz w:val="28"/>
          <w:szCs w:val="28"/>
        </w:rPr>
        <w:t> 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Русак. – Мінск: Беларус. навука, 2012.</w:t>
      </w:r>
    </w:p>
    <w:p w14:paraId="02F0AA4E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eastAsia="MS Mincho" w:hAnsi="Times New Roman" w:cs="Times New Roman"/>
          <w:sz w:val="28"/>
          <w:szCs w:val="28"/>
        </w:rPr>
        <w:t>Андрыеўская, З. Руска-беларускі фізіка-геаграфічны слоўнік / З. Андрыеўская, І. Галай. – Мінск 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>: Народная асвета, 1994</w:t>
      </w:r>
      <w:r w:rsidRPr="0026744A">
        <w:rPr>
          <w:rFonts w:ascii="Times New Roman" w:eastAsia="MS Mincho" w:hAnsi="Times New Roman" w:cs="Times New Roman"/>
          <w:sz w:val="28"/>
          <w:szCs w:val="28"/>
        </w:rPr>
        <w:t xml:space="preserve">. – 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>367</w:t>
      </w:r>
      <w:r w:rsidRPr="0026744A">
        <w:rPr>
          <w:rFonts w:ascii="Times New Roman" w:eastAsia="MS Mincho" w:hAnsi="Times New Roman" w:cs="Times New Roman"/>
          <w:sz w:val="28"/>
          <w:szCs w:val="28"/>
        </w:rPr>
        <w:t xml:space="preserve"> с.</w:t>
      </w:r>
    </w:p>
    <w:p w14:paraId="65C22369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Ахоўныя расліны Беларусі / Ю. А. Бібікаў [і інш.]. – Мінск : Беларус. Энцыкл., 1984. – 109 с.</w:t>
      </w:r>
    </w:p>
    <w:p w14:paraId="63D57260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Блакітная кніга Беларусі. Водныя аб’екты Беларусі : энцыкл. / Беларус. энцыкл. імя П. Броўкі. – Мінск : Беларус. Энцыкл., 1994. – 415 с.</w:t>
      </w:r>
    </w:p>
    <w:p w14:paraId="0E91A7B1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Булыка, А. М. Слоўнік іншамоўных слоў : у 2 т. / А. М. Булыка. – Мінск : Беларус. энцыкл., 1999. – 2 т.</w:t>
      </w:r>
    </w:p>
    <w:p w14:paraId="04DAEA7A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lastRenderedPageBreak/>
        <w:t>Геаграфія ў тэрмінах і паняццях : энцыкл. давед. / рэдкал.: Г. П. Пашкоў (гал. рэд.) [і інш.]. – Мінск : Беларус. Энцыкл., 2003. – 348 с.</w:t>
      </w:r>
    </w:p>
    <w:p w14:paraId="5D61EE22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eastAsia="MS Mincho" w:hAnsi="Times New Roman" w:cs="Times New Roman"/>
          <w:sz w:val="28"/>
          <w:szCs w:val="28"/>
        </w:rPr>
        <w:t>Калугін, А. С. Тэрміналагічны беларускі-рускі слоўнік па анатоміі і фізіялогіі чалавека і жывёл для студэнтаў біялагічнага і фізкультурнага факультэта / А. С. Калугін. – Гомель : ГДУ, 1994. – 51 с.</w:t>
      </w:r>
    </w:p>
    <w:p w14:paraId="10F987D0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>Кароткі руска-беларускі тлумачальны слоўнік па агульнай біялогіі / Беларус. дзярж. пед. ун-т; уклад.: М. Д. Лісаў [і інш.]. – Мінск : БДПУ, 1994. – 157 с.</w:t>
      </w:r>
    </w:p>
    <w:p w14:paraId="4FDBFAE5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eastAsia="MS Mincho" w:hAnsi="Times New Roman" w:cs="Times New Roman"/>
          <w:sz w:val="28"/>
          <w:szCs w:val="28"/>
        </w:rPr>
        <w:t xml:space="preserve">Кароткі руска-беларускі слоўнік біялагічнай тэрміналогіі / склад. Т. М. Царэнка. – Віцебск : 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>Віцебскі дзяржаўны педагагічны інстытут</w:t>
      </w:r>
      <w:r w:rsidRPr="0026744A">
        <w:rPr>
          <w:rFonts w:ascii="Times New Roman" w:eastAsia="MS Mincho" w:hAnsi="Times New Roman" w:cs="Times New Roman"/>
          <w:sz w:val="28"/>
          <w:szCs w:val="28"/>
        </w:rPr>
        <w:t>, 1994. – 76 с.</w:t>
      </w:r>
    </w:p>
    <w:p w14:paraId="45351635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eastAsia="MS Mincho" w:hAnsi="Times New Roman" w:cs="Times New Roman"/>
          <w:sz w:val="28"/>
          <w:szCs w:val="28"/>
        </w:rPr>
        <w:t xml:space="preserve">Кароткі руска-беларускі слоўнік фізічных і матэматычных тэрмінаў / склад. Р. Р. Кароткін; 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>пад рэдакцыяй В. П. Маісеенкі</w:t>
      </w:r>
      <w:r w:rsidRPr="0026744A">
        <w:rPr>
          <w:rFonts w:ascii="Times New Roman" w:eastAsia="MS Mincho" w:hAnsi="Times New Roman" w:cs="Times New Roman"/>
          <w:sz w:val="28"/>
          <w:szCs w:val="28"/>
        </w:rPr>
        <w:t xml:space="preserve">. – Віцебск : 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>Віцебскі дзяржаўны педагагічны інстытут</w:t>
      </w:r>
      <w:r w:rsidRPr="0026744A">
        <w:rPr>
          <w:rFonts w:ascii="Times New Roman" w:eastAsia="MS Mincho" w:hAnsi="Times New Roman" w:cs="Times New Roman"/>
          <w:sz w:val="28"/>
          <w:szCs w:val="28"/>
        </w:rPr>
        <w:t xml:space="preserve">, 1992. – 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9F9F9"/>
        </w:rPr>
        <w:t>12 с</w:t>
      </w:r>
      <w:r w:rsidRPr="0026744A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20A1C220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eastAsia="MS Mincho" w:hAnsi="Times New Roman" w:cs="Times New Roman"/>
          <w:sz w:val="28"/>
          <w:szCs w:val="28"/>
        </w:rPr>
        <w:t xml:space="preserve">Кароткі тлумачальны слоўнік тэрмінаў па мікрабіялогіі / склад. Р. У. Тузава, К. М. Панюціч. – </w:t>
      </w:r>
      <w:r w:rsidRPr="0026744A">
        <w:rPr>
          <w:rFonts w:ascii="Times New Roman" w:hAnsi="Times New Roman" w:cs="Times New Roman"/>
          <w:sz w:val="28"/>
          <w:szCs w:val="28"/>
        </w:rPr>
        <w:t>Мінск : МДПІ, 1991</w:t>
      </w:r>
      <w:r w:rsidRPr="0026744A">
        <w:rPr>
          <w:rFonts w:ascii="Times New Roman" w:eastAsia="MS Mincho" w:hAnsi="Times New Roman" w:cs="Times New Roman"/>
          <w:sz w:val="28"/>
          <w:szCs w:val="28"/>
        </w:rPr>
        <w:t>. – 12 с.</w:t>
      </w:r>
    </w:p>
    <w:p w14:paraId="78A11B6A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>Лаўшук, А. Руска-беларускі слоўнік фізічных тэрмінаў / А. Лаўшук, В. Кротаў. – Магілёў : Выд-ва МагДПІ, 1993. – 53 с.</w:t>
      </w:r>
    </w:p>
    <w:p w14:paraId="57A5B0E3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>Ляўшук, А. Беларуска-рускi тэрмiналагiчны тлумачальны слоўнік па батаніцы i кветкаводстве</w:t>
      </w:r>
      <w:r w:rsidRPr="0026744A">
        <w:rPr>
          <w:rFonts w:ascii="Times New Roman" w:hAnsi="Times New Roman" w:cs="Times New Roman"/>
          <w:sz w:val="28"/>
          <w:szCs w:val="28"/>
        </w:rPr>
        <w:t xml:space="preserve"> /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Лаўшук, В. Кротаў. – Мінск : БДТУ, 1996. – 54 с.</w:t>
      </w:r>
    </w:p>
    <w:p w14:paraId="0A7FC637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Міксюк, Р. В. Тэрміналагічны тлумачальны беларуска-рускі слоўнік па экалогіі і лесазнаўству : для студэнтаў спец. 31.12, 26.01 : вучэб. дапам. / Р. В. Міксюк / Беларус. тэхнал. ін-т. – Мінск : БТІ ім. С. М. Кірава, 1992. – 65 с.</w:t>
      </w:r>
    </w:p>
    <w:p w14:paraId="62E3E5F9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 xml:space="preserve">Падручны руска-беларускі слоўнік біялагічных тэрмінаў / </w:t>
      </w:r>
      <w:r w:rsidRPr="0026744A">
        <w:rPr>
          <w:rFonts w:ascii="Times New Roman" w:eastAsia="MS Mincho" w:hAnsi="Times New Roman" w:cs="Times New Roman"/>
          <w:sz w:val="28"/>
          <w:szCs w:val="28"/>
        </w:rPr>
        <w:t>аўт.-склад. І. Л. Бурак, Т. П. Піліповіч</w:t>
      </w:r>
      <w:r w:rsidRPr="0026744A">
        <w:rPr>
          <w:rFonts w:ascii="Times New Roman" w:hAnsi="Times New Roman" w:cs="Times New Roman"/>
          <w:sz w:val="28"/>
          <w:szCs w:val="28"/>
        </w:rPr>
        <w:t xml:space="preserve"> / Беларус. дзярж. ун-т, каф. беларус. мовы і літаратуры для прыродазнаўчых фак. – Мінск : БДУ, 1992. – 88 с.</w:t>
      </w:r>
    </w:p>
    <w:p w14:paraId="5BFA71EC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Радкевич, В. А. Биологическая терминология и номенклатура : словарь русско-белорусско-латинский, белорусско-русский / В. А. Радкевич, Л. М. Вардомацкий, А. А. Лешко. – Минск : Выш. шк., 1993. – 478 с.</w:t>
      </w:r>
    </w:p>
    <w:p w14:paraId="31F15D3A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Руска-беларускі слоўнік сельскагаспадарчай тэрміналогіі / Ін-т мовазн. імя Я. Коласа АН Беларусі; склад. Г. У. Арашонкава. – Мінск : Ураджай, 1994. – 560 с.</w:t>
      </w:r>
    </w:p>
    <w:p w14:paraId="13924287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eastAsia="MS Mincho" w:hAnsi="Times New Roman" w:cs="Times New Roman"/>
          <w:sz w:val="28"/>
          <w:szCs w:val="28"/>
        </w:rPr>
        <w:t xml:space="preserve"> Руска-беларускі слоўнік хімічных тэрмінаў / уклад.: І. А. Семяновіч </w:t>
      </w:r>
      <w:r w:rsidRPr="0026744A">
        <w:rPr>
          <w:rFonts w:ascii="Times New Roman" w:eastAsia="MS Mincho" w:hAnsi="Times New Roman" w:cs="Times New Roman"/>
          <w:sz w:val="28"/>
          <w:szCs w:val="28"/>
        </w:rPr>
        <w:br/>
      </w:r>
      <w:r w:rsidRPr="0026744A">
        <w:rPr>
          <w:rFonts w:ascii="Times New Roman" w:hAnsi="Times New Roman" w:cs="Times New Roman"/>
          <w:bCs/>
          <w:iCs/>
          <w:sz w:val="28"/>
          <w:szCs w:val="28"/>
        </w:rPr>
        <w:t>[і інш.]</w:t>
      </w:r>
      <w:r w:rsidRPr="0026744A">
        <w:rPr>
          <w:rFonts w:ascii="Times New Roman" w:eastAsia="MS Mincho" w:hAnsi="Times New Roman" w:cs="Times New Roman"/>
          <w:sz w:val="28"/>
          <w:szCs w:val="28"/>
        </w:rPr>
        <w:t>. – Мінск : БДПУ, 1995. – 30 с.</w:t>
      </w:r>
    </w:p>
    <w:p w14:paraId="6D0F0151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Русско-белорусский словарь. Руска-беларускі слоўнік : в 3 т. / Нац. академия наук Беларуси, Ин-т языка и лит.; под ред. А. А. Лукашанца. – Минск : Беларус. Энцыкл., 2012. – 3 т.</w:t>
      </w:r>
    </w:p>
    <w:p w14:paraId="73B27D2E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eastAsia="MS Mincho" w:hAnsi="Times New Roman" w:cs="Times New Roman"/>
          <w:sz w:val="28"/>
          <w:szCs w:val="28"/>
        </w:rPr>
        <w:t>Русско-белорусский терминологический словарь по физической географии / сост. Б. Н. Гурский, А. М. Баско. – Минск, 1990. – 64 с.</w:t>
      </w:r>
    </w:p>
    <w:p w14:paraId="21793830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Савіцкі, М. І. Тлумачальны слоўнік па інфарматыцы : беларускі класічны правапіс : больш за 3000 слоў / М. І. Савіцкі. – Мінск : Медыял, 2014. – 415 с.</w:t>
      </w:r>
    </w:p>
    <w:p w14:paraId="426D4142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lastRenderedPageBreak/>
        <w:t>Слоўнік беларускай мовы / Нац. акадэмія навук Беларусі, Ін-т мовы і літ. ; нав. рэд.: А. А. Лукашанец, В. П. Русак. – Мінск : Беларус. навука, 2012. – 916 с.</w:t>
      </w:r>
    </w:p>
    <w:p w14:paraId="746D672D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Тлумачальны слоўнік беларускай літаратурнай мовы / уклад.: І. Л. Капылоў [і інш.]; пад рэд. І. Л. Капылова. – Мінск : Беларуск. Энцыкл. імя Петруся Броўкі, 2016. – 968 с.</w:t>
      </w:r>
    </w:p>
    <w:p w14:paraId="241C2043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Тлумачальны слоўнік беларускай мовы : у 5 т. / пад аг. рэд. К. К. Атраховіча (Кандрата Крапівы). – Мінск : БелСЭ, 1977–1984. – 5 т.</w:t>
      </w:r>
    </w:p>
    <w:p w14:paraId="660E6801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 xml:space="preserve">Тэрміналагічны тлумачальны беларуска-рускі слоўнік па лясной фітапаталогіі : для студэнтаў спец. Т.16.02 / 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склад.: Я. С. Раптуновіч, Р. В. Міксюк; навук. рэд. праф. М. І. Фёдараў</w:t>
      </w:r>
      <w:r w:rsidRPr="0026744A">
        <w:rPr>
          <w:rFonts w:ascii="Times New Roman" w:hAnsi="Times New Roman" w:cs="Times New Roman"/>
          <w:sz w:val="28"/>
          <w:szCs w:val="28"/>
        </w:rPr>
        <w:t xml:space="preserve"> / Беларус. дзярж. тэхнал. ун-т, каф. лесааховы і сад.-парк. буд-ва. – Мінск : 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БДТУ, 1995. – </w:t>
      </w:r>
      <w:r w:rsidRPr="0026744A">
        <w:rPr>
          <w:rFonts w:ascii="Times New Roman" w:hAnsi="Times New Roman" w:cs="Times New Roman"/>
          <w:sz w:val="28"/>
          <w:szCs w:val="28"/>
          <w:shd w:val="clear" w:color="auto" w:fill="F9F9F9"/>
        </w:rPr>
        <w:t>26 с.</w:t>
      </w:r>
    </w:p>
    <w:p w14:paraId="51B8DB02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 xml:space="preserve">Чырвоная кніга Рэспублікі Беларусь : рэдкія і тыя, што знаходзяцца пад пагрозай знікнення віды жывёл і раслін / Дзярж. кам. Рэсп. Беларусь па экалогіі, АН Беларусі. – Мінск : Беларус. </w:t>
      </w:r>
      <w:r w:rsidRPr="0026744A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26744A">
        <w:rPr>
          <w:rFonts w:ascii="Times New Roman" w:hAnsi="Times New Roman" w:cs="Times New Roman"/>
          <w:sz w:val="28"/>
          <w:szCs w:val="28"/>
        </w:rPr>
        <w:t>нцыкл., 1993. – 559 с.</w:t>
      </w:r>
    </w:p>
    <w:p w14:paraId="3BB6C41A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>Экалагічны слоўнік: каля 1000 асноўн. тэрмінаў і паняццяў / уклад.: Л. В. Камлюк [і інш.]. – Мінск : Нар. асвета, 2004. – 287 с.</w:t>
      </w:r>
    </w:p>
    <w:p w14:paraId="6D8DF442" w14:textId="77777777" w:rsidR="0026744A" w:rsidRPr="0026744A" w:rsidRDefault="0026744A" w:rsidP="0026744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4A">
        <w:rPr>
          <w:rFonts w:ascii="Times New Roman" w:hAnsi="Times New Roman" w:cs="Times New Roman"/>
          <w:sz w:val="28"/>
          <w:szCs w:val="28"/>
        </w:rPr>
        <w:t xml:space="preserve">Энцыклапедыя прыроды Беларусі : у 5 т. / рэдкал.: І. П. Шамякін (гал. рэд.) [і інш.]. </w:t>
      </w:r>
      <w:r w:rsidRPr="0026744A">
        <w:rPr>
          <w:rFonts w:ascii="Times New Roman" w:eastAsia="MS Mincho" w:hAnsi="Times New Roman" w:cs="Times New Roman"/>
          <w:sz w:val="28"/>
          <w:szCs w:val="28"/>
        </w:rPr>
        <w:t xml:space="preserve">– Мінск : Беларус. </w:t>
      </w:r>
      <w:r w:rsidRPr="0026744A">
        <w:rPr>
          <w:rFonts w:ascii="Times New Roman" w:eastAsia="MS Mincho" w:hAnsi="Times New Roman" w:cs="Times New Roman"/>
          <w:sz w:val="28"/>
          <w:szCs w:val="28"/>
          <w:lang w:val="be-BY"/>
        </w:rPr>
        <w:t>э</w:t>
      </w:r>
      <w:r w:rsidRPr="0026744A">
        <w:rPr>
          <w:rFonts w:ascii="Times New Roman" w:eastAsia="MS Mincho" w:hAnsi="Times New Roman" w:cs="Times New Roman"/>
          <w:sz w:val="28"/>
          <w:szCs w:val="28"/>
        </w:rPr>
        <w:t>нцыкл., 1983–1986. – Т. 1–5.</w:t>
      </w:r>
    </w:p>
    <w:p w14:paraId="79E06782" w14:textId="77777777" w:rsidR="002B1B4A" w:rsidRPr="0026744A" w:rsidRDefault="002B1B4A" w:rsidP="0026744A">
      <w:pPr>
        <w:pStyle w:val="210"/>
        <w:jc w:val="center"/>
        <w:rPr>
          <w:bCs/>
          <w:iCs/>
          <w:sz w:val="26"/>
          <w:szCs w:val="26"/>
        </w:rPr>
      </w:pPr>
    </w:p>
    <w:sectPr w:rsidR="002B1B4A" w:rsidRPr="0026744A" w:rsidSect="00D944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TT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9DB"/>
    <w:multiLevelType w:val="singleLevel"/>
    <w:tmpl w:val="058C19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216E3E0A"/>
    <w:multiLevelType w:val="singleLevel"/>
    <w:tmpl w:val="058C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0C0EAE"/>
    <w:multiLevelType w:val="multilevel"/>
    <w:tmpl w:val="C1C063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401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A76247"/>
    <w:multiLevelType w:val="hybridMultilevel"/>
    <w:tmpl w:val="1A487F1A"/>
    <w:lvl w:ilvl="0" w:tplc="2E2E12A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11607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C6F70"/>
    <w:multiLevelType w:val="hybridMultilevel"/>
    <w:tmpl w:val="DD9C4522"/>
    <w:lvl w:ilvl="0" w:tplc="3438AD7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2A28"/>
    <w:multiLevelType w:val="singleLevel"/>
    <w:tmpl w:val="058C19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F8A"/>
    <w:rsid w:val="000114C9"/>
    <w:rsid w:val="000276FA"/>
    <w:rsid w:val="000659C0"/>
    <w:rsid w:val="000C75B2"/>
    <w:rsid w:val="000D6561"/>
    <w:rsid w:val="00157323"/>
    <w:rsid w:val="001577D4"/>
    <w:rsid w:val="00167168"/>
    <w:rsid w:val="0023784D"/>
    <w:rsid w:val="0026744A"/>
    <w:rsid w:val="002B1B4A"/>
    <w:rsid w:val="002D771E"/>
    <w:rsid w:val="00310EDF"/>
    <w:rsid w:val="003350AD"/>
    <w:rsid w:val="00374FCC"/>
    <w:rsid w:val="003E00B5"/>
    <w:rsid w:val="003F6DC2"/>
    <w:rsid w:val="00414119"/>
    <w:rsid w:val="0043161F"/>
    <w:rsid w:val="00434EC4"/>
    <w:rsid w:val="00464AEE"/>
    <w:rsid w:val="00473BB3"/>
    <w:rsid w:val="005132C8"/>
    <w:rsid w:val="00526D2A"/>
    <w:rsid w:val="00535814"/>
    <w:rsid w:val="00564068"/>
    <w:rsid w:val="0056791E"/>
    <w:rsid w:val="005920FB"/>
    <w:rsid w:val="005B0F8A"/>
    <w:rsid w:val="0064392C"/>
    <w:rsid w:val="006A347F"/>
    <w:rsid w:val="006C3C33"/>
    <w:rsid w:val="006F0983"/>
    <w:rsid w:val="00700065"/>
    <w:rsid w:val="0082157C"/>
    <w:rsid w:val="008B3533"/>
    <w:rsid w:val="008D0D08"/>
    <w:rsid w:val="008F3FDA"/>
    <w:rsid w:val="00905728"/>
    <w:rsid w:val="00923AF8"/>
    <w:rsid w:val="00952296"/>
    <w:rsid w:val="0095435E"/>
    <w:rsid w:val="009669E8"/>
    <w:rsid w:val="00976A4C"/>
    <w:rsid w:val="009C41C6"/>
    <w:rsid w:val="00A50A3F"/>
    <w:rsid w:val="00A610A6"/>
    <w:rsid w:val="00A766C1"/>
    <w:rsid w:val="00A907FC"/>
    <w:rsid w:val="00A9468A"/>
    <w:rsid w:val="00AB3F41"/>
    <w:rsid w:val="00AE4F32"/>
    <w:rsid w:val="00AE6DB9"/>
    <w:rsid w:val="00AE6E0B"/>
    <w:rsid w:val="00B04B77"/>
    <w:rsid w:val="00B10021"/>
    <w:rsid w:val="00B20207"/>
    <w:rsid w:val="00B25E82"/>
    <w:rsid w:val="00B5541A"/>
    <w:rsid w:val="00B7523E"/>
    <w:rsid w:val="00BA138E"/>
    <w:rsid w:val="00C56E7C"/>
    <w:rsid w:val="00C874E2"/>
    <w:rsid w:val="00C8754D"/>
    <w:rsid w:val="00CE0875"/>
    <w:rsid w:val="00D00D2D"/>
    <w:rsid w:val="00D679C4"/>
    <w:rsid w:val="00D85C71"/>
    <w:rsid w:val="00D86079"/>
    <w:rsid w:val="00D944F0"/>
    <w:rsid w:val="00DA4A3F"/>
    <w:rsid w:val="00DD3931"/>
    <w:rsid w:val="00DE32CB"/>
    <w:rsid w:val="00DF6A72"/>
    <w:rsid w:val="00EA12AC"/>
    <w:rsid w:val="00EF7804"/>
    <w:rsid w:val="00F609FF"/>
    <w:rsid w:val="00F61FC1"/>
    <w:rsid w:val="00F83123"/>
    <w:rsid w:val="00FE24BF"/>
    <w:rsid w:val="00FF703C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1F69B"/>
  <w15:docId w15:val="{13B18035-4D4D-4FB2-A544-5B38019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04"/>
  </w:style>
  <w:style w:type="paragraph" w:styleId="5">
    <w:name w:val="heading 5"/>
    <w:basedOn w:val="a"/>
    <w:next w:val="a"/>
    <w:link w:val="50"/>
    <w:qFormat/>
    <w:rsid w:val="0026744A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0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4">
    <w:name w:val="Основной текст Знак"/>
    <w:basedOn w:val="a0"/>
    <w:link w:val="a3"/>
    <w:semiHidden/>
    <w:rsid w:val="005B0F8A"/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2">
    <w:name w:val="Body Text Indent 2"/>
    <w:basedOn w:val="a"/>
    <w:link w:val="20"/>
    <w:semiHidden/>
    <w:rsid w:val="005B0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val="be-BY"/>
    </w:rPr>
  </w:style>
  <w:style w:type="character" w:customStyle="1" w:styleId="20">
    <w:name w:val="Основной текст с отступом 2 Знак"/>
    <w:basedOn w:val="a0"/>
    <w:link w:val="2"/>
    <w:semiHidden/>
    <w:rsid w:val="005B0F8A"/>
    <w:rPr>
      <w:rFonts w:ascii="Times New Roman" w:eastAsia="Times New Roman" w:hAnsi="Times New Roman" w:cs="Times New Roman"/>
      <w:i/>
      <w:sz w:val="28"/>
      <w:szCs w:val="20"/>
      <w:lang w:val="be-BY"/>
    </w:rPr>
  </w:style>
  <w:style w:type="paragraph" w:styleId="21">
    <w:name w:val="Body Text 2"/>
    <w:basedOn w:val="a"/>
    <w:link w:val="22"/>
    <w:uiPriority w:val="99"/>
    <w:semiHidden/>
    <w:unhideWhenUsed/>
    <w:rsid w:val="000D65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6561"/>
  </w:style>
  <w:style w:type="paragraph" w:styleId="a5">
    <w:name w:val="footnote text"/>
    <w:basedOn w:val="a"/>
    <w:link w:val="a6"/>
    <w:semiHidden/>
    <w:rsid w:val="00C56E7C"/>
    <w:pPr>
      <w:spacing w:after="0" w:line="240" w:lineRule="auto"/>
    </w:pPr>
    <w:rPr>
      <w:rFonts w:ascii="PragmaticaTT" w:eastAsia="Times New Roman" w:hAnsi="PragmaticaTT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56E7C"/>
    <w:rPr>
      <w:rFonts w:ascii="PragmaticaTT" w:eastAsia="Times New Roman" w:hAnsi="PragmaticaTT" w:cs="Times New Roman"/>
      <w:sz w:val="20"/>
      <w:szCs w:val="20"/>
    </w:rPr>
  </w:style>
  <w:style w:type="paragraph" w:styleId="a7">
    <w:name w:val="caption"/>
    <w:basedOn w:val="a"/>
    <w:next w:val="a"/>
    <w:qFormat/>
    <w:rsid w:val="00C56E7C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List Paragraph"/>
    <w:basedOn w:val="a"/>
    <w:uiPriority w:val="34"/>
    <w:qFormat/>
    <w:rsid w:val="00C8754D"/>
    <w:pPr>
      <w:ind w:left="720"/>
      <w:contextualSpacing/>
    </w:pPr>
  </w:style>
  <w:style w:type="paragraph" w:customStyle="1" w:styleId="1">
    <w:name w:val="Обычный1"/>
    <w:rsid w:val="0015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1"/>
    <w:rsid w:val="00157323"/>
    <w:pPr>
      <w:ind w:firstLine="567"/>
      <w:jc w:val="both"/>
    </w:pPr>
    <w:rPr>
      <w:sz w:val="28"/>
      <w:lang w:val="be-BY"/>
    </w:rPr>
  </w:style>
  <w:style w:type="paragraph" w:styleId="a9">
    <w:name w:val="Body Text Indent"/>
    <w:basedOn w:val="a"/>
    <w:link w:val="aa"/>
    <w:uiPriority w:val="99"/>
    <w:semiHidden/>
    <w:unhideWhenUsed/>
    <w:rsid w:val="00464A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64AEE"/>
  </w:style>
  <w:style w:type="character" w:customStyle="1" w:styleId="apple-converted-space">
    <w:name w:val="apple-converted-space"/>
    <w:basedOn w:val="a0"/>
    <w:qFormat/>
    <w:rsid w:val="0064392C"/>
  </w:style>
  <w:style w:type="character" w:styleId="ab">
    <w:name w:val="Hyperlink"/>
    <w:uiPriority w:val="99"/>
    <w:unhideWhenUsed/>
    <w:qFormat/>
    <w:rsid w:val="00BA138E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qFormat/>
    <w:rsid w:val="00BA138E"/>
    <w:pPr>
      <w:spacing w:before="100" w:beforeAutospacing="1" w:after="100" w:afterAutospacing="1" w:line="240" w:lineRule="auto"/>
      <w:ind w:firstLine="397"/>
      <w:jc w:val="both"/>
    </w:pPr>
    <w:rPr>
      <w:rFonts w:ascii="Times New Roman" w:eastAsia="Times New Roman" w:hAnsi="Times New Roman" w:cs="Times New Roman"/>
      <w:spacing w:val="-2"/>
      <w:sz w:val="24"/>
      <w:szCs w:val="24"/>
      <w:lang w:val="be-BY"/>
    </w:rPr>
  </w:style>
  <w:style w:type="paragraph" w:styleId="ad">
    <w:name w:val="Normal Indent"/>
    <w:basedOn w:val="a"/>
    <w:uiPriority w:val="99"/>
    <w:unhideWhenUsed/>
    <w:qFormat/>
    <w:rsid w:val="00BA138E"/>
    <w:pPr>
      <w:spacing w:after="0" w:line="240" w:lineRule="auto"/>
      <w:ind w:left="708" w:firstLine="397"/>
      <w:jc w:val="both"/>
    </w:pPr>
    <w:rPr>
      <w:rFonts w:ascii="Times New Roman" w:eastAsia="SimSun" w:hAnsi="Times New Roman" w:cs="Times New Roman"/>
      <w:spacing w:val="-2"/>
      <w:sz w:val="21"/>
      <w:szCs w:val="21"/>
      <w:lang w:val="be-BY" w:eastAsia="zh-CN"/>
    </w:rPr>
  </w:style>
  <w:style w:type="paragraph" w:styleId="ae">
    <w:name w:val="No Spacing"/>
    <w:basedOn w:val="a"/>
    <w:link w:val="af"/>
    <w:uiPriority w:val="1"/>
    <w:qFormat/>
    <w:rsid w:val="00BA138E"/>
    <w:pPr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1"/>
      <w:szCs w:val="21"/>
      <w:lang w:val="be-BY" w:eastAsia="zh-CN"/>
    </w:rPr>
  </w:style>
  <w:style w:type="character" w:customStyle="1" w:styleId="af">
    <w:name w:val="Без интервала Знак"/>
    <w:link w:val="ae"/>
    <w:uiPriority w:val="1"/>
    <w:locked/>
    <w:rsid w:val="00BA138E"/>
    <w:rPr>
      <w:rFonts w:ascii="Times New Roman" w:eastAsia="Times New Roman" w:hAnsi="Times New Roman" w:cs="Times New Roman"/>
      <w:spacing w:val="-2"/>
      <w:sz w:val="21"/>
      <w:szCs w:val="21"/>
      <w:lang w:val="be-BY" w:eastAsia="zh-CN"/>
    </w:rPr>
  </w:style>
  <w:style w:type="paragraph" w:customStyle="1" w:styleId="af0">
    <w:name w:val="Курсовая работа"/>
    <w:basedOn w:val="a"/>
    <w:link w:val="af1"/>
    <w:uiPriority w:val="99"/>
    <w:rsid w:val="00BA138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pacing w:val="-2"/>
      <w:sz w:val="21"/>
      <w:szCs w:val="21"/>
      <w:lang w:val="be-BY"/>
    </w:rPr>
  </w:style>
  <w:style w:type="character" w:customStyle="1" w:styleId="af1">
    <w:name w:val="Курсовая работа Знак"/>
    <w:link w:val="af0"/>
    <w:uiPriority w:val="99"/>
    <w:locked/>
    <w:rsid w:val="00BA138E"/>
    <w:rPr>
      <w:rFonts w:ascii="Times New Roman" w:eastAsia="Times New Roman" w:hAnsi="Times New Roman" w:cs="Times New Roman"/>
      <w:spacing w:val="-2"/>
      <w:sz w:val="21"/>
      <w:szCs w:val="21"/>
      <w:lang w:val="be-BY"/>
    </w:rPr>
  </w:style>
  <w:style w:type="character" w:customStyle="1" w:styleId="10pt">
    <w:name w:val="Основной текст + 10 pt"/>
    <w:aliases w:val="Полужирный"/>
    <w:uiPriority w:val="99"/>
    <w:rsid w:val="00BA138E"/>
    <w:rPr>
      <w:rFonts w:ascii="Arial Narrow" w:hAnsi="Arial Narrow"/>
      <w:b/>
      <w:spacing w:val="0"/>
      <w:sz w:val="20"/>
    </w:rPr>
  </w:style>
  <w:style w:type="character" w:customStyle="1" w:styleId="3">
    <w:name w:val="Основной текст (3)"/>
    <w:uiPriority w:val="99"/>
    <w:rsid w:val="00BA138E"/>
    <w:rPr>
      <w:rFonts w:ascii="Times New Roman" w:hAnsi="Times New Roman"/>
      <w:sz w:val="20"/>
      <w:shd w:val="clear" w:color="auto" w:fill="FFFFFF"/>
    </w:rPr>
  </w:style>
  <w:style w:type="paragraph" w:customStyle="1" w:styleId="10">
    <w:name w:val="Основной текст1"/>
    <w:basedOn w:val="a"/>
    <w:autoRedefine/>
    <w:rsid w:val="00BA138E"/>
    <w:pPr>
      <w:widowControl w:val="0"/>
      <w:shd w:val="clear" w:color="auto" w:fill="FFFFFF"/>
      <w:spacing w:after="0" w:line="360" w:lineRule="exact"/>
      <w:ind w:firstLine="397"/>
      <w:jc w:val="both"/>
    </w:pPr>
    <w:rPr>
      <w:rFonts w:ascii="Times New Roman" w:eastAsia="Times New Roman" w:hAnsi="Times New Roman" w:cs="Arial"/>
      <w:color w:val="000000"/>
      <w:spacing w:val="-2"/>
      <w:sz w:val="21"/>
      <w:szCs w:val="19"/>
    </w:rPr>
  </w:style>
  <w:style w:type="character" w:customStyle="1" w:styleId="af2">
    <w:name w:val="Основной текст + Курсив"/>
    <w:rsid w:val="00BA138E"/>
    <w:rPr>
      <w:rFonts w:ascii="Times New Roman" w:hAnsi="Times New Roman"/>
      <w:i/>
      <w:spacing w:val="0"/>
      <w:sz w:val="12"/>
      <w:shd w:val="clear" w:color="auto" w:fill="FFFFFF"/>
    </w:rPr>
  </w:style>
  <w:style w:type="paragraph" w:customStyle="1" w:styleId="af3">
    <w:name w:val="ТИТУЛЬНИК"/>
    <w:basedOn w:val="a"/>
    <w:rsid w:val="00BA138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pacing w:val="-2"/>
      <w:sz w:val="21"/>
      <w:szCs w:val="24"/>
    </w:rPr>
  </w:style>
  <w:style w:type="character" w:customStyle="1" w:styleId="hps">
    <w:name w:val="hps"/>
    <w:rsid w:val="00BA138E"/>
  </w:style>
  <w:style w:type="character" w:customStyle="1" w:styleId="atn">
    <w:name w:val="atn"/>
    <w:rsid w:val="00BA138E"/>
  </w:style>
  <w:style w:type="character" w:customStyle="1" w:styleId="longtext">
    <w:name w:val="long_text"/>
    <w:rsid w:val="00BA138E"/>
  </w:style>
  <w:style w:type="character" w:customStyle="1" w:styleId="FontStyle49">
    <w:name w:val="Font Style49"/>
    <w:uiPriority w:val="99"/>
    <w:rsid w:val="00BA138E"/>
    <w:rPr>
      <w:rFonts w:ascii="Times New Roman" w:hAnsi="Times New Roman"/>
      <w:sz w:val="18"/>
    </w:rPr>
  </w:style>
  <w:style w:type="character" w:customStyle="1" w:styleId="50">
    <w:name w:val="Заголовок 5 Знак"/>
    <w:basedOn w:val="a0"/>
    <w:link w:val="5"/>
    <w:rsid w:val="0026744A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f4">
    <w:name w:val="Emphasis"/>
    <w:basedOn w:val="a0"/>
    <w:uiPriority w:val="20"/>
    <w:qFormat/>
    <w:rsid w:val="00267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3E3B-6F65-447A-B1B1-71567CD1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Н. Довгулевич</cp:lastModifiedBy>
  <cp:revision>54</cp:revision>
  <cp:lastPrinted>2012-09-20T11:16:00Z</cp:lastPrinted>
  <dcterms:created xsi:type="dcterms:W3CDTF">2009-11-26T08:03:00Z</dcterms:created>
  <dcterms:modified xsi:type="dcterms:W3CDTF">2024-09-13T09:24:00Z</dcterms:modified>
</cp:coreProperties>
</file>