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BC" w:rsidRPr="00A248BC" w:rsidRDefault="00A248BC" w:rsidP="00A248BC">
      <w:pPr>
        <w:widowControl w:val="0"/>
        <w:spacing w:after="219" w:line="370" w:lineRule="exact"/>
        <w:ind w:left="20"/>
        <w:jc w:val="center"/>
        <w:rPr>
          <w:rFonts w:ascii="Times New Roman" w:eastAsia="Times New Roman" w:hAnsi="Times New Roman" w:cs="Times New Roman"/>
          <w:b/>
          <w:color w:val="000000"/>
          <w:sz w:val="32"/>
          <w:szCs w:val="32"/>
          <w:lang w:eastAsia="ru-RU" w:bidi="ru-RU"/>
        </w:rPr>
      </w:pPr>
      <w:r w:rsidRPr="00A248BC">
        <w:rPr>
          <w:rFonts w:ascii="Times New Roman" w:eastAsia="Times New Roman" w:hAnsi="Times New Roman" w:cs="Times New Roman"/>
          <w:b/>
          <w:color w:val="000000"/>
          <w:sz w:val="32"/>
          <w:szCs w:val="32"/>
          <w:lang w:eastAsia="ru-RU" w:bidi="ru-RU"/>
        </w:rPr>
        <w:t xml:space="preserve">Методические указания по оформлению </w:t>
      </w:r>
    </w:p>
    <w:p w:rsidR="00A248BC" w:rsidRPr="00A248BC" w:rsidRDefault="00A248BC" w:rsidP="00A248BC">
      <w:pPr>
        <w:widowControl w:val="0"/>
        <w:spacing w:after="219" w:line="370" w:lineRule="exact"/>
        <w:ind w:left="20"/>
        <w:jc w:val="center"/>
        <w:rPr>
          <w:rFonts w:ascii="Times New Roman" w:eastAsia="Times New Roman" w:hAnsi="Times New Roman" w:cs="Times New Roman"/>
          <w:b/>
          <w:color w:val="000000"/>
          <w:sz w:val="32"/>
          <w:szCs w:val="32"/>
          <w:lang w:eastAsia="ru-RU" w:bidi="ru-RU"/>
        </w:rPr>
      </w:pPr>
      <w:r w:rsidRPr="00A248BC">
        <w:rPr>
          <w:rFonts w:ascii="Times New Roman" w:eastAsia="Times New Roman" w:hAnsi="Times New Roman" w:cs="Times New Roman"/>
          <w:b/>
          <w:color w:val="000000"/>
          <w:sz w:val="32"/>
          <w:szCs w:val="32"/>
          <w:lang w:eastAsia="ru-RU" w:bidi="ru-RU"/>
        </w:rPr>
        <w:t>КОНТРОЛЬНЫХ РАБОТ</w:t>
      </w:r>
      <w:r w:rsidRPr="00A248BC">
        <w:rPr>
          <w:rFonts w:ascii="Times New Roman" w:eastAsia="Times New Roman" w:hAnsi="Times New Roman" w:cs="Times New Roman"/>
          <w:b/>
          <w:color w:val="000000"/>
          <w:sz w:val="32"/>
          <w:szCs w:val="32"/>
          <w:lang w:eastAsia="ru-RU" w:bidi="ru-RU"/>
        </w:rPr>
        <w:br/>
        <w:t>по дисциплине «Анатомия человека»</w:t>
      </w:r>
      <w:r w:rsidRPr="00A248BC">
        <w:rPr>
          <w:rFonts w:ascii="Times New Roman" w:eastAsia="Times New Roman" w:hAnsi="Times New Roman" w:cs="Times New Roman"/>
          <w:b/>
          <w:color w:val="000000"/>
          <w:sz w:val="32"/>
          <w:szCs w:val="32"/>
          <w:lang w:eastAsia="ru-RU" w:bidi="ru-RU"/>
        </w:rPr>
        <w:br/>
        <w:t xml:space="preserve">для студентов </w:t>
      </w:r>
      <w:r>
        <w:rPr>
          <w:rFonts w:ascii="Times New Roman" w:eastAsia="Times New Roman" w:hAnsi="Times New Roman" w:cs="Times New Roman"/>
          <w:b/>
          <w:color w:val="000000"/>
          <w:sz w:val="32"/>
          <w:szCs w:val="32"/>
          <w:lang w:eastAsia="ru-RU" w:bidi="ru-RU"/>
        </w:rPr>
        <w:t>1</w:t>
      </w:r>
      <w:r w:rsidRPr="00A248BC">
        <w:rPr>
          <w:rFonts w:ascii="Times New Roman" w:eastAsia="Times New Roman" w:hAnsi="Times New Roman" w:cs="Times New Roman"/>
          <w:b/>
          <w:color w:val="000000"/>
          <w:sz w:val="32"/>
          <w:szCs w:val="32"/>
          <w:lang w:eastAsia="ru-RU" w:bidi="ru-RU"/>
        </w:rPr>
        <w:t xml:space="preserve"> курса</w:t>
      </w:r>
      <w:r w:rsidRPr="00A248BC">
        <w:rPr>
          <w:rFonts w:ascii="Times New Roman" w:eastAsia="Times New Roman" w:hAnsi="Times New Roman" w:cs="Times New Roman"/>
          <w:b/>
          <w:color w:val="000000"/>
          <w:sz w:val="32"/>
          <w:szCs w:val="32"/>
          <w:lang w:eastAsia="ru-RU" w:bidi="ru-RU"/>
        </w:rPr>
        <w:br/>
        <w:t>заочной формы обучения</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Выполнение контрольных работ по данной дисциплине способствует развитию у студентов навыков самостоятельной работы над учебной и научной литературой, учит последовательно, четко и ясно излагать свои мысли, связывать теорию с практикой, сопоставлять различные точки зрения относительно данной темы контрольной работы.</w:t>
      </w:r>
    </w:p>
    <w:p w:rsidR="00A248BC" w:rsidRPr="00A248BC" w:rsidRDefault="00A248BC" w:rsidP="00A248BC">
      <w:pPr>
        <w:widowControl w:val="0"/>
        <w:spacing w:after="0" w:line="322" w:lineRule="exact"/>
        <w:ind w:firstLine="740"/>
        <w:rPr>
          <w:rFonts w:ascii="Times New Roman" w:eastAsia="Times New Roman" w:hAnsi="Times New Roman" w:cs="Times New Roman"/>
          <w:b/>
          <w:bCs/>
          <w:color w:val="000000"/>
          <w:sz w:val="28"/>
          <w:szCs w:val="28"/>
          <w:lang w:eastAsia="ru-RU" w:bidi="ru-RU"/>
        </w:rPr>
      </w:pPr>
      <w:proofErr w:type="gramStart"/>
      <w:r w:rsidRPr="00A248BC">
        <w:rPr>
          <w:rFonts w:ascii="Times New Roman" w:eastAsia="Times New Roman" w:hAnsi="Times New Roman" w:cs="Times New Roman"/>
          <w:b/>
          <w:bCs/>
          <w:color w:val="000000"/>
          <w:sz w:val="28"/>
          <w:szCs w:val="28"/>
          <w:lang w:eastAsia="ru-RU" w:bidi="ru-RU"/>
        </w:rPr>
        <w:t xml:space="preserve">Номер варианта контрольной работы соответствует порядковому номеру зачетной книжки, изменение варианта без ведома преподавателя недопустимо </w:t>
      </w:r>
      <w:r w:rsidRPr="00A248BC">
        <w:rPr>
          <w:rFonts w:ascii="Times New Roman" w:eastAsia="Times New Roman" w:hAnsi="Times New Roman" w:cs="Times New Roman"/>
          <w:color w:val="000000"/>
          <w:sz w:val="28"/>
          <w:szCs w:val="28"/>
          <w:lang w:eastAsia="ru-RU" w:bidi="ru-RU"/>
        </w:rPr>
        <w:t>(приложение А)</w:t>
      </w:r>
      <w:r w:rsidRPr="00A248BC">
        <w:rPr>
          <w:rFonts w:ascii="Times New Roman" w:eastAsia="Times New Roman" w:hAnsi="Times New Roman" w:cs="Times New Roman"/>
          <w:b/>
          <w:bCs/>
          <w:color w:val="000000"/>
          <w:sz w:val="28"/>
          <w:szCs w:val="28"/>
          <w:lang w:eastAsia="ru-RU" w:bidi="ru-RU"/>
        </w:rPr>
        <w:t>.</w:t>
      </w:r>
      <w:proofErr w:type="gramEnd"/>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Текст контрольной работы должен быть распечатан на одной стороне стандартной белой бумаги формата А</w:t>
      </w:r>
      <w:proofErr w:type="gramStart"/>
      <w:r w:rsidRPr="00A248BC">
        <w:rPr>
          <w:rFonts w:ascii="Times New Roman" w:eastAsia="Times New Roman" w:hAnsi="Times New Roman" w:cs="Times New Roman"/>
          <w:color w:val="000000"/>
          <w:sz w:val="28"/>
          <w:szCs w:val="28"/>
          <w:lang w:eastAsia="ru-RU" w:bidi="ru-RU"/>
        </w:rPr>
        <w:t>4</w:t>
      </w:r>
      <w:proofErr w:type="gramEnd"/>
      <w:r w:rsidRPr="00A248BC">
        <w:rPr>
          <w:rFonts w:ascii="Times New Roman" w:eastAsia="Times New Roman" w:hAnsi="Times New Roman" w:cs="Times New Roman"/>
          <w:color w:val="000000"/>
          <w:sz w:val="28"/>
          <w:szCs w:val="28"/>
          <w:lang w:eastAsia="ru-RU" w:bidi="ru-RU"/>
        </w:rPr>
        <w:t xml:space="preserve"> с помощью компьютерных средств. Текст набирается шрифтом </w:t>
      </w:r>
      <w:r w:rsidRPr="00A248BC">
        <w:rPr>
          <w:rFonts w:ascii="Times New Roman" w:eastAsia="Times New Roman" w:hAnsi="Times New Roman" w:cs="Times New Roman"/>
          <w:color w:val="000000"/>
          <w:sz w:val="28"/>
          <w:szCs w:val="28"/>
          <w:lang w:val="en-US" w:bidi="en-US"/>
        </w:rPr>
        <w:t>Times</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val="en-US" w:bidi="en-US"/>
        </w:rPr>
        <w:t>New</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val="en-US" w:bidi="en-US"/>
        </w:rPr>
        <w:t>Roman</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eastAsia="ru-RU" w:bidi="ru-RU"/>
        </w:rPr>
        <w:t xml:space="preserve">размер 14пт через один междустрочный интервал в текстовом редакторе </w:t>
      </w:r>
      <w:r w:rsidRPr="00A248BC">
        <w:rPr>
          <w:rFonts w:ascii="Times New Roman" w:eastAsia="Times New Roman" w:hAnsi="Times New Roman" w:cs="Times New Roman"/>
          <w:color w:val="000000"/>
          <w:sz w:val="28"/>
          <w:szCs w:val="28"/>
          <w:lang w:val="en-US" w:bidi="en-US"/>
        </w:rPr>
        <w:t>Word</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eastAsia="ru-RU" w:bidi="ru-RU"/>
        </w:rPr>
        <w:t xml:space="preserve">для </w:t>
      </w:r>
      <w:r w:rsidRPr="00A248BC">
        <w:rPr>
          <w:rFonts w:ascii="Times New Roman" w:eastAsia="Times New Roman" w:hAnsi="Times New Roman" w:cs="Times New Roman"/>
          <w:color w:val="000000"/>
          <w:sz w:val="28"/>
          <w:szCs w:val="28"/>
          <w:lang w:val="en-US" w:bidi="en-US"/>
        </w:rPr>
        <w:t>Windows</w:t>
      </w:r>
      <w:r w:rsidRPr="00A248BC">
        <w:rPr>
          <w:rFonts w:ascii="Times New Roman" w:eastAsia="Times New Roman" w:hAnsi="Times New Roman" w:cs="Times New Roman"/>
          <w:color w:val="000000"/>
          <w:sz w:val="28"/>
          <w:szCs w:val="28"/>
          <w:lang w:bidi="en-US"/>
        </w:rPr>
        <w:t xml:space="preserve">. </w:t>
      </w:r>
      <w:proofErr w:type="gramStart"/>
      <w:r w:rsidRPr="00A248BC">
        <w:rPr>
          <w:rFonts w:ascii="Times New Roman" w:eastAsia="Times New Roman" w:hAnsi="Times New Roman" w:cs="Times New Roman"/>
          <w:color w:val="000000"/>
          <w:sz w:val="28"/>
          <w:szCs w:val="28"/>
          <w:lang w:eastAsia="ru-RU" w:bidi="ru-RU"/>
        </w:rPr>
        <w:t>Текст следует располагать, соблюдая следующие размеры полей: левое - 30 мм; правое - 10 мм; верхнее и нижнее - 20 мм; отступ абзаца - 10 мм.</w:t>
      </w:r>
      <w:proofErr w:type="gramEnd"/>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 xml:space="preserve">Знаки препинания не следует отделять пробелом от последнего слова, стоящего перед ним. И, наоборот, нужно обязательно вставлять пробел после любого знака препинания (за исключением случаев, когда несколько знаков препинания следуют друг за другом, например, кавычки и запятая, а также скобок, обрамляющих ссылки на библиографический список). При окончательном редактировании текста нужно удалить лишние пробелы, которые в нем могли появиться при наборе. Для этого в меню «Замена» нужно производить замену всех двойных пробелов на </w:t>
      </w:r>
      <w:proofErr w:type="gramStart"/>
      <w:r w:rsidRPr="00A248BC">
        <w:rPr>
          <w:rFonts w:ascii="Times New Roman" w:eastAsia="Times New Roman" w:hAnsi="Times New Roman" w:cs="Times New Roman"/>
          <w:color w:val="000000"/>
          <w:sz w:val="28"/>
          <w:szCs w:val="28"/>
          <w:lang w:eastAsia="ru-RU" w:bidi="ru-RU"/>
        </w:rPr>
        <w:t>одинарный</w:t>
      </w:r>
      <w:proofErr w:type="gramEnd"/>
      <w:r w:rsidRPr="00A248BC">
        <w:rPr>
          <w:rFonts w:ascii="Times New Roman" w:eastAsia="Times New Roman" w:hAnsi="Times New Roman" w:cs="Times New Roman"/>
          <w:color w:val="000000"/>
          <w:sz w:val="28"/>
          <w:szCs w:val="28"/>
          <w:lang w:eastAsia="ru-RU" w:bidi="ru-RU"/>
        </w:rPr>
        <w:t xml:space="preserve"> до тех пор, пока не останется одинарных пробелов.</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 xml:space="preserve">Страницы контрольной работы нумеруются арабскими цифрами, которые проставляют в центре нижней части листа без точки. </w:t>
      </w:r>
      <w:r w:rsidRPr="00A248BC">
        <w:rPr>
          <w:rFonts w:ascii="Times New Roman" w:eastAsia="Times New Roman" w:hAnsi="Times New Roman" w:cs="Times New Roman"/>
          <w:b/>
          <w:bCs/>
          <w:color w:val="000000"/>
          <w:sz w:val="28"/>
          <w:szCs w:val="28"/>
          <w:lang w:eastAsia="ru-RU" w:bidi="ru-RU"/>
        </w:rPr>
        <w:t>Титульный ли</w:t>
      </w:r>
      <w:proofErr w:type="gramStart"/>
      <w:r w:rsidRPr="00A248BC">
        <w:rPr>
          <w:rFonts w:ascii="Times New Roman" w:eastAsia="Times New Roman" w:hAnsi="Times New Roman" w:cs="Times New Roman"/>
          <w:b/>
          <w:bCs/>
          <w:color w:val="000000"/>
          <w:sz w:val="28"/>
          <w:szCs w:val="28"/>
          <w:lang w:eastAsia="ru-RU" w:bidi="ru-RU"/>
        </w:rPr>
        <w:t>ст вкл</w:t>
      </w:r>
      <w:proofErr w:type="gramEnd"/>
      <w:r w:rsidRPr="00A248BC">
        <w:rPr>
          <w:rFonts w:ascii="Times New Roman" w:eastAsia="Times New Roman" w:hAnsi="Times New Roman" w:cs="Times New Roman"/>
          <w:b/>
          <w:bCs/>
          <w:color w:val="000000"/>
          <w:sz w:val="28"/>
          <w:szCs w:val="28"/>
          <w:lang w:eastAsia="ru-RU" w:bidi="ru-RU"/>
        </w:rPr>
        <w:t>ючают в общую нумерацию, но номер на нем не ставят.</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 xml:space="preserve">Если Вы не уверены в правильности написания некоторых слов, то рекомендуется проверить орфографию с помощью </w:t>
      </w:r>
      <w:r w:rsidRPr="00A248BC">
        <w:rPr>
          <w:rFonts w:ascii="Times New Roman" w:eastAsia="Times New Roman" w:hAnsi="Times New Roman" w:cs="Times New Roman"/>
          <w:color w:val="000000"/>
          <w:sz w:val="28"/>
          <w:szCs w:val="28"/>
          <w:lang w:val="en-US" w:bidi="en-US"/>
        </w:rPr>
        <w:t>Microsoft</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val="en-US" w:bidi="en-US"/>
        </w:rPr>
        <w:t>Word</w:t>
      </w:r>
      <w:r w:rsidRPr="00A248BC">
        <w:rPr>
          <w:rFonts w:ascii="Times New Roman" w:eastAsia="Times New Roman" w:hAnsi="Times New Roman" w:cs="Times New Roman"/>
          <w:color w:val="000000"/>
          <w:sz w:val="28"/>
          <w:szCs w:val="28"/>
          <w:lang w:bidi="en-US"/>
        </w:rPr>
        <w:t xml:space="preserve">, </w:t>
      </w:r>
      <w:r w:rsidRPr="00A248BC">
        <w:rPr>
          <w:rFonts w:ascii="Times New Roman" w:eastAsia="Times New Roman" w:hAnsi="Times New Roman" w:cs="Times New Roman"/>
          <w:color w:val="000000"/>
          <w:sz w:val="28"/>
          <w:szCs w:val="28"/>
          <w:lang w:eastAsia="ru-RU" w:bidi="ru-RU"/>
        </w:rPr>
        <w:t>предварительно выделив текст.</w:t>
      </w:r>
    </w:p>
    <w:p w:rsidR="00A248BC" w:rsidRPr="00A248BC" w:rsidRDefault="00A248BC" w:rsidP="00A248BC">
      <w:pPr>
        <w:widowControl w:val="0"/>
        <w:spacing w:after="0" w:line="322" w:lineRule="exact"/>
        <w:ind w:left="20"/>
        <w:rPr>
          <w:rFonts w:ascii="Times New Roman" w:eastAsia="Times New Roman" w:hAnsi="Times New Roman" w:cs="Times New Roman"/>
          <w:b/>
          <w:bCs/>
          <w:color w:val="000000"/>
          <w:sz w:val="28"/>
          <w:szCs w:val="28"/>
          <w:lang w:eastAsia="ru-RU" w:bidi="ru-RU"/>
        </w:rPr>
      </w:pPr>
      <w:r w:rsidRPr="00A248BC">
        <w:rPr>
          <w:rFonts w:ascii="Times New Roman" w:eastAsia="Times New Roman" w:hAnsi="Times New Roman" w:cs="Times New Roman"/>
          <w:b/>
          <w:bCs/>
          <w:color w:val="000000"/>
          <w:sz w:val="28"/>
          <w:szCs w:val="28"/>
          <w:lang w:eastAsia="ru-RU" w:bidi="ru-RU"/>
        </w:rPr>
        <w:t>Объем контрольной работы должен составлять 12 -14 листов.</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Ответ на вопросы должен представлять собой реферативное обобщение проработанных источников, а не просто переписывание текста учебника. Текстовую часть необходимо дополнить иллюстрациями, схемами, и т.д. Все приведенные детали на рисунках должны быть расшифрованы. В тексте и при описании рисунков необходимо использовать анатомическую терминологию и названия органов и систем органов на латинском языке.</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При решении ситуационной задачи, необходимо давать развернутый ответ, опираясь на анатомические особенности строения органов и систем, использовать рисунки.</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b/>
          <w:bCs/>
          <w:color w:val="000000"/>
          <w:sz w:val="28"/>
          <w:szCs w:val="28"/>
          <w:lang w:eastAsia="ru-RU" w:bidi="ru-RU"/>
        </w:rPr>
        <w:lastRenderedPageBreak/>
        <w:t xml:space="preserve"> Предоставляется также электронный вариант контрольной работы.</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Титульный лист необходимо оформлять следующим образом (приложение Б).</w:t>
      </w:r>
    </w:p>
    <w:p w:rsidR="00A248BC" w:rsidRPr="00A248BC" w:rsidRDefault="00A248BC" w:rsidP="00A248BC">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В конце работы должен быть приведен список использованной литературы в алфавитном порядке. Литература приводится со всеми библиографическими данными. Литературные источники должны быть предназначены для высших учреждений образования  (приложение С).</w:t>
      </w:r>
    </w:p>
    <w:p w:rsidR="00A248BC" w:rsidRPr="00A248BC" w:rsidRDefault="00A248BC" w:rsidP="00A248BC">
      <w:pPr>
        <w:widowControl w:val="0"/>
        <w:spacing w:after="0" w:line="322" w:lineRule="exact"/>
        <w:ind w:firstLine="72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 xml:space="preserve">Грамотно написанная, тщательно выверенная и аккуратно оформленная контрольная работа сдается каждым студентом </w:t>
      </w:r>
      <w:r w:rsidRPr="00A248BC">
        <w:rPr>
          <w:rFonts w:ascii="Times New Roman" w:eastAsia="Times New Roman" w:hAnsi="Times New Roman" w:cs="Times New Roman"/>
          <w:b/>
          <w:color w:val="000000"/>
          <w:sz w:val="28"/>
          <w:szCs w:val="28"/>
          <w:lang w:eastAsia="ru-RU" w:bidi="ru-RU"/>
        </w:rPr>
        <w:t>персонально</w:t>
      </w:r>
      <w:r w:rsidRPr="00A248BC">
        <w:rPr>
          <w:rFonts w:ascii="Times New Roman" w:eastAsia="Times New Roman" w:hAnsi="Times New Roman" w:cs="Times New Roman"/>
          <w:color w:val="000000"/>
          <w:sz w:val="28"/>
          <w:szCs w:val="28"/>
          <w:lang w:eastAsia="ru-RU" w:bidi="ru-RU"/>
        </w:rPr>
        <w:t xml:space="preserve"> в дни заочников или другое, согласованное с преподавателем время.</w:t>
      </w:r>
    </w:p>
    <w:p w:rsidR="00A248BC" w:rsidRPr="00A248BC" w:rsidRDefault="00A248BC" w:rsidP="00A248BC">
      <w:pPr>
        <w:widowControl w:val="0"/>
        <w:spacing w:after="0" w:line="322" w:lineRule="exact"/>
        <w:ind w:firstLine="720"/>
        <w:rPr>
          <w:rFonts w:ascii="Times New Roman" w:eastAsia="Times New Roman" w:hAnsi="Times New Roman" w:cs="Times New Roman"/>
          <w:color w:val="000000"/>
          <w:sz w:val="28"/>
          <w:szCs w:val="28"/>
          <w:lang w:eastAsia="ru-RU" w:bidi="ru-RU"/>
        </w:rPr>
      </w:pPr>
      <w:r w:rsidRPr="00A248BC">
        <w:rPr>
          <w:rFonts w:ascii="Times New Roman" w:eastAsia="Times New Roman" w:hAnsi="Times New Roman" w:cs="Times New Roman"/>
          <w:color w:val="000000"/>
          <w:sz w:val="28"/>
          <w:szCs w:val="28"/>
          <w:lang w:eastAsia="ru-RU" w:bidi="ru-RU"/>
        </w:rPr>
        <w:t>Работа, не соответствующая требованиям, возвращается студенту для ее повторного выполнения. После списка литературы отмечается дата выполнения работы и ставится подпись студента.</w:t>
      </w:r>
    </w:p>
    <w:p w:rsidR="00E53A0F" w:rsidRDefault="00A248BC" w:rsidP="00A248BC">
      <w:pPr>
        <w:widowControl w:val="0"/>
        <w:spacing w:after="0" w:line="322" w:lineRule="exact"/>
        <w:ind w:firstLine="720"/>
        <w:rPr>
          <w:rFonts w:ascii="Times New Roman" w:eastAsia="Times New Roman" w:hAnsi="Times New Roman" w:cs="Times New Roman"/>
          <w:color w:val="000000"/>
          <w:sz w:val="24"/>
          <w:szCs w:val="24"/>
          <w:lang w:eastAsia="ru-RU" w:bidi="ru-RU"/>
        </w:rPr>
        <w:sectPr w:rsidR="00E53A0F">
          <w:pgSz w:w="11900" w:h="16840"/>
          <w:pgMar w:top="851" w:right="1410" w:bottom="728" w:left="1276" w:header="0" w:footer="3" w:gutter="0"/>
          <w:cols w:space="720"/>
          <w:docGrid w:linePitch="360"/>
        </w:sectPr>
      </w:pPr>
      <w:r w:rsidRPr="00A248BC">
        <w:rPr>
          <w:rFonts w:ascii="Times New Roman" w:eastAsia="Times New Roman" w:hAnsi="Times New Roman" w:cs="Times New Roman"/>
          <w:color w:val="000000"/>
          <w:sz w:val="28"/>
          <w:szCs w:val="28"/>
          <w:lang w:eastAsia="ru-RU" w:bidi="ru-RU"/>
        </w:rPr>
        <w:t>Перечень используемой литературы для написания контрольной работы (приложение Д).</w:t>
      </w:r>
    </w:p>
    <w:tbl>
      <w:tblPr>
        <w:tblW w:w="6871" w:type="dxa"/>
        <w:tblLayout w:type="fixed"/>
        <w:tblCellMar>
          <w:left w:w="10" w:type="dxa"/>
          <w:right w:w="10" w:type="dxa"/>
        </w:tblCellMar>
        <w:tblLook w:val="04A0" w:firstRow="1" w:lastRow="0" w:firstColumn="1" w:lastColumn="0" w:noHBand="0" w:noVBand="1"/>
      </w:tblPr>
      <w:tblGrid>
        <w:gridCol w:w="4580"/>
        <w:gridCol w:w="2291"/>
      </w:tblGrid>
      <w:tr w:rsidR="00E53A0F">
        <w:trPr>
          <w:trHeight w:hRule="exact" w:val="392"/>
        </w:trPr>
        <w:tc>
          <w:tcPr>
            <w:tcW w:w="6871" w:type="dxa"/>
            <w:gridSpan w:val="2"/>
            <w:shd w:val="clear" w:color="auto" w:fill="FFFFFF"/>
          </w:tcPr>
          <w:p w:rsidR="00E53A0F" w:rsidRDefault="009A4D24">
            <w:pPr>
              <w:pStyle w:val="20"/>
              <w:shd w:val="clear" w:color="auto" w:fill="auto"/>
              <w:spacing w:before="0" w:line="280" w:lineRule="exact"/>
              <w:ind w:firstLine="0"/>
              <w:jc w:val="left"/>
              <w:rPr>
                <w:sz w:val="28"/>
                <w:szCs w:val="28"/>
              </w:rPr>
            </w:pPr>
            <w:r>
              <w:rPr>
                <w:rStyle w:val="214pt"/>
              </w:rPr>
              <w:lastRenderedPageBreak/>
              <w:t>ТЕМЫ КОНТРОЛЬНОЙ РАБОТЫ №1</w:t>
            </w:r>
          </w:p>
        </w:tc>
      </w:tr>
      <w:tr w:rsidR="00E53A0F">
        <w:trPr>
          <w:gridAfter w:val="1"/>
          <w:wAfter w:w="2291" w:type="dxa"/>
          <w:trHeight w:hRule="exact" w:val="404"/>
        </w:trPr>
        <w:tc>
          <w:tcPr>
            <w:tcW w:w="4580" w:type="dxa"/>
            <w:shd w:val="clear" w:color="auto" w:fill="FFFFFF"/>
            <w:vAlign w:val="bottom"/>
          </w:tcPr>
          <w:p w:rsidR="00E53A0F" w:rsidRDefault="009A4D24">
            <w:pPr>
              <w:pStyle w:val="20"/>
              <w:shd w:val="clear" w:color="auto" w:fill="auto"/>
              <w:spacing w:before="0" w:line="280" w:lineRule="exact"/>
              <w:ind w:firstLine="0"/>
              <w:jc w:val="left"/>
              <w:rPr>
                <w:sz w:val="28"/>
                <w:szCs w:val="28"/>
              </w:rPr>
            </w:pPr>
            <w:r>
              <w:rPr>
                <w:rStyle w:val="214pt"/>
              </w:rPr>
              <w:t xml:space="preserve">                 (по теоретическому курсу)</w:t>
            </w:r>
          </w:p>
        </w:tc>
      </w:tr>
    </w:tbl>
    <w:p w:rsidR="00E53A0F" w:rsidRDefault="00E53A0F">
      <w:pPr>
        <w:rPr>
          <w:rFonts w:ascii="Times New Roman" w:hAnsi="Times New Roman" w:cs="Times New Roman"/>
          <w:sz w:val="24"/>
          <w:szCs w:val="24"/>
        </w:rPr>
      </w:pP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t>ВАРИАНТ №1</w:t>
      </w:r>
    </w:p>
    <w:p w:rsidR="00E53A0F" w:rsidRDefault="009A4D24">
      <w:pPr>
        <w:pStyle w:val="20"/>
        <w:numPr>
          <w:ilvl w:val="0"/>
          <w:numId w:val="1"/>
        </w:numPr>
        <w:shd w:val="clear" w:color="auto" w:fill="auto"/>
        <w:tabs>
          <w:tab w:val="left" w:pos="356"/>
        </w:tabs>
        <w:spacing w:before="0" w:line="240" w:lineRule="auto"/>
        <w:jc w:val="left"/>
        <w:rPr>
          <w:sz w:val="28"/>
          <w:szCs w:val="28"/>
        </w:rPr>
      </w:pPr>
      <w:r>
        <w:rPr>
          <w:sz w:val="28"/>
          <w:szCs w:val="28"/>
        </w:rPr>
        <w:t>Мышцы живота. Строение, кровоснабжение, иннервация. Брюшной пресс, его составные элементы. «Слабые места» брюшной стенки и диафрагмы как анатомические предпосылки образования грыж.</w:t>
      </w:r>
    </w:p>
    <w:p w:rsidR="00E53A0F" w:rsidRDefault="009A4D24">
      <w:pPr>
        <w:pStyle w:val="20"/>
        <w:numPr>
          <w:ilvl w:val="0"/>
          <w:numId w:val="1"/>
        </w:numPr>
        <w:shd w:val="clear" w:color="auto" w:fill="auto"/>
        <w:tabs>
          <w:tab w:val="left" w:pos="706"/>
        </w:tabs>
        <w:spacing w:before="0" w:line="240" w:lineRule="auto"/>
        <w:jc w:val="left"/>
        <w:rPr>
          <w:sz w:val="28"/>
          <w:szCs w:val="28"/>
        </w:rPr>
      </w:pPr>
      <w:r>
        <w:rPr>
          <w:sz w:val="28"/>
          <w:szCs w:val="28"/>
        </w:rPr>
        <w:t>Общий план строения</w:t>
      </w:r>
      <w:r>
        <w:rPr>
          <w:sz w:val="28"/>
          <w:szCs w:val="28"/>
        </w:rPr>
        <w:t xml:space="preserve">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E53A0F" w:rsidRDefault="009A4D24">
      <w:pPr>
        <w:pStyle w:val="20"/>
        <w:numPr>
          <w:ilvl w:val="0"/>
          <w:numId w:val="1"/>
        </w:numPr>
        <w:shd w:val="clear" w:color="auto" w:fill="auto"/>
        <w:tabs>
          <w:tab w:val="left" w:pos="356"/>
        </w:tabs>
        <w:spacing w:before="0" w:line="240" w:lineRule="auto"/>
        <w:jc w:val="left"/>
        <w:rPr>
          <w:sz w:val="28"/>
          <w:szCs w:val="28"/>
          <w:lang w:val="be-BY"/>
        </w:rPr>
      </w:pPr>
      <w:r>
        <w:rPr>
          <w:sz w:val="28"/>
          <w:szCs w:val="28"/>
        </w:rPr>
        <w:t>Жизненная емкость легких у человека сост</w:t>
      </w:r>
      <w:r>
        <w:rPr>
          <w:sz w:val="28"/>
          <w:szCs w:val="28"/>
        </w:rPr>
        <w:t>авляет 4,</w:t>
      </w:r>
      <w:r>
        <w:rPr>
          <w:sz w:val="28"/>
          <w:szCs w:val="28"/>
        </w:rPr>
        <w:t>3</w:t>
      </w:r>
      <w:r>
        <w:rPr>
          <w:sz w:val="28"/>
          <w:szCs w:val="28"/>
        </w:rPr>
        <w:t xml:space="preserve"> л, дыхательный объем</w:t>
      </w:r>
      <w:r>
        <w:rPr>
          <w:sz w:val="28"/>
          <w:szCs w:val="28"/>
        </w:rPr>
        <w:t xml:space="preserve"> </w:t>
      </w:r>
      <w:r>
        <w:rPr>
          <w:sz w:val="28"/>
          <w:szCs w:val="28"/>
        </w:rPr>
        <w:t>равен 6</w:t>
      </w:r>
      <w:r>
        <w:rPr>
          <w:sz w:val="28"/>
          <w:szCs w:val="28"/>
        </w:rPr>
        <w:t>2</w:t>
      </w:r>
      <w:r>
        <w:rPr>
          <w:sz w:val="28"/>
          <w:szCs w:val="28"/>
        </w:rPr>
        <w:t>0 мл, резервный объем</w:t>
      </w:r>
      <w:r w:rsidR="00A248BC">
        <w:rPr>
          <w:sz w:val="28"/>
          <w:szCs w:val="28"/>
        </w:rPr>
        <w:t xml:space="preserve"> </w:t>
      </w:r>
      <w:r>
        <w:rPr>
          <w:sz w:val="28"/>
          <w:szCs w:val="28"/>
        </w:rPr>
        <w:t>вдоха равен 2,</w:t>
      </w:r>
      <w:r>
        <w:rPr>
          <w:sz w:val="28"/>
          <w:szCs w:val="28"/>
        </w:rPr>
        <w:t>2</w:t>
      </w:r>
      <w:r>
        <w:rPr>
          <w:sz w:val="28"/>
          <w:szCs w:val="28"/>
        </w:rPr>
        <w:t xml:space="preserve"> л. Определите резервный объем выдоха этого человека (в литрах). </w:t>
      </w:r>
    </w:p>
    <w:p w:rsidR="00E53A0F" w:rsidRDefault="00E53A0F">
      <w:pPr>
        <w:pStyle w:val="20"/>
        <w:shd w:val="clear" w:color="auto" w:fill="auto"/>
        <w:tabs>
          <w:tab w:val="left" w:pos="356"/>
        </w:tabs>
        <w:spacing w:before="0" w:line="240" w:lineRule="auto"/>
        <w:ind w:left="360" w:firstLine="0"/>
        <w:jc w:val="left"/>
        <w:rPr>
          <w:sz w:val="28"/>
          <w:szCs w:val="28"/>
        </w:rPr>
      </w:pPr>
    </w:p>
    <w:p w:rsidR="00E53A0F" w:rsidRDefault="00E53A0F">
      <w:pPr>
        <w:pStyle w:val="20"/>
        <w:shd w:val="clear" w:color="auto" w:fill="auto"/>
        <w:tabs>
          <w:tab w:val="left" w:pos="356"/>
        </w:tabs>
        <w:spacing w:before="0" w:line="240" w:lineRule="auto"/>
        <w:ind w:left="360" w:firstLine="0"/>
        <w:jc w:val="left"/>
        <w:rPr>
          <w:sz w:val="28"/>
          <w:szCs w:val="28"/>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№2</w:t>
      </w:r>
    </w:p>
    <w:p w:rsidR="00E53A0F" w:rsidRDefault="009A4D24">
      <w:pPr>
        <w:pStyle w:val="20"/>
        <w:numPr>
          <w:ilvl w:val="0"/>
          <w:numId w:val="2"/>
        </w:numPr>
        <w:shd w:val="clear" w:color="auto" w:fill="auto"/>
        <w:tabs>
          <w:tab w:val="left" w:pos="706"/>
        </w:tabs>
        <w:spacing w:before="0" w:line="240" w:lineRule="auto"/>
        <w:jc w:val="left"/>
        <w:rPr>
          <w:sz w:val="28"/>
          <w:szCs w:val="28"/>
        </w:rPr>
      </w:pPr>
      <w:r>
        <w:rPr>
          <w:sz w:val="28"/>
          <w:szCs w:val="28"/>
        </w:rPr>
        <w:t xml:space="preserve">Соединение позвонков в позвоночный столб. Изгибы позвоночного столба. Соединения позвоночного столба </w:t>
      </w:r>
      <w:r>
        <w:rPr>
          <w:sz w:val="28"/>
          <w:szCs w:val="28"/>
        </w:rPr>
        <w:t xml:space="preserve">с черепом: </w:t>
      </w:r>
      <w:proofErr w:type="gramStart"/>
      <w:r>
        <w:rPr>
          <w:sz w:val="28"/>
          <w:szCs w:val="28"/>
        </w:rPr>
        <w:t>атлантозатылочный</w:t>
      </w:r>
      <w:proofErr w:type="gramEnd"/>
      <w:r>
        <w:rPr>
          <w:sz w:val="28"/>
          <w:szCs w:val="28"/>
        </w:rPr>
        <w:t xml:space="preserve"> и атлантоосевые суставы:</w:t>
      </w:r>
      <w:r>
        <w:rPr>
          <w:sz w:val="28"/>
          <w:szCs w:val="28"/>
        </w:rPr>
        <w:tab/>
        <w:t xml:space="preserve">строение, биомеханика, мышцы, приводящие в движение суставы, кровоснабжение и иннервация суставов, </w:t>
      </w:r>
      <w:proofErr w:type="spellStart"/>
      <w:r>
        <w:rPr>
          <w:sz w:val="28"/>
          <w:szCs w:val="28"/>
        </w:rPr>
        <w:t>лимфоотток</w:t>
      </w:r>
      <w:proofErr w:type="spellEnd"/>
      <w:r>
        <w:rPr>
          <w:sz w:val="28"/>
          <w:szCs w:val="28"/>
        </w:rPr>
        <w:t>.</w:t>
      </w:r>
    </w:p>
    <w:p w:rsidR="00E53A0F" w:rsidRDefault="009A4D24">
      <w:pPr>
        <w:pStyle w:val="20"/>
        <w:numPr>
          <w:ilvl w:val="0"/>
          <w:numId w:val="3"/>
        </w:numPr>
        <w:shd w:val="clear" w:color="auto" w:fill="auto"/>
        <w:tabs>
          <w:tab w:val="left" w:pos="358"/>
        </w:tabs>
        <w:spacing w:before="0" w:line="240" w:lineRule="auto"/>
        <w:jc w:val="left"/>
        <w:rPr>
          <w:sz w:val="28"/>
          <w:szCs w:val="28"/>
        </w:rPr>
      </w:pPr>
      <w:r>
        <w:rPr>
          <w:sz w:val="28"/>
          <w:szCs w:val="28"/>
        </w:rPr>
        <w:t xml:space="preserve">Желудок: строение, топография, функции, кровоснабжение, иннервация, </w:t>
      </w:r>
      <w:proofErr w:type="spellStart"/>
      <w:r>
        <w:rPr>
          <w:sz w:val="28"/>
          <w:szCs w:val="28"/>
        </w:rPr>
        <w:t>лимфоотток</w:t>
      </w:r>
      <w:proofErr w:type="spellEnd"/>
      <w:r>
        <w:rPr>
          <w:sz w:val="28"/>
          <w:szCs w:val="28"/>
        </w:rPr>
        <w:t>. Проекция же</w:t>
      </w:r>
      <w:r>
        <w:rPr>
          <w:sz w:val="28"/>
          <w:szCs w:val="28"/>
        </w:rPr>
        <w:t>лудка на переднюю брюшную стенку. Формы желудка у людей различных типов. Поджелудочная железа:</w:t>
      </w:r>
      <w:r>
        <w:rPr>
          <w:sz w:val="28"/>
          <w:szCs w:val="28"/>
        </w:rPr>
        <w:tab/>
        <w:t>строение, функции, отношение к брюшине, кровоснабжение и иннервация. Протоки поджелудочной железы.</w:t>
      </w:r>
    </w:p>
    <w:p w:rsidR="00E53A0F" w:rsidRDefault="009A4D24">
      <w:pPr>
        <w:pStyle w:val="20"/>
        <w:numPr>
          <w:ilvl w:val="0"/>
          <w:numId w:val="3"/>
        </w:numPr>
        <w:shd w:val="clear" w:color="auto" w:fill="auto"/>
        <w:tabs>
          <w:tab w:val="left" w:pos="358"/>
        </w:tabs>
        <w:spacing w:before="0" w:line="240" w:lineRule="auto"/>
        <w:jc w:val="left"/>
        <w:rPr>
          <w:sz w:val="28"/>
          <w:szCs w:val="28"/>
        </w:rPr>
      </w:pPr>
      <w:r w:rsidRPr="00B30FE1">
        <w:rPr>
          <w:sz w:val="28"/>
          <w:szCs w:val="28"/>
          <w:lang w:eastAsia="zh-CN"/>
        </w:rPr>
        <w:t xml:space="preserve">У </w:t>
      </w:r>
      <w:r>
        <w:rPr>
          <w:sz w:val="28"/>
          <w:szCs w:val="28"/>
          <w:lang w:eastAsia="zh-CN"/>
        </w:rPr>
        <w:t>пациента</w:t>
      </w:r>
      <w:r w:rsidRPr="00B30FE1">
        <w:rPr>
          <w:sz w:val="28"/>
          <w:szCs w:val="28"/>
          <w:lang w:eastAsia="zh-CN"/>
        </w:rPr>
        <w:t xml:space="preserve"> </w:t>
      </w:r>
      <w:r>
        <w:rPr>
          <w:sz w:val="28"/>
          <w:szCs w:val="28"/>
          <w:lang w:eastAsia="zh-CN"/>
        </w:rPr>
        <w:t>после перенесенного</w:t>
      </w:r>
      <w:r w:rsidRPr="00B30FE1">
        <w:rPr>
          <w:sz w:val="28"/>
          <w:szCs w:val="28"/>
          <w:lang w:eastAsia="zh-CN"/>
        </w:rPr>
        <w:t xml:space="preserve"> гнойн</w:t>
      </w:r>
      <w:r>
        <w:rPr>
          <w:sz w:val="28"/>
          <w:szCs w:val="28"/>
          <w:lang w:eastAsia="zh-CN"/>
        </w:rPr>
        <w:t>ого</w:t>
      </w:r>
      <w:r w:rsidRPr="00B30FE1">
        <w:rPr>
          <w:sz w:val="28"/>
          <w:szCs w:val="28"/>
          <w:lang w:eastAsia="zh-CN"/>
        </w:rPr>
        <w:t xml:space="preserve"> воспалени</w:t>
      </w:r>
      <w:r>
        <w:rPr>
          <w:sz w:val="28"/>
          <w:szCs w:val="28"/>
          <w:lang w:eastAsia="zh-CN"/>
        </w:rPr>
        <w:t>я</w:t>
      </w:r>
      <w:r w:rsidRPr="00B30FE1">
        <w:rPr>
          <w:sz w:val="28"/>
          <w:szCs w:val="28"/>
          <w:lang w:eastAsia="zh-CN"/>
        </w:rPr>
        <w:t xml:space="preserve"> височной области со временем</w:t>
      </w:r>
      <w:r>
        <w:rPr>
          <w:sz w:val="28"/>
          <w:szCs w:val="28"/>
          <w:lang w:eastAsia="zh-CN"/>
        </w:rPr>
        <w:t xml:space="preserve"> </w:t>
      </w:r>
      <w:r w:rsidRPr="00B30FE1">
        <w:rPr>
          <w:sz w:val="28"/>
          <w:szCs w:val="28"/>
          <w:lang w:eastAsia="zh-CN"/>
        </w:rPr>
        <w:t>появились жалобы на затрудненное и болезненное открывание рта.</w:t>
      </w:r>
      <w:r>
        <w:rPr>
          <w:sz w:val="28"/>
          <w:szCs w:val="28"/>
          <w:lang w:eastAsia="zh-CN"/>
        </w:rPr>
        <w:t xml:space="preserve"> </w:t>
      </w:r>
      <w:r w:rsidRPr="00B30FE1">
        <w:rPr>
          <w:sz w:val="28"/>
          <w:szCs w:val="28"/>
          <w:lang w:eastAsia="zh-CN"/>
        </w:rPr>
        <w:t>Почему при воспалении височной области процесс может распространяться на</w:t>
      </w:r>
      <w:r>
        <w:rPr>
          <w:sz w:val="28"/>
          <w:szCs w:val="28"/>
          <w:lang w:eastAsia="zh-CN"/>
        </w:rPr>
        <w:t xml:space="preserve"> </w:t>
      </w:r>
      <w:r w:rsidRPr="00B30FE1">
        <w:rPr>
          <w:sz w:val="28"/>
          <w:szCs w:val="28"/>
          <w:lang w:eastAsia="zh-CN"/>
        </w:rPr>
        <w:t>жевательные мышцы?</w:t>
      </w:r>
    </w:p>
    <w:p w:rsidR="00E53A0F" w:rsidRDefault="00E53A0F">
      <w:pPr>
        <w:spacing w:after="0" w:line="240" w:lineRule="auto"/>
        <w:rPr>
          <w:rFonts w:ascii="Times New Roman" w:hAnsi="Times New Roman" w:cs="Times New Roman"/>
          <w:sz w:val="28"/>
          <w:szCs w:val="28"/>
          <w:u w:val="single"/>
        </w:rPr>
      </w:pPr>
    </w:p>
    <w:p w:rsidR="00E53A0F" w:rsidRDefault="00E53A0F">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414E4A" w:rsidRDefault="00414E4A">
      <w:pPr>
        <w:pStyle w:val="20"/>
        <w:shd w:val="clear" w:color="auto" w:fill="auto"/>
        <w:tabs>
          <w:tab w:val="left" w:pos="358"/>
        </w:tabs>
        <w:spacing w:before="0" w:line="240" w:lineRule="auto"/>
        <w:ind w:firstLine="0"/>
        <w:jc w:val="left"/>
        <w:rPr>
          <w:sz w:val="28"/>
          <w:szCs w:val="28"/>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lastRenderedPageBreak/>
        <w:t>ВАРИАНТ №3</w:t>
      </w:r>
    </w:p>
    <w:p w:rsidR="00E53A0F" w:rsidRDefault="009A4D24">
      <w:pPr>
        <w:pStyle w:val="20"/>
        <w:numPr>
          <w:ilvl w:val="0"/>
          <w:numId w:val="4"/>
        </w:numPr>
        <w:shd w:val="clear" w:color="auto" w:fill="auto"/>
        <w:tabs>
          <w:tab w:val="left" w:pos="356"/>
        </w:tabs>
        <w:spacing w:before="0" w:line="240" w:lineRule="auto"/>
        <w:jc w:val="left"/>
        <w:rPr>
          <w:sz w:val="28"/>
          <w:szCs w:val="28"/>
        </w:rPr>
      </w:pPr>
      <w:r>
        <w:rPr>
          <w:sz w:val="28"/>
          <w:szCs w:val="28"/>
        </w:rPr>
        <w:t xml:space="preserve">Общая анатомия скелета: скелет, его части и функции. </w:t>
      </w:r>
      <w:r>
        <w:rPr>
          <w:sz w:val="28"/>
          <w:szCs w:val="28"/>
        </w:rPr>
        <w:t>Классификация костей: Строение кости. Кость как орган. Развитие костей в онтогенезе. Влияние неблагоприятных факторов внешней среды на рост и развитие скелета. Аномалии развития скелета.</w:t>
      </w:r>
    </w:p>
    <w:p w:rsidR="00E53A0F" w:rsidRDefault="009A4D24">
      <w:pPr>
        <w:pStyle w:val="a9"/>
        <w:numPr>
          <w:ilvl w:val="0"/>
          <w:numId w:val="5"/>
        </w:numPr>
        <w:spacing w:after="0" w:line="240" w:lineRule="auto"/>
        <w:rPr>
          <w:sz w:val="28"/>
          <w:szCs w:val="28"/>
        </w:rPr>
      </w:pPr>
      <w:r>
        <w:rPr>
          <w:rFonts w:ascii="Times New Roman" w:hAnsi="Times New Roman" w:cs="Times New Roman"/>
          <w:sz w:val="28"/>
          <w:szCs w:val="28"/>
        </w:rPr>
        <w:t xml:space="preserve">Глотка: строение, функции, кровоснабжение и иннервация глотки, </w:t>
      </w:r>
      <w:proofErr w:type="spellStart"/>
      <w:r>
        <w:rPr>
          <w:rFonts w:ascii="Times New Roman" w:hAnsi="Times New Roman" w:cs="Times New Roman"/>
          <w:sz w:val="28"/>
          <w:szCs w:val="28"/>
        </w:rPr>
        <w:t>лимфоо</w:t>
      </w:r>
      <w:r>
        <w:rPr>
          <w:rFonts w:ascii="Times New Roman" w:hAnsi="Times New Roman" w:cs="Times New Roman"/>
          <w:sz w:val="28"/>
          <w:szCs w:val="28"/>
        </w:rPr>
        <w:t>тток</w:t>
      </w:r>
      <w:proofErr w:type="spellEnd"/>
      <w:r>
        <w:rPr>
          <w:rFonts w:ascii="Times New Roman" w:hAnsi="Times New Roman" w:cs="Times New Roman"/>
          <w:sz w:val="28"/>
          <w:szCs w:val="28"/>
        </w:rPr>
        <w:t>. Лимфоидное кольцо глотки. Зев. Акт глотания.</w:t>
      </w:r>
    </w:p>
    <w:p w:rsidR="00E53A0F" w:rsidRDefault="009A4D24">
      <w:pPr>
        <w:pStyle w:val="a9"/>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rPr>
        <w:t>енщина, 25 лет, через несколько дней после сильного переохлаждения почувствовала общую слабость, повышение температуры тела, тяжесть внизу живота, учащённое болезненное мочеиспускание с болью в конце его.</w:t>
      </w:r>
      <w:r>
        <w:rPr>
          <w:rFonts w:ascii="Times New Roman" w:hAnsi="Times New Roman" w:cs="Times New Roman"/>
          <w:sz w:val="28"/>
          <w:szCs w:val="28"/>
        </w:rPr>
        <w:t xml:space="preserve"> При осмотре моча мутная с неприятным запахом и примесью крови. Ваше мнение о предполагаемом диагнозе?</w:t>
      </w:r>
      <w:r>
        <w:rPr>
          <w:rFonts w:ascii="Times New Roman" w:hAnsi="Times New Roman" w:cs="Times New Roman"/>
          <w:sz w:val="28"/>
          <w:szCs w:val="28"/>
        </w:rPr>
        <w:t xml:space="preserve"> Объясните, опираясь на анатомические характеристики строения.</w:t>
      </w:r>
    </w:p>
    <w:p w:rsidR="00E53A0F" w:rsidRDefault="00E53A0F">
      <w:pPr>
        <w:pStyle w:val="20"/>
        <w:shd w:val="clear" w:color="auto" w:fill="auto"/>
        <w:tabs>
          <w:tab w:val="left" w:pos="356"/>
        </w:tabs>
        <w:spacing w:before="0" w:line="240" w:lineRule="auto"/>
        <w:ind w:left="720" w:firstLine="0"/>
        <w:jc w:val="left"/>
        <w:rPr>
          <w:sz w:val="28"/>
          <w:szCs w:val="28"/>
        </w:rPr>
      </w:pPr>
    </w:p>
    <w:p w:rsidR="00E53A0F" w:rsidRDefault="00E53A0F">
      <w:pPr>
        <w:pStyle w:val="20"/>
        <w:shd w:val="clear" w:color="auto" w:fill="auto"/>
        <w:tabs>
          <w:tab w:val="left" w:pos="356"/>
        </w:tabs>
        <w:spacing w:before="0" w:line="240" w:lineRule="auto"/>
        <w:ind w:firstLine="0"/>
        <w:jc w:val="left"/>
        <w:rPr>
          <w:sz w:val="28"/>
          <w:szCs w:val="28"/>
          <w:u w:val="single"/>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№4</w:t>
      </w:r>
    </w:p>
    <w:p w:rsidR="00E53A0F" w:rsidRDefault="009A4D24">
      <w:pPr>
        <w:pStyle w:val="20"/>
        <w:numPr>
          <w:ilvl w:val="0"/>
          <w:numId w:val="6"/>
        </w:numPr>
        <w:shd w:val="clear" w:color="auto" w:fill="auto"/>
        <w:tabs>
          <w:tab w:val="left" w:pos="706"/>
        </w:tabs>
        <w:spacing w:before="0" w:line="240" w:lineRule="auto"/>
        <w:jc w:val="left"/>
        <w:rPr>
          <w:sz w:val="28"/>
          <w:szCs w:val="28"/>
        </w:rPr>
      </w:pPr>
      <w:r>
        <w:rPr>
          <w:sz w:val="28"/>
          <w:szCs w:val="28"/>
        </w:rPr>
        <w:t>Мышцы пояса нижней конечности (тазового пояса), кровоснабжение и иннервация. М</w:t>
      </w:r>
      <w:r>
        <w:rPr>
          <w:sz w:val="28"/>
          <w:szCs w:val="28"/>
        </w:rPr>
        <w:t>ышцы бедра, кровоснабжение и иннервация. Мышцы голени, стопы, кровоснабжение и иннервация. Механизмы, укрепляющие своды стопы; затяжки стопы.</w:t>
      </w:r>
    </w:p>
    <w:p w:rsidR="00E53A0F" w:rsidRDefault="009A4D24">
      <w:pPr>
        <w:pStyle w:val="20"/>
        <w:numPr>
          <w:ilvl w:val="0"/>
          <w:numId w:val="6"/>
        </w:numPr>
        <w:shd w:val="clear" w:color="auto" w:fill="auto"/>
        <w:tabs>
          <w:tab w:val="left" w:pos="706"/>
        </w:tabs>
        <w:spacing w:before="0" w:line="240" w:lineRule="auto"/>
        <w:jc w:val="left"/>
        <w:rPr>
          <w:sz w:val="28"/>
          <w:szCs w:val="28"/>
        </w:rPr>
      </w:pPr>
      <w:r>
        <w:rPr>
          <w:sz w:val="28"/>
          <w:szCs w:val="28"/>
        </w:rPr>
        <w:t>Почка:</w:t>
      </w:r>
      <w:r>
        <w:rPr>
          <w:sz w:val="28"/>
          <w:szCs w:val="28"/>
        </w:rPr>
        <w:t xml:space="preserve"> </w:t>
      </w:r>
      <w:r>
        <w:rPr>
          <w:sz w:val="28"/>
          <w:szCs w:val="28"/>
        </w:rPr>
        <w:t xml:space="preserve">строение, функции. Топография почки, ее отношение к брюшине, кровоснабжение, иннервация, </w:t>
      </w:r>
      <w:proofErr w:type="spellStart"/>
      <w:r>
        <w:rPr>
          <w:sz w:val="28"/>
          <w:szCs w:val="28"/>
        </w:rPr>
        <w:t>лимфоотток</w:t>
      </w:r>
      <w:proofErr w:type="spellEnd"/>
      <w:r>
        <w:rPr>
          <w:sz w:val="28"/>
          <w:szCs w:val="28"/>
        </w:rPr>
        <w:t>. Структ</w:t>
      </w:r>
      <w:r>
        <w:rPr>
          <w:sz w:val="28"/>
          <w:szCs w:val="28"/>
        </w:rPr>
        <w:t>урная и функциональная единица почки.</w:t>
      </w:r>
    </w:p>
    <w:p w:rsidR="00E53A0F" w:rsidRDefault="009A4D24">
      <w:pPr>
        <w:pStyle w:val="20"/>
        <w:numPr>
          <w:ilvl w:val="0"/>
          <w:numId w:val="6"/>
        </w:numPr>
        <w:shd w:val="clear" w:color="auto" w:fill="auto"/>
        <w:tabs>
          <w:tab w:val="left" w:pos="706"/>
        </w:tabs>
        <w:spacing w:before="0" w:line="240" w:lineRule="auto"/>
        <w:jc w:val="left"/>
        <w:rPr>
          <w:sz w:val="28"/>
          <w:szCs w:val="28"/>
        </w:rPr>
      </w:pPr>
      <w:r>
        <w:rPr>
          <w:sz w:val="28"/>
          <w:szCs w:val="28"/>
        </w:rPr>
        <w:t>Родители обеспокоены наличием постоянного слюнотечения у ребёнка в возрасте 5 месяцев. Какой ответ вы можете дать родителям</w:t>
      </w:r>
      <w:r>
        <w:rPr>
          <w:sz w:val="28"/>
          <w:szCs w:val="28"/>
        </w:rPr>
        <w:t>, опираясь на анатомо-физиологические особенности данного возрастного периода</w:t>
      </w:r>
      <w:r>
        <w:rPr>
          <w:sz w:val="28"/>
          <w:szCs w:val="28"/>
        </w:rPr>
        <w:t>?</w:t>
      </w:r>
    </w:p>
    <w:p w:rsidR="00E53A0F" w:rsidRDefault="00E53A0F">
      <w:pPr>
        <w:pStyle w:val="20"/>
        <w:shd w:val="clear" w:color="auto" w:fill="auto"/>
        <w:tabs>
          <w:tab w:val="left" w:pos="356"/>
        </w:tabs>
        <w:spacing w:before="0" w:line="240" w:lineRule="auto"/>
        <w:ind w:left="360" w:firstLine="0"/>
        <w:jc w:val="left"/>
        <w:rPr>
          <w:sz w:val="28"/>
          <w:szCs w:val="28"/>
          <w:u w:val="single"/>
        </w:rPr>
      </w:pPr>
    </w:p>
    <w:p w:rsidR="00E53A0F" w:rsidRDefault="00E53A0F">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414E4A" w:rsidRDefault="00414E4A">
      <w:pPr>
        <w:pStyle w:val="20"/>
        <w:shd w:val="clear" w:color="auto" w:fill="auto"/>
        <w:tabs>
          <w:tab w:val="left" w:pos="356"/>
        </w:tabs>
        <w:spacing w:before="0" w:line="240" w:lineRule="auto"/>
        <w:ind w:left="1080" w:firstLine="0"/>
        <w:jc w:val="left"/>
        <w:rPr>
          <w:sz w:val="28"/>
          <w:szCs w:val="28"/>
          <w:u w:val="single"/>
        </w:rPr>
      </w:pPr>
    </w:p>
    <w:p w:rsidR="00E53A0F" w:rsidRDefault="009A4D24">
      <w:pPr>
        <w:pStyle w:val="20"/>
        <w:shd w:val="clear" w:color="auto" w:fill="auto"/>
        <w:tabs>
          <w:tab w:val="left" w:pos="356"/>
        </w:tabs>
        <w:spacing w:before="0" w:line="240" w:lineRule="auto"/>
        <w:ind w:left="426" w:firstLine="0"/>
        <w:jc w:val="left"/>
        <w:rPr>
          <w:sz w:val="28"/>
          <w:szCs w:val="28"/>
          <w:u w:val="single"/>
          <w:lang w:val="be-BY"/>
        </w:rPr>
      </w:pPr>
      <w:r>
        <w:rPr>
          <w:sz w:val="28"/>
          <w:szCs w:val="28"/>
          <w:u w:val="single"/>
        </w:rPr>
        <w:lastRenderedPageBreak/>
        <w:t>ВАРИАНТ №5</w:t>
      </w:r>
    </w:p>
    <w:p w:rsidR="00E53A0F" w:rsidRDefault="009A4D24">
      <w:pPr>
        <w:pStyle w:val="20"/>
        <w:numPr>
          <w:ilvl w:val="0"/>
          <w:numId w:val="7"/>
        </w:numPr>
        <w:shd w:val="clear" w:color="auto" w:fill="auto"/>
        <w:tabs>
          <w:tab w:val="left" w:pos="356"/>
        </w:tabs>
        <w:spacing w:before="0" w:line="240" w:lineRule="auto"/>
        <w:jc w:val="left"/>
        <w:rPr>
          <w:sz w:val="28"/>
          <w:szCs w:val="28"/>
        </w:rPr>
      </w:pPr>
      <w:r>
        <w:rPr>
          <w:sz w:val="28"/>
          <w:szCs w:val="28"/>
        </w:rPr>
        <w:t xml:space="preserve">Коленный сустав: строение, биомеханика, мышцы, приводящие в движение сустав, кровоснабжение и иннервация сустава, </w:t>
      </w:r>
      <w:proofErr w:type="spellStart"/>
      <w:r>
        <w:rPr>
          <w:sz w:val="28"/>
          <w:szCs w:val="28"/>
        </w:rPr>
        <w:t>лимфоотток</w:t>
      </w:r>
      <w:proofErr w:type="spellEnd"/>
      <w:r>
        <w:rPr>
          <w:sz w:val="28"/>
          <w:szCs w:val="28"/>
        </w:rPr>
        <w:t xml:space="preserve">. Голеностопный сустав: строение, биомеханика, мышцы, приводящие в движение сустав, кровоснабжение и иннервация сустава, </w:t>
      </w:r>
      <w:proofErr w:type="spellStart"/>
      <w:r>
        <w:rPr>
          <w:sz w:val="28"/>
          <w:szCs w:val="28"/>
        </w:rPr>
        <w:t>лимфоотток</w:t>
      </w:r>
      <w:proofErr w:type="spellEnd"/>
      <w:r>
        <w:rPr>
          <w:sz w:val="28"/>
          <w:szCs w:val="28"/>
        </w:rPr>
        <w:t>.</w:t>
      </w:r>
    </w:p>
    <w:p w:rsidR="00E53A0F" w:rsidRDefault="009A4D24">
      <w:pPr>
        <w:pStyle w:val="20"/>
        <w:numPr>
          <w:ilvl w:val="0"/>
          <w:numId w:val="7"/>
        </w:numPr>
        <w:shd w:val="clear" w:color="auto" w:fill="auto"/>
        <w:tabs>
          <w:tab w:val="left" w:pos="360"/>
        </w:tabs>
        <w:spacing w:before="0" w:line="240" w:lineRule="auto"/>
        <w:jc w:val="left"/>
        <w:rPr>
          <w:sz w:val="28"/>
          <w:szCs w:val="28"/>
        </w:rPr>
      </w:pPr>
      <w:r>
        <w:rPr>
          <w:sz w:val="28"/>
          <w:szCs w:val="28"/>
        </w:rPr>
        <w:t>Общий план строения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E53A0F" w:rsidRDefault="009A4D24">
      <w:pPr>
        <w:pStyle w:val="20"/>
        <w:numPr>
          <w:ilvl w:val="0"/>
          <w:numId w:val="7"/>
        </w:numPr>
        <w:shd w:val="clear" w:color="auto" w:fill="auto"/>
        <w:tabs>
          <w:tab w:val="left" w:pos="360"/>
        </w:tabs>
        <w:spacing w:before="0" w:line="240" w:lineRule="auto"/>
        <w:jc w:val="left"/>
        <w:rPr>
          <w:sz w:val="28"/>
          <w:szCs w:val="28"/>
        </w:rPr>
      </w:pPr>
      <w:r>
        <w:rPr>
          <w:sz w:val="28"/>
          <w:szCs w:val="28"/>
        </w:rPr>
        <w:t xml:space="preserve">Бывший </w:t>
      </w:r>
      <w:r>
        <w:rPr>
          <w:sz w:val="28"/>
          <w:szCs w:val="28"/>
        </w:rPr>
        <w:t>бухгалтер</w:t>
      </w:r>
      <w:r>
        <w:rPr>
          <w:sz w:val="28"/>
          <w:szCs w:val="28"/>
        </w:rPr>
        <w:t xml:space="preserve">, </w:t>
      </w:r>
      <w:r>
        <w:rPr>
          <w:sz w:val="28"/>
          <w:szCs w:val="28"/>
        </w:rPr>
        <w:t>пенсионер, 65 лет, большую часть времени на работе вёл сидячий образ жизни. 2 года назад без видимой причины стал отмечать незначительное нарушение акта мочеиспускания, неприятные ощущения внизу живота и промежности. Затем появились: учащённое мочеиспускан</w:t>
      </w:r>
      <w:r>
        <w:rPr>
          <w:sz w:val="28"/>
          <w:szCs w:val="28"/>
        </w:rPr>
        <w:t xml:space="preserve">ие сначала ночью, а затем и днём, повелительные позывы на мочеиспускание без болей, приводящие к </w:t>
      </w:r>
      <w:proofErr w:type="spellStart"/>
      <w:r>
        <w:rPr>
          <w:sz w:val="28"/>
          <w:szCs w:val="28"/>
        </w:rPr>
        <w:t>неудержанию</w:t>
      </w:r>
      <w:proofErr w:type="spellEnd"/>
      <w:r>
        <w:rPr>
          <w:sz w:val="28"/>
          <w:szCs w:val="28"/>
        </w:rPr>
        <w:t xml:space="preserve"> мочи. Однако вскоре эти симптомы сменились неполной хронической задержкой мочи, а потом – задержанием мочи с её </w:t>
      </w:r>
      <w:proofErr w:type="spellStart"/>
      <w:r>
        <w:rPr>
          <w:sz w:val="28"/>
          <w:szCs w:val="28"/>
        </w:rPr>
        <w:t>неудержанием</w:t>
      </w:r>
      <w:proofErr w:type="spellEnd"/>
      <w:r>
        <w:rPr>
          <w:sz w:val="28"/>
          <w:szCs w:val="28"/>
        </w:rPr>
        <w:t xml:space="preserve"> (парадоксальная ишурия</w:t>
      </w:r>
      <w:r>
        <w:rPr>
          <w:sz w:val="28"/>
          <w:szCs w:val="28"/>
        </w:rPr>
        <w:t>). Какое широко распространённое заболевание имеется у данного</w:t>
      </w:r>
      <w:r>
        <w:rPr>
          <w:sz w:val="28"/>
          <w:szCs w:val="28"/>
        </w:rPr>
        <w:t xml:space="preserve"> пациента? Ответ поясните, исходя из анатомических характеристик пораженных органов.</w:t>
      </w:r>
    </w:p>
    <w:p w:rsidR="00E53A0F" w:rsidRDefault="00E53A0F">
      <w:pPr>
        <w:pStyle w:val="20"/>
        <w:shd w:val="clear" w:color="auto" w:fill="auto"/>
        <w:tabs>
          <w:tab w:val="left" w:pos="356"/>
        </w:tabs>
        <w:spacing w:before="0" w:line="240" w:lineRule="auto"/>
        <w:ind w:left="426" w:firstLine="0"/>
        <w:jc w:val="left"/>
        <w:rPr>
          <w:sz w:val="28"/>
          <w:szCs w:val="28"/>
        </w:rPr>
      </w:pPr>
    </w:p>
    <w:p w:rsidR="00E53A0F" w:rsidRDefault="00E53A0F">
      <w:pPr>
        <w:pStyle w:val="20"/>
        <w:shd w:val="clear" w:color="auto" w:fill="auto"/>
        <w:tabs>
          <w:tab w:val="left" w:pos="356"/>
        </w:tabs>
        <w:spacing w:before="0" w:line="240" w:lineRule="auto"/>
        <w:ind w:left="426" w:firstLine="0"/>
        <w:jc w:val="left"/>
        <w:rPr>
          <w:sz w:val="28"/>
          <w:szCs w:val="28"/>
          <w:lang w:val="be-BY"/>
        </w:rPr>
      </w:pPr>
    </w:p>
    <w:p w:rsidR="00E53A0F" w:rsidRDefault="00E53A0F">
      <w:pPr>
        <w:pStyle w:val="20"/>
        <w:shd w:val="clear" w:color="auto" w:fill="auto"/>
        <w:tabs>
          <w:tab w:val="left" w:pos="356"/>
        </w:tabs>
        <w:spacing w:before="0" w:line="240" w:lineRule="auto"/>
        <w:ind w:left="426" w:firstLine="0"/>
        <w:jc w:val="left"/>
        <w:rPr>
          <w:sz w:val="28"/>
          <w:szCs w:val="28"/>
          <w:lang w:val="be-BY"/>
        </w:rPr>
      </w:pPr>
    </w:p>
    <w:p w:rsidR="00E53A0F" w:rsidRDefault="00E53A0F">
      <w:pPr>
        <w:pStyle w:val="20"/>
        <w:shd w:val="clear" w:color="auto" w:fill="auto"/>
        <w:tabs>
          <w:tab w:val="left" w:pos="356"/>
        </w:tabs>
        <w:spacing w:before="0" w:line="240" w:lineRule="auto"/>
        <w:ind w:left="426" w:firstLine="0"/>
        <w:jc w:val="left"/>
        <w:rPr>
          <w:sz w:val="28"/>
          <w:szCs w:val="28"/>
          <w:lang w:val="be-BY"/>
        </w:rPr>
      </w:pPr>
    </w:p>
    <w:p w:rsidR="00E53A0F" w:rsidRDefault="009A4D24">
      <w:pPr>
        <w:pStyle w:val="a9"/>
        <w:spacing w:after="0" w:line="240" w:lineRule="auto"/>
        <w:ind w:left="426"/>
        <w:rPr>
          <w:rFonts w:ascii="Times New Roman" w:hAnsi="Times New Roman" w:cs="Times New Roman"/>
          <w:sz w:val="28"/>
          <w:szCs w:val="28"/>
          <w:u w:val="single"/>
        </w:rPr>
      </w:pPr>
      <w:r>
        <w:rPr>
          <w:rFonts w:ascii="Times New Roman" w:hAnsi="Times New Roman" w:cs="Times New Roman"/>
          <w:sz w:val="28"/>
          <w:szCs w:val="28"/>
          <w:u w:val="single"/>
        </w:rPr>
        <w:t>ВАРИАНТ №6</w:t>
      </w:r>
    </w:p>
    <w:p w:rsidR="00E53A0F" w:rsidRDefault="009A4D24">
      <w:pPr>
        <w:pStyle w:val="20"/>
        <w:numPr>
          <w:ilvl w:val="0"/>
          <w:numId w:val="8"/>
        </w:numPr>
        <w:shd w:val="clear" w:color="auto" w:fill="auto"/>
        <w:tabs>
          <w:tab w:val="left" w:pos="356"/>
        </w:tabs>
        <w:spacing w:before="0" w:line="240" w:lineRule="auto"/>
        <w:jc w:val="left"/>
        <w:rPr>
          <w:sz w:val="28"/>
          <w:szCs w:val="28"/>
        </w:rPr>
      </w:pPr>
      <w:r>
        <w:rPr>
          <w:sz w:val="28"/>
          <w:szCs w:val="28"/>
        </w:rPr>
        <w:t xml:space="preserve">Тазобедренный сустав: строение, биомеханика, мышцы, приводящие в движение сустав, </w:t>
      </w:r>
      <w:r>
        <w:rPr>
          <w:sz w:val="28"/>
          <w:szCs w:val="28"/>
        </w:rPr>
        <w:t xml:space="preserve">кровоснабжение и иннервация сустава, </w:t>
      </w:r>
      <w:proofErr w:type="spellStart"/>
      <w:r>
        <w:rPr>
          <w:sz w:val="28"/>
          <w:szCs w:val="28"/>
        </w:rPr>
        <w:t>лимфоотток</w:t>
      </w:r>
      <w:proofErr w:type="spellEnd"/>
      <w:r>
        <w:rPr>
          <w:sz w:val="28"/>
          <w:szCs w:val="28"/>
        </w:rPr>
        <w:t>.</w:t>
      </w:r>
    </w:p>
    <w:p w:rsidR="00E53A0F" w:rsidRDefault="009A4D24">
      <w:pPr>
        <w:pStyle w:val="20"/>
        <w:numPr>
          <w:ilvl w:val="0"/>
          <w:numId w:val="8"/>
        </w:numPr>
        <w:shd w:val="clear" w:color="auto" w:fill="auto"/>
        <w:tabs>
          <w:tab w:val="left" w:pos="356"/>
        </w:tabs>
        <w:spacing w:before="0" w:line="240" w:lineRule="auto"/>
        <w:jc w:val="left"/>
        <w:rPr>
          <w:sz w:val="28"/>
          <w:szCs w:val="28"/>
        </w:rPr>
      </w:pPr>
      <w:r>
        <w:rPr>
          <w:sz w:val="28"/>
          <w:szCs w:val="28"/>
        </w:rPr>
        <w:t xml:space="preserve">Пищевод: части, строение стенки, кровоснабжение и иннервация, </w:t>
      </w:r>
      <w:proofErr w:type="spellStart"/>
      <w:r>
        <w:rPr>
          <w:sz w:val="28"/>
          <w:szCs w:val="28"/>
        </w:rPr>
        <w:t>лимфоотток</w:t>
      </w:r>
      <w:proofErr w:type="spellEnd"/>
      <w:r>
        <w:rPr>
          <w:sz w:val="28"/>
          <w:szCs w:val="28"/>
        </w:rPr>
        <w:t>.</w:t>
      </w:r>
    </w:p>
    <w:p w:rsidR="00E53A0F" w:rsidRDefault="009A4D24">
      <w:pPr>
        <w:pStyle w:val="20"/>
        <w:numPr>
          <w:ilvl w:val="0"/>
          <w:numId w:val="8"/>
        </w:numPr>
        <w:shd w:val="clear" w:color="auto" w:fill="auto"/>
        <w:tabs>
          <w:tab w:val="left" w:pos="356"/>
        </w:tabs>
        <w:spacing w:before="0" w:line="240" w:lineRule="auto"/>
        <w:jc w:val="left"/>
        <w:rPr>
          <w:sz w:val="28"/>
          <w:szCs w:val="28"/>
        </w:rPr>
      </w:pPr>
      <w:r>
        <w:rPr>
          <w:sz w:val="28"/>
          <w:szCs w:val="28"/>
        </w:rPr>
        <w:t xml:space="preserve">Жизненная емкость легких у человека составляет </w:t>
      </w:r>
      <w:r>
        <w:rPr>
          <w:sz w:val="28"/>
          <w:szCs w:val="28"/>
        </w:rPr>
        <w:t>4</w:t>
      </w:r>
      <w:r>
        <w:rPr>
          <w:sz w:val="28"/>
          <w:szCs w:val="28"/>
        </w:rPr>
        <w:t>,</w:t>
      </w:r>
      <w:r>
        <w:rPr>
          <w:sz w:val="28"/>
          <w:szCs w:val="28"/>
        </w:rPr>
        <w:t>1</w:t>
      </w:r>
      <w:r>
        <w:rPr>
          <w:sz w:val="28"/>
          <w:szCs w:val="28"/>
        </w:rPr>
        <w:t xml:space="preserve"> л, остаточный воздух равен 1,</w:t>
      </w:r>
      <w:r>
        <w:rPr>
          <w:sz w:val="28"/>
          <w:szCs w:val="28"/>
        </w:rPr>
        <w:t>6</w:t>
      </w:r>
      <w:r>
        <w:rPr>
          <w:sz w:val="28"/>
          <w:szCs w:val="28"/>
        </w:rPr>
        <w:t xml:space="preserve"> л. Определите общую емкость легких (в литрах).</w:t>
      </w:r>
    </w:p>
    <w:p w:rsidR="00E53A0F" w:rsidRDefault="00E53A0F">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414E4A" w:rsidRDefault="00414E4A">
      <w:pPr>
        <w:pStyle w:val="20"/>
        <w:shd w:val="clear" w:color="auto" w:fill="auto"/>
        <w:spacing w:before="0" w:line="240" w:lineRule="auto"/>
        <w:ind w:left="360" w:firstLine="0"/>
        <w:jc w:val="left"/>
        <w:rPr>
          <w:sz w:val="28"/>
          <w:szCs w:val="28"/>
        </w:rPr>
      </w:pPr>
    </w:p>
    <w:p w:rsidR="00E53A0F" w:rsidRDefault="00E53A0F">
      <w:pPr>
        <w:pStyle w:val="20"/>
        <w:shd w:val="clear" w:color="auto" w:fill="auto"/>
        <w:spacing w:before="0" w:line="240" w:lineRule="auto"/>
        <w:ind w:firstLine="0"/>
        <w:jc w:val="left"/>
        <w:rPr>
          <w:sz w:val="28"/>
          <w:szCs w:val="28"/>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lastRenderedPageBreak/>
        <w:t>ВА</w:t>
      </w:r>
      <w:r>
        <w:rPr>
          <w:sz w:val="28"/>
          <w:szCs w:val="28"/>
          <w:u w:val="single"/>
        </w:rPr>
        <w:t>РИАНТ №7</w:t>
      </w:r>
    </w:p>
    <w:p w:rsidR="00E53A0F" w:rsidRDefault="009A4D24">
      <w:pPr>
        <w:pStyle w:val="20"/>
        <w:numPr>
          <w:ilvl w:val="0"/>
          <w:numId w:val="9"/>
        </w:numPr>
        <w:shd w:val="clear" w:color="auto" w:fill="auto"/>
        <w:tabs>
          <w:tab w:val="left" w:pos="706"/>
        </w:tabs>
        <w:spacing w:before="0" w:line="240" w:lineRule="auto"/>
        <w:jc w:val="left"/>
        <w:rPr>
          <w:sz w:val="28"/>
          <w:szCs w:val="28"/>
        </w:rPr>
      </w:pPr>
      <w:r>
        <w:rPr>
          <w:sz w:val="28"/>
          <w:szCs w:val="28"/>
        </w:rPr>
        <w:t>Строение сустава: составные элементы сустава (основные и вспомогательные). Классификация суставов: по числу суставных поверхностей, по форме суставных поверхностей, по числу осей движения. Виды движений в суставах по осям вращения.</w:t>
      </w:r>
    </w:p>
    <w:p w:rsidR="00E53A0F" w:rsidRDefault="009A4D24">
      <w:pPr>
        <w:pStyle w:val="20"/>
        <w:numPr>
          <w:ilvl w:val="0"/>
          <w:numId w:val="9"/>
        </w:numPr>
        <w:shd w:val="clear" w:color="auto" w:fill="auto"/>
        <w:tabs>
          <w:tab w:val="left" w:pos="706"/>
        </w:tabs>
        <w:spacing w:before="0" w:line="240" w:lineRule="auto"/>
        <w:jc w:val="left"/>
        <w:rPr>
          <w:sz w:val="28"/>
          <w:szCs w:val="28"/>
        </w:rPr>
      </w:pPr>
      <w:r>
        <w:rPr>
          <w:sz w:val="28"/>
          <w:szCs w:val="28"/>
        </w:rPr>
        <w:t>Внутренние женс</w:t>
      </w:r>
      <w:r>
        <w:rPr>
          <w:sz w:val="28"/>
          <w:szCs w:val="28"/>
        </w:rPr>
        <w:t xml:space="preserve">кие половые органы. Яичник, матка, маточная труба, влагалище: их строение, функции, кровоснабжение и иннервация, </w:t>
      </w:r>
      <w:proofErr w:type="spellStart"/>
      <w:r>
        <w:rPr>
          <w:sz w:val="28"/>
          <w:szCs w:val="28"/>
        </w:rPr>
        <w:t>лимфоотток</w:t>
      </w:r>
      <w:proofErr w:type="spellEnd"/>
      <w:r>
        <w:rPr>
          <w:sz w:val="28"/>
          <w:szCs w:val="28"/>
        </w:rPr>
        <w:t>. Особенности топографии органов малого таза у женщины. Влияние неблагоприятных факторов внешней среды на развитие половой системы.</w:t>
      </w:r>
    </w:p>
    <w:p w:rsidR="00E53A0F" w:rsidRDefault="009A4D24">
      <w:pPr>
        <w:pStyle w:val="20"/>
        <w:numPr>
          <w:ilvl w:val="0"/>
          <w:numId w:val="9"/>
        </w:numPr>
        <w:shd w:val="clear" w:color="auto" w:fill="auto"/>
        <w:tabs>
          <w:tab w:val="left" w:pos="706"/>
        </w:tabs>
        <w:spacing w:before="0" w:line="240" w:lineRule="auto"/>
        <w:jc w:val="left"/>
        <w:rPr>
          <w:sz w:val="28"/>
          <w:szCs w:val="28"/>
        </w:rPr>
      </w:pPr>
      <w:r w:rsidRPr="00B30FE1">
        <w:rPr>
          <w:sz w:val="28"/>
          <w:szCs w:val="28"/>
          <w:lang w:eastAsia="zh-CN"/>
        </w:rPr>
        <w:t>В</w:t>
      </w:r>
      <w:r w:rsidRPr="00B30FE1">
        <w:rPr>
          <w:sz w:val="28"/>
          <w:szCs w:val="28"/>
          <w:lang w:eastAsia="zh-CN"/>
        </w:rPr>
        <w:t xml:space="preserve">о время осмотра пострадавшего в результате ранения передней области шеи </w:t>
      </w:r>
      <w:r>
        <w:rPr>
          <w:sz w:val="28"/>
          <w:szCs w:val="28"/>
          <w:lang w:eastAsia="zh-CN"/>
        </w:rPr>
        <w:t>выявлено повреждение</w:t>
      </w:r>
      <w:r w:rsidRPr="00B30FE1">
        <w:rPr>
          <w:sz w:val="28"/>
          <w:szCs w:val="28"/>
          <w:lang w:eastAsia="zh-CN"/>
        </w:rPr>
        <w:t xml:space="preserve"> зон</w:t>
      </w:r>
      <w:r>
        <w:rPr>
          <w:sz w:val="28"/>
          <w:szCs w:val="28"/>
          <w:lang w:eastAsia="zh-CN"/>
        </w:rPr>
        <w:t>ы</w:t>
      </w:r>
      <w:r w:rsidRPr="00B30FE1">
        <w:rPr>
          <w:sz w:val="28"/>
          <w:szCs w:val="28"/>
          <w:lang w:eastAsia="zh-CN"/>
        </w:rPr>
        <w:t xml:space="preserve"> сонного </w:t>
      </w:r>
      <w:proofErr w:type="spellStart"/>
      <w:r w:rsidRPr="00B30FE1">
        <w:rPr>
          <w:sz w:val="28"/>
          <w:szCs w:val="28"/>
          <w:lang w:eastAsia="zh-CN"/>
        </w:rPr>
        <w:t>треугольника</w:t>
      </w:r>
      <w:proofErr w:type="gramStart"/>
      <w:r w:rsidRPr="00B30FE1">
        <w:rPr>
          <w:sz w:val="28"/>
          <w:szCs w:val="28"/>
          <w:lang w:eastAsia="zh-CN"/>
        </w:rPr>
        <w:t>.</w:t>
      </w:r>
      <w:r>
        <w:rPr>
          <w:sz w:val="28"/>
          <w:szCs w:val="28"/>
          <w:lang w:eastAsia="zh-CN"/>
        </w:rPr>
        <w:t>Н</w:t>
      </w:r>
      <w:proofErr w:type="gramEnd"/>
      <w:r>
        <w:rPr>
          <w:sz w:val="28"/>
          <w:szCs w:val="28"/>
          <w:lang w:eastAsia="zh-CN"/>
        </w:rPr>
        <w:t>азовите</w:t>
      </w:r>
      <w:proofErr w:type="spellEnd"/>
      <w:r w:rsidRPr="00B30FE1">
        <w:rPr>
          <w:sz w:val="28"/>
          <w:szCs w:val="28"/>
          <w:lang w:eastAsia="zh-CN"/>
        </w:rPr>
        <w:t xml:space="preserve"> структуры</w:t>
      </w:r>
      <w:r>
        <w:rPr>
          <w:sz w:val="28"/>
          <w:szCs w:val="28"/>
          <w:lang w:eastAsia="zh-CN"/>
        </w:rPr>
        <w:t xml:space="preserve">, </w:t>
      </w:r>
      <w:r w:rsidRPr="00B30FE1">
        <w:rPr>
          <w:sz w:val="28"/>
          <w:szCs w:val="28"/>
          <w:lang w:eastAsia="zh-CN"/>
        </w:rPr>
        <w:t>ограничиваю</w:t>
      </w:r>
      <w:r>
        <w:rPr>
          <w:sz w:val="28"/>
          <w:szCs w:val="28"/>
          <w:lang w:eastAsia="zh-CN"/>
        </w:rPr>
        <w:t>щие</w:t>
      </w:r>
      <w:r w:rsidRPr="00B30FE1">
        <w:rPr>
          <w:sz w:val="28"/>
          <w:szCs w:val="28"/>
          <w:lang w:eastAsia="zh-CN"/>
        </w:rPr>
        <w:t xml:space="preserve"> сонный треугольник</w:t>
      </w:r>
      <w:r>
        <w:rPr>
          <w:sz w:val="28"/>
          <w:szCs w:val="28"/>
          <w:lang w:eastAsia="zh-CN"/>
        </w:rPr>
        <w:t>.</w:t>
      </w:r>
    </w:p>
    <w:p w:rsidR="00E53A0F" w:rsidRDefault="00E53A0F">
      <w:pPr>
        <w:pStyle w:val="20"/>
        <w:shd w:val="clear" w:color="auto" w:fill="auto"/>
        <w:spacing w:before="0" w:line="240" w:lineRule="auto"/>
        <w:ind w:firstLine="0"/>
        <w:jc w:val="left"/>
        <w:rPr>
          <w:sz w:val="28"/>
          <w:szCs w:val="28"/>
          <w:u w:val="single"/>
        </w:rPr>
      </w:pPr>
    </w:p>
    <w:p w:rsidR="00E53A0F" w:rsidRDefault="00E53A0F">
      <w:pPr>
        <w:pStyle w:val="20"/>
        <w:shd w:val="clear" w:color="auto" w:fill="auto"/>
        <w:tabs>
          <w:tab w:val="left" w:pos="356"/>
        </w:tabs>
        <w:spacing w:before="0" w:line="240" w:lineRule="auto"/>
        <w:ind w:firstLine="0"/>
        <w:jc w:val="left"/>
        <w:rPr>
          <w:sz w:val="28"/>
          <w:szCs w:val="28"/>
        </w:rPr>
      </w:pPr>
    </w:p>
    <w:p w:rsidR="00E53A0F" w:rsidRDefault="00E53A0F">
      <w:pPr>
        <w:pStyle w:val="20"/>
        <w:shd w:val="clear" w:color="auto" w:fill="auto"/>
        <w:tabs>
          <w:tab w:val="left" w:pos="356"/>
        </w:tabs>
        <w:spacing w:before="0" w:line="240" w:lineRule="auto"/>
        <w:ind w:firstLine="0"/>
        <w:jc w:val="left"/>
        <w:rPr>
          <w:sz w:val="28"/>
          <w:szCs w:val="28"/>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№8</w:t>
      </w:r>
    </w:p>
    <w:p w:rsidR="00E53A0F" w:rsidRDefault="009A4D24">
      <w:pPr>
        <w:pStyle w:val="20"/>
        <w:numPr>
          <w:ilvl w:val="0"/>
          <w:numId w:val="10"/>
        </w:numPr>
        <w:shd w:val="clear" w:color="auto" w:fill="auto"/>
        <w:tabs>
          <w:tab w:val="left" w:pos="356"/>
        </w:tabs>
        <w:spacing w:before="0" w:line="240" w:lineRule="auto"/>
        <w:jc w:val="left"/>
        <w:rPr>
          <w:sz w:val="28"/>
          <w:szCs w:val="28"/>
        </w:rPr>
      </w:pPr>
      <w:r>
        <w:rPr>
          <w:sz w:val="28"/>
          <w:szCs w:val="28"/>
        </w:rPr>
        <w:t xml:space="preserve">Соединение костей пояса верхней конечности. </w:t>
      </w:r>
      <w:proofErr w:type="gramStart"/>
      <w:r>
        <w:rPr>
          <w:sz w:val="28"/>
          <w:szCs w:val="28"/>
        </w:rPr>
        <w:t>Акромиально-ключичный</w:t>
      </w:r>
      <w:proofErr w:type="gramEnd"/>
      <w:r>
        <w:rPr>
          <w:sz w:val="28"/>
          <w:szCs w:val="28"/>
        </w:rPr>
        <w:t xml:space="preserve"> и </w:t>
      </w:r>
      <w:proofErr w:type="spellStart"/>
      <w:r>
        <w:rPr>
          <w:sz w:val="28"/>
          <w:szCs w:val="28"/>
        </w:rPr>
        <w:t>грудинно</w:t>
      </w:r>
      <w:r>
        <w:rPr>
          <w:sz w:val="28"/>
          <w:szCs w:val="28"/>
        </w:rPr>
        <w:softHyphen/>
        <w:t>ключичный</w:t>
      </w:r>
      <w:proofErr w:type="spellEnd"/>
      <w:r>
        <w:rPr>
          <w:sz w:val="28"/>
          <w:szCs w:val="28"/>
        </w:rPr>
        <w:t xml:space="preserve"> суставы.</w:t>
      </w:r>
    </w:p>
    <w:p w:rsidR="00E53A0F" w:rsidRDefault="009A4D24">
      <w:pPr>
        <w:pStyle w:val="20"/>
        <w:numPr>
          <w:ilvl w:val="0"/>
          <w:numId w:val="10"/>
        </w:numPr>
        <w:shd w:val="clear" w:color="auto" w:fill="auto"/>
        <w:tabs>
          <w:tab w:val="left" w:pos="356"/>
        </w:tabs>
        <w:spacing w:before="0" w:line="240" w:lineRule="auto"/>
        <w:jc w:val="left"/>
        <w:rPr>
          <w:sz w:val="28"/>
          <w:szCs w:val="28"/>
        </w:rPr>
      </w:pPr>
      <w:r>
        <w:rPr>
          <w:sz w:val="28"/>
          <w:szCs w:val="28"/>
        </w:rPr>
        <w:t>Развитие органов мочевыделительной системы. Влияние неблагоприятных факторов внешней среды на развитие мочевыделительной системы.</w:t>
      </w:r>
    </w:p>
    <w:p w:rsidR="00E53A0F" w:rsidRDefault="009A4D24">
      <w:pPr>
        <w:pStyle w:val="20"/>
        <w:numPr>
          <w:ilvl w:val="0"/>
          <w:numId w:val="10"/>
        </w:numPr>
        <w:shd w:val="clear" w:color="auto" w:fill="auto"/>
        <w:tabs>
          <w:tab w:val="left" w:pos="356"/>
        </w:tabs>
        <w:spacing w:before="0" w:line="240" w:lineRule="auto"/>
        <w:jc w:val="left"/>
        <w:rPr>
          <w:sz w:val="28"/>
          <w:szCs w:val="28"/>
        </w:rPr>
      </w:pPr>
      <w:r>
        <w:rPr>
          <w:sz w:val="28"/>
          <w:szCs w:val="28"/>
        </w:rPr>
        <w:t>Ребёнок, 5 лет, грыз семечки</w:t>
      </w:r>
      <w:r>
        <w:rPr>
          <w:sz w:val="28"/>
          <w:szCs w:val="28"/>
        </w:rPr>
        <w:t xml:space="preserve"> и</w:t>
      </w:r>
      <w:r>
        <w:rPr>
          <w:sz w:val="28"/>
          <w:szCs w:val="28"/>
        </w:rPr>
        <w:t xml:space="preserve"> случайно </w:t>
      </w:r>
      <w:r>
        <w:rPr>
          <w:sz w:val="28"/>
          <w:szCs w:val="28"/>
        </w:rPr>
        <w:t>поперхнулся</w:t>
      </w:r>
      <w:r>
        <w:rPr>
          <w:sz w:val="28"/>
          <w:szCs w:val="28"/>
        </w:rPr>
        <w:t>,</w:t>
      </w:r>
      <w:r>
        <w:rPr>
          <w:sz w:val="28"/>
          <w:szCs w:val="28"/>
        </w:rPr>
        <w:t xml:space="preserve"> одно из </w:t>
      </w:r>
      <w:r>
        <w:rPr>
          <w:sz w:val="28"/>
          <w:szCs w:val="28"/>
        </w:rPr>
        <w:t>семечек</w:t>
      </w:r>
      <w:r>
        <w:rPr>
          <w:sz w:val="28"/>
          <w:szCs w:val="28"/>
        </w:rPr>
        <w:t xml:space="preserve"> </w:t>
      </w:r>
      <w:r>
        <w:rPr>
          <w:sz w:val="28"/>
          <w:szCs w:val="28"/>
        </w:rPr>
        <w:t>при</w:t>
      </w:r>
      <w:r>
        <w:rPr>
          <w:sz w:val="28"/>
          <w:szCs w:val="28"/>
        </w:rPr>
        <w:t xml:space="preserve"> этом попало</w:t>
      </w:r>
      <w:r>
        <w:rPr>
          <w:sz w:val="28"/>
          <w:szCs w:val="28"/>
        </w:rPr>
        <w:t xml:space="preserve"> в дыхательные пути. Вскоре у </w:t>
      </w:r>
      <w:r>
        <w:rPr>
          <w:sz w:val="28"/>
          <w:szCs w:val="28"/>
        </w:rPr>
        <w:t>ребенка</w:t>
      </w:r>
      <w:r>
        <w:rPr>
          <w:sz w:val="28"/>
          <w:szCs w:val="28"/>
        </w:rPr>
        <w:t xml:space="preserve"> появились приступы кашля и удушья. Затем состояние несколько стабилизировалось, но приступы кашля и удушья </w:t>
      </w:r>
      <w:r>
        <w:rPr>
          <w:sz w:val="28"/>
          <w:szCs w:val="28"/>
        </w:rPr>
        <w:t>периодически</w:t>
      </w:r>
      <w:r>
        <w:rPr>
          <w:sz w:val="28"/>
          <w:szCs w:val="28"/>
        </w:rPr>
        <w:t xml:space="preserve"> повторялись. Через какой главный бронх, по Вашему мнению, попало инородное тело в дыхательные пути</w:t>
      </w:r>
      <w:r>
        <w:rPr>
          <w:sz w:val="28"/>
          <w:szCs w:val="28"/>
        </w:rPr>
        <w:t xml:space="preserve"> ребёнка и, какая анатомическая особенность способствовала этому?</w:t>
      </w:r>
    </w:p>
    <w:p w:rsidR="00E53A0F" w:rsidRDefault="00E53A0F">
      <w:pPr>
        <w:pStyle w:val="a9"/>
        <w:spacing w:after="0" w:line="240" w:lineRule="auto"/>
        <w:rPr>
          <w:rFonts w:ascii="Times New Roman" w:hAnsi="Times New Roman" w:cs="Times New Roman"/>
          <w:sz w:val="28"/>
          <w:szCs w:val="28"/>
        </w:rPr>
      </w:pP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414E4A" w:rsidRDefault="00414E4A">
      <w:pPr>
        <w:pStyle w:val="20"/>
        <w:shd w:val="clear" w:color="auto" w:fill="auto"/>
        <w:tabs>
          <w:tab w:val="left" w:pos="356"/>
        </w:tabs>
        <w:spacing w:before="0" w:line="240" w:lineRule="auto"/>
        <w:ind w:left="720" w:firstLine="0"/>
        <w:jc w:val="left"/>
        <w:rPr>
          <w:sz w:val="28"/>
          <w:szCs w:val="28"/>
          <w:u w:val="single"/>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lastRenderedPageBreak/>
        <w:t>ВАРИАНТ №9</w:t>
      </w:r>
    </w:p>
    <w:p w:rsidR="00E53A0F" w:rsidRDefault="009A4D24">
      <w:pPr>
        <w:pStyle w:val="20"/>
        <w:numPr>
          <w:ilvl w:val="0"/>
          <w:numId w:val="11"/>
        </w:numPr>
        <w:shd w:val="clear" w:color="auto" w:fill="auto"/>
        <w:tabs>
          <w:tab w:val="left" w:pos="706"/>
        </w:tabs>
        <w:spacing w:before="0" w:line="240" w:lineRule="auto"/>
        <w:jc w:val="left"/>
        <w:rPr>
          <w:sz w:val="28"/>
          <w:szCs w:val="28"/>
        </w:rPr>
      </w:pPr>
      <w:r>
        <w:rPr>
          <w:sz w:val="28"/>
          <w:szCs w:val="28"/>
        </w:rPr>
        <w:t>Мышцы шеи. Классификация мышц шеи. Поверхностные мышцы шеи. Мышцы, расположенные выше (</w:t>
      </w:r>
      <w:proofErr w:type="spellStart"/>
      <w:r>
        <w:rPr>
          <w:sz w:val="28"/>
          <w:szCs w:val="28"/>
        </w:rPr>
        <w:t>надподъязычные</w:t>
      </w:r>
      <w:proofErr w:type="spellEnd"/>
      <w:r>
        <w:rPr>
          <w:sz w:val="28"/>
          <w:szCs w:val="28"/>
        </w:rPr>
        <w:t>) и ниже подъязычной кости (</w:t>
      </w:r>
      <w:proofErr w:type="spellStart"/>
      <w:r>
        <w:rPr>
          <w:sz w:val="28"/>
          <w:szCs w:val="28"/>
        </w:rPr>
        <w:t>подподъязычные</w:t>
      </w:r>
      <w:proofErr w:type="spellEnd"/>
      <w:r>
        <w:rPr>
          <w:sz w:val="28"/>
          <w:szCs w:val="28"/>
        </w:rPr>
        <w:t xml:space="preserve"> мышцы). Глубокие мышцы шеи.</w:t>
      </w:r>
    </w:p>
    <w:p w:rsidR="00E53A0F" w:rsidRDefault="009A4D24">
      <w:pPr>
        <w:pStyle w:val="20"/>
        <w:numPr>
          <w:ilvl w:val="0"/>
          <w:numId w:val="11"/>
        </w:numPr>
        <w:shd w:val="clear" w:color="auto" w:fill="auto"/>
        <w:tabs>
          <w:tab w:val="left" w:pos="358"/>
        </w:tabs>
        <w:spacing w:before="0" w:line="240" w:lineRule="auto"/>
        <w:jc w:val="left"/>
        <w:rPr>
          <w:sz w:val="28"/>
          <w:szCs w:val="28"/>
        </w:rPr>
      </w:pPr>
      <w:r>
        <w:rPr>
          <w:sz w:val="28"/>
          <w:szCs w:val="28"/>
        </w:rPr>
        <w:t>Легки</w:t>
      </w:r>
      <w:r>
        <w:rPr>
          <w:sz w:val="28"/>
          <w:szCs w:val="28"/>
        </w:rPr>
        <w:t xml:space="preserve">е: строение, функции. Элементы корня и ворота легкого. Ветвление бронхов в легком. Структурная и функциональная единица легкого. Проекции границ легких на поверхность тела. Кровоснабжение и иннервация легких, </w:t>
      </w:r>
      <w:proofErr w:type="spellStart"/>
      <w:r>
        <w:rPr>
          <w:sz w:val="28"/>
          <w:szCs w:val="28"/>
        </w:rPr>
        <w:t>лимфоотток</w:t>
      </w:r>
      <w:proofErr w:type="spellEnd"/>
      <w:r>
        <w:rPr>
          <w:sz w:val="28"/>
          <w:szCs w:val="28"/>
        </w:rPr>
        <w:t>. Плевра: висцеральная и париетальная</w:t>
      </w:r>
      <w:r>
        <w:rPr>
          <w:sz w:val="28"/>
          <w:szCs w:val="28"/>
        </w:rPr>
        <w:t xml:space="preserve"> плевра. Полость плевры, плевральные синусы, функции плевры, кровоснабжение, иннервация, </w:t>
      </w:r>
      <w:proofErr w:type="spellStart"/>
      <w:r>
        <w:rPr>
          <w:sz w:val="28"/>
          <w:szCs w:val="28"/>
        </w:rPr>
        <w:t>лимфоотток</w:t>
      </w:r>
      <w:proofErr w:type="spellEnd"/>
      <w:r>
        <w:rPr>
          <w:sz w:val="28"/>
          <w:szCs w:val="28"/>
        </w:rPr>
        <w:t>. Влияние неблагоприятных факторов внешней среды на строение и развитие органов дыхания</w:t>
      </w:r>
      <w:r>
        <w:rPr>
          <w:sz w:val="28"/>
          <w:szCs w:val="28"/>
        </w:rPr>
        <w:t>.</w:t>
      </w:r>
    </w:p>
    <w:p w:rsidR="00E53A0F" w:rsidRDefault="009A4D24">
      <w:pPr>
        <w:pStyle w:val="20"/>
        <w:numPr>
          <w:ilvl w:val="0"/>
          <w:numId w:val="11"/>
        </w:numPr>
        <w:shd w:val="clear" w:color="auto" w:fill="auto"/>
        <w:tabs>
          <w:tab w:val="left" w:pos="358"/>
        </w:tabs>
        <w:spacing w:before="0" w:line="240" w:lineRule="auto"/>
        <w:jc w:val="left"/>
        <w:rPr>
          <w:sz w:val="28"/>
          <w:szCs w:val="28"/>
        </w:rPr>
      </w:pPr>
      <w:proofErr w:type="gramStart"/>
      <w:r w:rsidRPr="00B30FE1">
        <w:rPr>
          <w:sz w:val="28"/>
          <w:szCs w:val="28"/>
          <w:lang w:eastAsia="zh-CN"/>
        </w:rPr>
        <w:t xml:space="preserve">При хроническом </w:t>
      </w:r>
      <w:r>
        <w:rPr>
          <w:sz w:val="28"/>
          <w:szCs w:val="28"/>
          <w:lang w:eastAsia="zh-CN"/>
        </w:rPr>
        <w:t>отите (</w:t>
      </w:r>
      <w:r w:rsidRPr="00B30FE1">
        <w:rPr>
          <w:sz w:val="28"/>
          <w:szCs w:val="28"/>
          <w:lang w:eastAsia="zh-CN"/>
        </w:rPr>
        <w:t>воспалении слизистой оболочки</w:t>
      </w:r>
      <w:r>
        <w:rPr>
          <w:sz w:val="28"/>
          <w:szCs w:val="28"/>
          <w:lang w:eastAsia="zh-CN"/>
        </w:rPr>
        <w:t xml:space="preserve"> </w:t>
      </w:r>
      <w:r w:rsidRPr="00B30FE1">
        <w:rPr>
          <w:sz w:val="28"/>
          <w:szCs w:val="28"/>
          <w:lang w:eastAsia="zh-CN"/>
        </w:rPr>
        <w:t>внутренней стен</w:t>
      </w:r>
      <w:r w:rsidRPr="00B30FE1">
        <w:rPr>
          <w:sz w:val="28"/>
          <w:szCs w:val="28"/>
          <w:lang w:eastAsia="zh-CN"/>
        </w:rPr>
        <w:t xml:space="preserve">ки барабанной полости (среднее ухо) у </w:t>
      </w:r>
      <w:r>
        <w:rPr>
          <w:sz w:val="28"/>
          <w:szCs w:val="28"/>
          <w:lang w:eastAsia="zh-CN"/>
        </w:rPr>
        <w:t>пациента</w:t>
      </w:r>
      <w:r w:rsidRPr="00B30FE1">
        <w:rPr>
          <w:sz w:val="28"/>
          <w:szCs w:val="28"/>
          <w:lang w:eastAsia="zh-CN"/>
        </w:rPr>
        <w:t xml:space="preserve"> появились симптомы, свидетельствующие о поражении</w:t>
      </w:r>
      <w:r>
        <w:rPr>
          <w:sz w:val="28"/>
          <w:szCs w:val="28"/>
          <w:lang w:eastAsia="zh-CN"/>
        </w:rPr>
        <w:t xml:space="preserve"> </w:t>
      </w:r>
      <w:r w:rsidRPr="00B30FE1">
        <w:rPr>
          <w:sz w:val="28"/>
          <w:szCs w:val="28"/>
          <w:lang w:eastAsia="zh-CN"/>
        </w:rPr>
        <w:t>лицевого нерва, проходящего в канале лицевого нерва.</w:t>
      </w:r>
      <w:proofErr w:type="gramEnd"/>
      <w:r w:rsidRPr="00B30FE1">
        <w:rPr>
          <w:sz w:val="28"/>
          <w:szCs w:val="28"/>
          <w:lang w:eastAsia="zh-CN"/>
        </w:rPr>
        <w:t xml:space="preserve"> </w:t>
      </w:r>
      <w:r>
        <w:rPr>
          <w:sz w:val="28"/>
          <w:szCs w:val="28"/>
          <w:lang w:eastAsia="zh-CN"/>
        </w:rPr>
        <w:t xml:space="preserve">По каким анатомическим образованиям </w:t>
      </w:r>
      <w:r w:rsidRPr="00B30FE1">
        <w:rPr>
          <w:sz w:val="28"/>
          <w:szCs w:val="28"/>
          <w:lang w:eastAsia="zh-CN"/>
        </w:rPr>
        <w:t>воспалительный процесс мог распространиться в канал и вызвать поражени</w:t>
      </w:r>
      <w:r w:rsidRPr="00B30FE1">
        <w:rPr>
          <w:sz w:val="28"/>
          <w:szCs w:val="28"/>
          <w:lang w:eastAsia="zh-CN"/>
        </w:rPr>
        <w:t xml:space="preserve">е лицевого </w:t>
      </w:r>
      <w:r>
        <w:rPr>
          <w:sz w:val="28"/>
          <w:szCs w:val="28"/>
          <w:lang w:eastAsia="zh-CN"/>
        </w:rPr>
        <w:t>н</w:t>
      </w:r>
      <w:r w:rsidRPr="00B30FE1">
        <w:rPr>
          <w:sz w:val="28"/>
          <w:szCs w:val="28"/>
          <w:lang w:eastAsia="zh-CN"/>
        </w:rPr>
        <w:t>ерва?</w:t>
      </w: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t>ВАРИАНТ №10</w:t>
      </w:r>
    </w:p>
    <w:p w:rsidR="00E53A0F" w:rsidRDefault="009A4D24">
      <w:pPr>
        <w:pStyle w:val="a9"/>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Ребра и грудина. Строение ребра. Строение грудины. Соединения ребер с позвоночным столбом и грудиной.</w:t>
      </w:r>
    </w:p>
    <w:p w:rsidR="00E53A0F" w:rsidRDefault="009A4D24">
      <w:pPr>
        <w:pStyle w:val="20"/>
        <w:numPr>
          <w:ilvl w:val="0"/>
          <w:numId w:val="12"/>
        </w:numPr>
        <w:shd w:val="clear" w:color="auto" w:fill="auto"/>
        <w:tabs>
          <w:tab w:val="left" w:pos="706"/>
        </w:tabs>
        <w:spacing w:before="0" w:line="240" w:lineRule="auto"/>
        <w:jc w:val="left"/>
        <w:rPr>
          <w:sz w:val="28"/>
          <w:szCs w:val="28"/>
        </w:rPr>
      </w:pPr>
      <w:r>
        <w:rPr>
          <w:sz w:val="28"/>
          <w:szCs w:val="28"/>
        </w:rPr>
        <w:t xml:space="preserve">Мочевыводящие пути. Почечные чашки, лоханка. Мочеточник: строение, функции, кровоснабжение, иннервация, </w:t>
      </w:r>
      <w:proofErr w:type="spellStart"/>
      <w:r>
        <w:rPr>
          <w:sz w:val="28"/>
          <w:szCs w:val="28"/>
        </w:rPr>
        <w:t>лимфоотток</w:t>
      </w:r>
      <w:proofErr w:type="spellEnd"/>
      <w:r>
        <w:rPr>
          <w:sz w:val="28"/>
          <w:szCs w:val="28"/>
        </w:rPr>
        <w:t xml:space="preserve">. </w:t>
      </w:r>
      <w:r>
        <w:rPr>
          <w:sz w:val="28"/>
          <w:szCs w:val="28"/>
        </w:rPr>
        <w:t xml:space="preserve">Мочевой пузырь: строение, функции, кровоснабжение, иннервация, </w:t>
      </w:r>
      <w:proofErr w:type="spellStart"/>
      <w:r>
        <w:rPr>
          <w:sz w:val="28"/>
          <w:szCs w:val="28"/>
        </w:rPr>
        <w:t>лимфоотток</w:t>
      </w:r>
      <w:proofErr w:type="spellEnd"/>
      <w:r>
        <w:rPr>
          <w:sz w:val="28"/>
          <w:szCs w:val="28"/>
        </w:rPr>
        <w:t>. Мужской и женский мочеиспускательный каналы.</w:t>
      </w:r>
    </w:p>
    <w:p w:rsidR="00E53A0F" w:rsidRDefault="009A4D24">
      <w:pPr>
        <w:pStyle w:val="20"/>
        <w:numPr>
          <w:ilvl w:val="0"/>
          <w:numId w:val="12"/>
        </w:numPr>
        <w:shd w:val="clear" w:color="auto" w:fill="auto"/>
        <w:tabs>
          <w:tab w:val="left" w:pos="706"/>
        </w:tabs>
        <w:spacing w:before="0" w:line="240" w:lineRule="auto"/>
        <w:jc w:val="left"/>
        <w:rPr>
          <w:sz w:val="28"/>
          <w:szCs w:val="28"/>
        </w:rPr>
      </w:pPr>
      <w:r w:rsidRPr="00B30FE1">
        <w:rPr>
          <w:sz w:val="28"/>
          <w:szCs w:val="28"/>
          <w:lang w:eastAsia="zh-CN"/>
        </w:rPr>
        <w:t xml:space="preserve">У </w:t>
      </w:r>
      <w:r>
        <w:rPr>
          <w:sz w:val="28"/>
          <w:szCs w:val="28"/>
          <w:lang w:eastAsia="zh-CN"/>
        </w:rPr>
        <w:t>пациента</w:t>
      </w:r>
      <w:r w:rsidRPr="00B30FE1">
        <w:rPr>
          <w:sz w:val="28"/>
          <w:szCs w:val="28"/>
          <w:lang w:eastAsia="zh-CN"/>
        </w:rPr>
        <w:t xml:space="preserve"> ангина (острый тонзиллит). При осмотре зева</w:t>
      </w:r>
      <w:r>
        <w:rPr>
          <w:sz w:val="28"/>
          <w:szCs w:val="28"/>
          <w:lang w:eastAsia="zh-CN"/>
        </w:rPr>
        <w:t xml:space="preserve"> </w:t>
      </w:r>
      <w:r w:rsidRPr="00B30FE1">
        <w:rPr>
          <w:sz w:val="28"/>
          <w:szCs w:val="28"/>
          <w:lang w:eastAsia="zh-CN"/>
        </w:rPr>
        <w:t>выявлены припухлость, покраснение и желтовато-белого цвета «налет» на его боковых</w:t>
      </w:r>
      <w:r>
        <w:rPr>
          <w:sz w:val="28"/>
          <w:szCs w:val="28"/>
          <w:lang w:eastAsia="zh-CN"/>
        </w:rPr>
        <w:t xml:space="preserve"> </w:t>
      </w:r>
      <w:r w:rsidRPr="00B30FE1">
        <w:rPr>
          <w:sz w:val="28"/>
          <w:szCs w:val="28"/>
          <w:lang w:eastAsia="zh-CN"/>
        </w:rPr>
        <w:t>стенках.</w:t>
      </w:r>
      <w:r>
        <w:rPr>
          <w:sz w:val="28"/>
          <w:szCs w:val="28"/>
          <w:lang w:eastAsia="zh-CN"/>
        </w:rPr>
        <w:t xml:space="preserve"> </w:t>
      </w:r>
      <w:r w:rsidRPr="00B30FE1">
        <w:rPr>
          <w:sz w:val="28"/>
          <w:szCs w:val="28"/>
          <w:lang w:eastAsia="zh-CN"/>
        </w:rPr>
        <w:t>Какие образования глоточного лимфоидного кольца вовлечены в воспалительный</w:t>
      </w:r>
      <w:r>
        <w:rPr>
          <w:sz w:val="28"/>
          <w:szCs w:val="28"/>
          <w:lang w:eastAsia="zh-CN"/>
        </w:rPr>
        <w:t xml:space="preserve"> </w:t>
      </w:r>
      <w:r w:rsidRPr="00B30FE1">
        <w:rPr>
          <w:sz w:val="28"/>
          <w:szCs w:val="28"/>
          <w:lang w:eastAsia="zh-CN"/>
        </w:rPr>
        <w:t>процесс?</w:t>
      </w:r>
      <w:r>
        <w:rPr>
          <w:sz w:val="28"/>
          <w:szCs w:val="28"/>
          <w:lang w:eastAsia="zh-CN"/>
        </w:rPr>
        <w:t xml:space="preserve"> Назовите все образования глоточного лимфоидного кольца и их топографию.</w:t>
      </w:r>
    </w:p>
    <w:p w:rsidR="00E53A0F" w:rsidRDefault="00E53A0F">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414E4A" w:rsidRDefault="00414E4A">
      <w:pPr>
        <w:pStyle w:val="20"/>
        <w:shd w:val="clear" w:color="auto" w:fill="auto"/>
        <w:tabs>
          <w:tab w:val="left" w:pos="356"/>
        </w:tabs>
        <w:spacing w:before="0" w:line="240" w:lineRule="auto"/>
        <w:ind w:firstLine="0"/>
        <w:jc w:val="left"/>
        <w:rPr>
          <w:sz w:val="28"/>
          <w:szCs w:val="28"/>
          <w:u w:val="single"/>
        </w:rPr>
      </w:pPr>
    </w:p>
    <w:p w:rsidR="00E53A0F" w:rsidRDefault="00E53A0F">
      <w:pPr>
        <w:pStyle w:val="20"/>
        <w:shd w:val="clear" w:color="auto" w:fill="auto"/>
        <w:tabs>
          <w:tab w:val="left" w:pos="356"/>
        </w:tabs>
        <w:spacing w:before="0" w:line="240" w:lineRule="auto"/>
        <w:ind w:left="720" w:firstLine="0"/>
        <w:jc w:val="left"/>
        <w:rPr>
          <w:sz w:val="28"/>
          <w:szCs w:val="28"/>
          <w:u w:val="single"/>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lastRenderedPageBreak/>
        <w:t>ВАРИАНТ №11</w:t>
      </w:r>
    </w:p>
    <w:p w:rsidR="00E53A0F" w:rsidRDefault="009A4D24">
      <w:pPr>
        <w:pStyle w:val="a9"/>
        <w:numPr>
          <w:ilvl w:val="0"/>
          <w:numId w:val="13"/>
        </w:numPr>
        <w:spacing w:after="0" w:line="240" w:lineRule="auto"/>
        <w:ind w:left="426" w:firstLine="0"/>
        <w:rPr>
          <w:sz w:val="28"/>
          <w:szCs w:val="28"/>
        </w:rPr>
      </w:pPr>
      <w:r>
        <w:rPr>
          <w:rFonts w:ascii="Times New Roman" w:hAnsi="Times New Roman" w:cs="Times New Roman"/>
          <w:sz w:val="28"/>
          <w:szCs w:val="28"/>
        </w:rPr>
        <w:t>Мышцы пояса верхней конечности. Мышцы плеча, кровоснабжение и иннервация. Мы</w:t>
      </w:r>
      <w:r>
        <w:rPr>
          <w:rFonts w:ascii="Times New Roman" w:hAnsi="Times New Roman" w:cs="Times New Roman"/>
          <w:sz w:val="28"/>
          <w:szCs w:val="28"/>
        </w:rPr>
        <w:t>шцы предплечья, кисти, кровоснабжение и иннервация.</w:t>
      </w:r>
    </w:p>
    <w:p w:rsidR="00E53A0F" w:rsidRDefault="009A4D24">
      <w:pPr>
        <w:pStyle w:val="a9"/>
        <w:numPr>
          <w:ilvl w:val="0"/>
          <w:numId w:val="13"/>
        </w:numPr>
        <w:spacing w:after="0" w:line="240" w:lineRule="auto"/>
        <w:ind w:left="426" w:firstLine="0"/>
        <w:rPr>
          <w:rFonts w:ascii="Times New Roman" w:hAnsi="Times New Roman" w:cs="Times New Roman"/>
          <w:sz w:val="28"/>
          <w:szCs w:val="28"/>
        </w:rPr>
      </w:pPr>
      <w:r>
        <w:rPr>
          <w:rFonts w:ascii="Times New Roman" w:hAnsi="Times New Roman" w:cs="Times New Roman"/>
          <w:sz w:val="28"/>
          <w:szCs w:val="28"/>
        </w:rPr>
        <w:t xml:space="preserve">Печень, ее расположение, строение (доли, сегменты печени, печеночная долька), функции. Проекция печени на поверхность тела. Желчный пузырь, </w:t>
      </w:r>
      <w:proofErr w:type="spellStart"/>
      <w:r>
        <w:rPr>
          <w:rFonts w:ascii="Times New Roman" w:hAnsi="Times New Roman" w:cs="Times New Roman"/>
          <w:sz w:val="28"/>
          <w:szCs w:val="28"/>
        </w:rPr>
        <w:t>желчевыносящие</w:t>
      </w:r>
      <w:proofErr w:type="spellEnd"/>
      <w:r>
        <w:rPr>
          <w:rFonts w:ascii="Times New Roman" w:hAnsi="Times New Roman" w:cs="Times New Roman"/>
          <w:sz w:val="28"/>
          <w:szCs w:val="28"/>
        </w:rPr>
        <w:t xml:space="preserve"> пути: строение, функции. Кровоснабжение и иннерва</w:t>
      </w:r>
      <w:r>
        <w:rPr>
          <w:rFonts w:ascii="Times New Roman" w:hAnsi="Times New Roman" w:cs="Times New Roman"/>
          <w:sz w:val="28"/>
          <w:szCs w:val="28"/>
        </w:rPr>
        <w:t xml:space="preserve">ция печени, </w:t>
      </w:r>
      <w:proofErr w:type="spellStart"/>
      <w:r>
        <w:rPr>
          <w:rFonts w:ascii="Times New Roman" w:hAnsi="Times New Roman" w:cs="Times New Roman"/>
          <w:sz w:val="28"/>
          <w:szCs w:val="28"/>
        </w:rPr>
        <w:t>лимфоотток</w:t>
      </w:r>
      <w:proofErr w:type="spellEnd"/>
      <w:r>
        <w:rPr>
          <w:rFonts w:ascii="Times New Roman" w:hAnsi="Times New Roman" w:cs="Times New Roman"/>
          <w:sz w:val="28"/>
          <w:szCs w:val="28"/>
        </w:rPr>
        <w:t>.</w:t>
      </w:r>
    </w:p>
    <w:p w:rsidR="00E53A0F" w:rsidRDefault="009A4D24">
      <w:pPr>
        <w:pStyle w:val="a9"/>
        <w:numPr>
          <w:ilvl w:val="0"/>
          <w:numId w:val="13"/>
        </w:numPr>
        <w:spacing w:after="0" w:line="240" w:lineRule="auto"/>
        <w:ind w:left="426" w:firstLine="0"/>
        <w:rPr>
          <w:rFonts w:ascii="Times New Roman" w:hAnsi="Times New Roman" w:cs="Times New Roman"/>
          <w:sz w:val="28"/>
          <w:szCs w:val="28"/>
        </w:rPr>
      </w:pPr>
      <w:r w:rsidRPr="00B30FE1">
        <w:rPr>
          <w:rFonts w:ascii="Times New Roman" w:hAnsi="Times New Roman" w:cs="Times New Roman"/>
          <w:sz w:val="28"/>
          <w:szCs w:val="28"/>
          <w:lang w:eastAsia="zh-CN"/>
        </w:rPr>
        <w:t xml:space="preserve">У мужчины </w:t>
      </w:r>
      <w:r>
        <w:rPr>
          <w:rFonts w:ascii="Times New Roman" w:hAnsi="Times New Roman" w:cs="Times New Roman"/>
          <w:sz w:val="28"/>
          <w:szCs w:val="28"/>
          <w:lang w:eastAsia="zh-CN"/>
        </w:rPr>
        <w:t>27</w:t>
      </w:r>
      <w:r w:rsidRPr="00B30FE1">
        <w:rPr>
          <w:rFonts w:ascii="Times New Roman" w:hAnsi="Times New Roman" w:cs="Times New Roman"/>
          <w:sz w:val="28"/>
          <w:szCs w:val="28"/>
          <w:lang w:eastAsia="zh-CN"/>
        </w:rPr>
        <w:t xml:space="preserve"> лет хронический ринит (воспаление слизистой носа) осложнился гнойным сфеноидитом (воспалением</w:t>
      </w:r>
      <w:r>
        <w:rPr>
          <w:rFonts w:ascii="Times New Roman" w:hAnsi="Times New Roman" w:cs="Times New Roman"/>
          <w:sz w:val="28"/>
          <w:szCs w:val="28"/>
          <w:lang w:eastAsia="zh-CN"/>
        </w:rPr>
        <w:t xml:space="preserve"> </w:t>
      </w:r>
      <w:r w:rsidRPr="00B30FE1">
        <w:rPr>
          <w:rFonts w:ascii="Times New Roman" w:hAnsi="Times New Roman" w:cs="Times New Roman"/>
          <w:sz w:val="28"/>
          <w:szCs w:val="28"/>
          <w:lang w:eastAsia="zh-CN"/>
        </w:rPr>
        <w:t>клиновидной пазухи). Имеется угроза гнойного расплавления</w:t>
      </w:r>
      <w:r>
        <w:rPr>
          <w:rFonts w:ascii="Times New Roman" w:hAnsi="Times New Roman" w:cs="Times New Roman"/>
          <w:sz w:val="28"/>
          <w:szCs w:val="28"/>
          <w:lang w:eastAsia="zh-CN"/>
        </w:rPr>
        <w:t xml:space="preserve"> </w:t>
      </w:r>
      <w:r w:rsidRPr="00B30FE1">
        <w:rPr>
          <w:rFonts w:ascii="Times New Roman" w:hAnsi="Times New Roman" w:cs="Times New Roman"/>
          <w:sz w:val="28"/>
          <w:szCs w:val="28"/>
          <w:lang w:eastAsia="zh-CN"/>
        </w:rPr>
        <w:t>стенок пазухи.</w:t>
      </w:r>
      <w:r>
        <w:rPr>
          <w:rFonts w:ascii="Times New Roman" w:hAnsi="Times New Roman" w:cs="Times New Roman"/>
          <w:sz w:val="28"/>
          <w:szCs w:val="28"/>
          <w:lang w:eastAsia="zh-CN"/>
        </w:rPr>
        <w:t xml:space="preserve"> </w:t>
      </w:r>
      <w:proofErr w:type="gramStart"/>
      <w:r w:rsidRPr="00B30FE1">
        <w:rPr>
          <w:rFonts w:ascii="Times New Roman" w:hAnsi="Times New Roman" w:cs="Times New Roman"/>
          <w:sz w:val="28"/>
          <w:szCs w:val="28"/>
          <w:lang w:eastAsia="zh-CN"/>
        </w:rPr>
        <w:t>Разрушение</w:t>
      </w:r>
      <w:proofErr w:type="gramEnd"/>
      <w:r w:rsidRPr="00B30FE1">
        <w:rPr>
          <w:rFonts w:ascii="Times New Roman" w:hAnsi="Times New Roman" w:cs="Times New Roman"/>
          <w:sz w:val="28"/>
          <w:szCs w:val="28"/>
          <w:lang w:eastAsia="zh-CN"/>
        </w:rPr>
        <w:t xml:space="preserve"> какой стенки клиновидной пазухи наиболее</w:t>
      </w:r>
      <w:r>
        <w:rPr>
          <w:rFonts w:ascii="Times New Roman" w:hAnsi="Times New Roman" w:cs="Times New Roman"/>
          <w:sz w:val="28"/>
          <w:szCs w:val="28"/>
          <w:lang w:eastAsia="zh-CN"/>
        </w:rPr>
        <w:t xml:space="preserve"> </w:t>
      </w:r>
      <w:r w:rsidRPr="00B30FE1">
        <w:rPr>
          <w:rFonts w:ascii="Times New Roman" w:hAnsi="Times New Roman" w:cs="Times New Roman"/>
          <w:sz w:val="28"/>
          <w:szCs w:val="28"/>
          <w:lang w:eastAsia="zh-CN"/>
        </w:rPr>
        <w:t>опасно и почему?</w:t>
      </w: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E53A0F" w:rsidRDefault="00E53A0F">
      <w:pPr>
        <w:pStyle w:val="20"/>
        <w:shd w:val="clear" w:color="auto" w:fill="auto"/>
        <w:tabs>
          <w:tab w:val="left" w:pos="356"/>
        </w:tabs>
        <w:spacing w:before="0" w:line="240" w:lineRule="auto"/>
        <w:ind w:left="1440" w:firstLine="0"/>
        <w:jc w:val="left"/>
        <w:rPr>
          <w:sz w:val="28"/>
          <w:szCs w:val="28"/>
          <w:u w:val="single"/>
          <w:lang w:val="be-BY"/>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№12</w:t>
      </w:r>
    </w:p>
    <w:p w:rsidR="00E53A0F" w:rsidRDefault="009A4D24">
      <w:pPr>
        <w:pStyle w:val="20"/>
        <w:numPr>
          <w:ilvl w:val="0"/>
          <w:numId w:val="14"/>
        </w:numPr>
        <w:shd w:val="clear" w:color="auto" w:fill="auto"/>
        <w:tabs>
          <w:tab w:val="left" w:pos="356"/>
        </w:tabs>
        <w:spacing w:before="0" w:line="240" w:lineRule="auto"/>
        <w:jc w:val="left"/>
        <w:rPr>
          <w:sz w:val="28"/>
          <w:szCs w:val="28"/>
        </w:rPr>
      </w:pPr>
      <w:r>
        <w:rPr>
          <w:sz w:val="28"/>
          <w:szCs w:val="28"/>
        </w:rPr>
        <w:t>Мышцы спины. Поверхностные и глубокие мышцы спины. Кровоснабжение и иннервация.</w:t>
      </w:r>
    </w:p>
    <w:p w:rsidR="00E53A0F" w:rsidRDefault="009A4D24">
      <w:pPr>
        <w:pStyle w:val="20"/>
        <w:numPr>
          <w:ilvl w:val="0"/>
          <w:numId w:val="14"/>
        </w:numPr>
        <w:shd w:val="clear" w:color="auto" w:fill="auto"/>
        <w:tabs>
          <w:tab w:val="left" w:pos="356"/>
        </w:tabs>
        <w:spacing w:before="0" w:line="240" w:lineRule="auto"/>
        <w:jc w:val="left"/>
        <w:rPr>
          <w:sz w:val="28"/>
          <w:szCs w:val="28"/>
        </w:rPr>
      </w:pPr>
      <w:r>
        <w:rPr>
          <w:sz w:val="28"/>
          <w:szCs w:val="28"/>
        </w:rPr>
        <w:t>Щитовидная железа: топография строение, функции. Кровоснабжение и иннервация. Паращитовидные железы: топография строение, функции. Кровоснабжение</w:t>
      </w:r>
      <w:r>
        <w:rPr>
          <w:sz w:val="28"/>
          <w:szCs w:val="28"/>
        </w:rPr>
        <w:t xml:space="preserve"> и иннервация.</w:t>
      </w:r>
    </w:p>
    <w:p w:rsidR="00E53A0F" w:rsidRDefault="009A4D24">
      <w:pPr>
        <w:pStyle w:val="20"/>
        <w:numPr>
          <w:ilvl w:val="0"/>
          <w:numId w:val="14"/>
        </w:numPr>
        <w:shd w:val="clear" w:color="auto" w:fill="auto"/>
        <w:tabs>
          <w:tab w:val="left" w:pos="356"/>
        </w:tabs>
        <w:spacing w:before="0" w:line="240" w:lineRule="auto"/>
        <w:jc w:val="left"/>
        <w:rPr>
          <w:sz w:val="28"/>
          <w:szCs w:val="28"/>
        </w:rPr>
      </w:pPr>
      <w:r w:rsidRPr="00B30FE1">
        <w:rPr>
          <w:sz w:val="28"/>
          <w:szCs w:val="28"/>
          <w:lang w:eastAsia="zh-CN"/>
        </w:rPr>
        <w:t>Пациент жалуется на боли</w:t>
      </w:r>
      <w:r>
        <w:rPr>
          <w:sz w:val="28"/>
          <w:szCs w:val="28"/>
          <w:lang w:eastAsia="zh-CN"/>
        </w:rPr>
        <w:t xml:space="preserve"> </w:t>
      </w:r>
      <w:r w:rsidRPr="00B30FE1">
        <w:rPr>
          <w:sz w:val="28"/>
          <w:szCs w:val="28"/>
          <w:lang w:eastAsia="zh-CN"/>
        </w:rPr>
        <w:t>за грудиной при прохождении пищевого комка.</w:t>
      </w:r>
      <w:r>
        <w:rPr>
          <w:sz w:val="28"/>
          <w:szCs w:val="28"/>
          <w:lang w:eastAsia="zh-CN"/>
        </w:rPr>
        <w:t xml:space="preserve"> </w:t>
      </w:r>
      <w:r w:rsidRPr="00B30FE1">
        <w:rPr>
          <w:sz w:val="28"/>
          <w:szCs w:val="28"/>
          <w:lang w:eastAsia="zh-CN"/>
        </w:rPr>
        <w:t>Рентгенологическое исследование и эзофагоскопия (осмотр слизистой оболочки пищевода</w:t>
      </w:r>
      <w:r>
        <w:rPr>
          <w:sz w:val="28"/>
          <w:szCs w:val="28"/>
          <w:lang w:eastAsia="zh-CN"/>
        </w:rPr>
        <w:t xml:space="preserve"> </w:t>
      </w:r>
      <w:r w:rsidRPr="00B30FE1">
        <w:rPr>
          <w:sz w:val="28"/>
          <w:szCs w:val="28"/>
          <w:lang w:eastAsia="zh-CN"/>
        </w:rPr>
        <w:t>прибором эзофагоскопом) выявил</w:t>
      </w:r>
      <w:r>
        <w:rPr>
          <w:sz w:val="28"/>
          <w:szCs w:val="28"/>
          <w:lang w:eastAsia="zh-CN"/>
        </w:rPr>
        <w:t>и</w:t>
      </w:r>
      <w:r w:rsidRPr="00B30FE1">
        <w:rPr>
          <w:sz w:val="28"/>
          <w:szCs w:val="28"/>
          <w:lang w:eastAsia="zh-CN"/>
        </w:rPr>
        <w:t xml:space="preserve"> усиление одного из сужений пищевода.</w:t>
      </w:r>
      <w:r w:rsidRPr="00B30FE1">
        <w:rPr>
          <w:sz w:val="28"/>
          <w:szCs w:val="28"/>
          <w:lang w:eastAsia="zh-CN"/>
        </w:rPr>
        <w:t xml:space="preserve"> </w:t>
      </w:r>
      <w:proofErr w:type="gramStart"/>
      <w:r w:rsidRPr="00B30FE1">
        <w:rPr>
          <w:sz w:val="28"/>
          <w:szCs w:val="28"/>
          <w:lang w:eastAsia="zh-CN"/>
        </w:rPr>
        <w:t>Усиление</w:t>
      </w:r>
      <w:proofErr w:type="gramEnd"/>
      <w:r w:rsidRPr="00B30FE1">
        <w:rPr>
          <w:sz w:val="28"/>
          <w:szCs w:val="28"/>
          <w:lang w:eastAsia="zh-CN"/>
        </w:rPr>
        <w:t xml:space="preserve"> как</w:t>
      </w:r>
      <w:r w:rsidRPr="00B30FE1">
        <w:rPr>
          <w:sz w:val="28"/>
          <w:szCs w:val="28"/>
          <w:lang w:eastAsia="zh-CN"/>
        </w:rPr>
        <w:t>ого сужения пищевода стало причиной болей за грудиной при</w:t>
      </w:r>
      <w:r>
        <w:rPr>
          <w:sz w:val="28"/>
          <w:szCs w:val="28"/>
          <w:lang w:eastAsia="zh-CN"/>
        </w:rPr>
        <w:t xml:space="preserve"> </w:t>
      </w:r>
      <w:r w:rsidRPr="00B30FE1">
        <w:rPr>
          <w:sz w:val="28"/>
          <w:szCs w:val="28"/>
          <w:lang w:eastAsia="zh-CN"/>
        </w:rPr>
        <w:t>глотании?</w:t>
      </w:r>
      <w:r>
        <w:rPr>
          <w:sz w:val="28"/>
          <w:szCs w:val="28"/>
          <w:lang w:eastAsia="zh-CN"/>
        </w:rPr>
        <w:t xml:space="preserve"> Ответ поясните.</w:t>
      </w:r>
    </w:p>
    <w:p w:rsidR="00E53A0F" w:rsidRDefault="00E53A0F">
      <w:pPr>
        <w:pStyle w:val="20"/>
        <w:shd w:val="clear" w:color="auto" w:fill="auto"/>
        <w:tabs>
          <w:tab w:val="left" w:pos="356"/>
        </w:tabs>
        <w:spacing w:before="0" w:line="240" w:lineRule="auto"/>
        <w:ind w:left="360" w:firstLine="0"/>
        <w:jc w:val="left"/>
        <w:rPr>
          <w:sz w:val="28"/>
          <w:szCs w:val="28"/>
          <w:lang w:eastAsia="zh-CN"/>
        </w:rPr>
      </w:pPr>
    </w:p>
    <w:p w:rsidR="00E53A0F" w:rsidRDefault="00E53A0F">
      <w:pPr>
        <w:pStyle w:val="20"/>
        <w:shd w:val="clear" w:color="auto" w:fill="auto"/>
        <w:tabs>
          <w:tab w:val="left" w:pos="356"/>
        </w:tabs>
        <w:spacing w:before="0" w:line="240" w:lineRule="auto"/>
        <w:ind w:left="360" w:firstLine="0"/>
        <w:jc w:val="left"/>
        <w:rPr>
          <w:sz w:val="28"/>
          <w:szCs w:val="28"/>
          <w:lang w:eastAsia="zh-CN"/>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№13</w:t>
      </w:r>
    </w:p>
    <w:p w:rsidR="00E53A0F" w:rsidRDefault="009A4D24">
      <w:pPr>
        <w:pStyle w:val="20"/>
        <w:numPr>
          <w:ilvl w:val="0"/>
          <w:numId w:val="15"/>
        </w:numPr>
        <w:shd w:val="clear" w:color="auto" w:fill="auto"/>
        <w:tabs>
          <w:tab w:val="left" w:pos="356"/>
        </w:tabs>
        <w:spacing w:before="0" w:line="240" w:lineRule="auto"/>
        <w:jc w:val="left"/>
        <w:rPr>
          <w:sz w:val="28"/>
          <w:szCs w:val="28"/>
        </w:rPr>
      </w:pPr>
      <w:r>
        <w:rPr>
          <w:sz w:val="28"/>
          <w:szCs w:val="28"/>
        </w:rPr>
        <w:t>Анатомия и смежные дисциплины, место анатомии в системе естественных наук. Понятие о соме и внутренностях. Типы телосложения. Возрастные, половые и индивидуал</w:t>
      </w:r>
      <w:r>
        <w:rPr>
          <w:sz w:val="28"/>
          <w:szCs w:val="28"/>
        </w:rPr>
        <w:t>ьные особенности строения тела человека. Формообразующее действие на строение тела человека внешней среды, образа жизни, профессии, питания, физической культуры, условий труда и быта. Анатомические термины. Оси и плоскости человеческого тела.</w:t>
      </w:r>
    </w:p>
    <w:p w:rsidR="00E53A0F" w:rsidRDefault="009A4D24">
      <w:pPr>
        <w:pStyle w:val="20"/>
        <w:numPr>
          <w:ilvl w:val="0"/>
          <w:numId w:val="15"/>
        </w:numPr>
        <w:shd w:val="clear" w:color="auto" w:fill="auto"/>
        <w:tabs>
          <w:tab w:val="left" w:pos="358"/>
        </w:tabs>
        <w:spacing w:before="0" w:line="240" w:lineRule="auto"/>
        <w:jc w:val="left"/>
        <w:rPr>
          <w:sz w:val="28"/>
          <w:szCs w:val="28"/>
        </w:rPr>
      </w:pPr>
      <w:r>
        <w:rPr>
          <w:sz w:val="28"/>
          <w:szCs w:val="28"/>
        </w:rPr>
        <w:t xml:space="preserve">Средостение, </w:t>
      </w:r>
      <w:r>
        <w:rPr>
          <w:sz w:val="28"/>
          <w:szCs w:val="28"/>
        </w:rPr>
        <w:t>его отделы. Органы, расположенные в различных отделах средостения. Надпочечники: топография строение, функции. Кровоснабжение и иннервация.</w:t>
      </w:r>
    </w:p>
    <w:p w:rsidR="00E53A0F" w:rsidRDefault="009A4D24">
      <w:pPr>
        <w:pStyle w:val="20"/>
        <w:numPr>
          <w:ilvl w:val="0"/>
          <w:numId w:val="15"/>
        </w:numPr>
        <w:shd w:val="clear" w:color="auto" w:fill="auto"/>
        <w:tabs>
          <w:tab w:val="left" w:pos="358"/>
        </w:tabs>
        <w:spacing w:before="0" w:line="240" w:lineRule="auto"/>
        <w:jc w:val="left"/>
        <w:rPr>
          <w:sz w:val="28"/>
          <w:szCs w:val="28"/>
        </w:rPr>
      </w:pPr>
      <w:r w:rsidRPr="00B30FE1">
        <w:rPr>
          <w:sz w:val="28"/>
          <w:szCs w:val="28"/>
          <w:lang w:eastAsia="zh-CN"/>
        </w:rPr>
        <w:t xml:space="preserve">Пациент </w:t>
      </w:r>
      <w:r>
        <w:rPr>
          <w:sz w:val="28"/>
          <w:szCs w:val="28"/>
          <w:lang w:eastAsia="zh-CN"/>
        </w:rPr>
        <w:t>32</w:t>
      </w:r>
      <w:r w:rsidRPr="00B30FE1">
        <w:rPr>
          <w:sz w:val="28"/>
          <w:szCs w:val="28"/>
          <w:lang w:eastAsia="zh-CN"/>
        </w:rPr>
        <w:t xml:space="preserve"> лет упал с лестницы на правое плечо, </w:t>
      </w:r>
      <w:r>
        <w:rPr>
          <w:sz w:val="28"/>
          <w:szCs w:val="28"/>
          <w:lang w:eastAsia="zh-CN"/>
        </w:rPr>
        <w:t xml:space="preserve">после чего </w:t>
      </w:r>
      <w:r w:rsidRPr="00B30FE1">
        <w:rPr>
          <w:sz w:val="28"/>
          <w:szCs w:val="28"/>
          <w:lang w:eastAsia="zh-CN"/>
        </w:rPr>
        <w:t xml:space="preserve">появилась боль в правом </w:t>
      </w:r>
      <w:proofErr w:type="spellStart"/>
      <w:r w:rsidRPr="00B30FE1">
        <w:rPr>
          <w:sz w:val="28"/>
          <w:szCs w:val="28"/>
          <w:lang w:eastAsia="zh-CN"/>
        </w:rPr>
        <w:t>надплечье</w:t>
      </w:r>
      <w:proofErr w:type="spellEnd"/>
      <w:r w:rsidRPr="00B30FE1">
        <w:rPr>
          <w:sz w:val="28"/>
          <w:szCs w:val="28"/>
          <w:lang w:eastAsia="zh-CN"/>
        </w:rPr>
        <w:t>. При обследовании</w:t>
      </w:r>
      <w:r>
        <w:rPr>
          <w:sz w:val="28"/>
          <w:szCs w:val="28"/>
          <w:lang w:eastAsia="zh-CN"/>
        </w:rPr>
        <w:t xml:space="preserve"> </w:t>
      </w:r>
      <w:r w:rsidRPr="00B30FE1">
        <w:rPr>
          <w:sz w:val="28"/>
          <w:szCs w:val="28"/>
          <w:lang w:eastAsia="zh-CN"/>
        </w:rPr>
        <w:t>в тра</w:t>
      </w:r>
      <w:r w:rsidRPr="00B30FE1">
        <w:rPr>
          <w:sz w:val="28"/>
          <w:szCs w:val="28"/>
          <w:lang w:eastAsia="zh-CN"/>
        </w:rPr>
        <w:t>вматологическ</w:t>
      </w:r>
      <w:r>
        <w:rPr>
          <w:sz w:val="28"/>
          <w:szCs w:val="28"/>
          <w:lang w:eastAsia="zh-CN"/>
        </w:rPr>
        <w:t>ом</w:t>
      </w:r>
      <w:r w:rsidRPr="00B30FE1">
        <w:rPr>
          <w:sz w:val="28"/>
          <w:szCs w:val="28"/>
          <w:lang w:eastAsia="zh-CN"/>
        </w:rPr>
        <w:t xml:space="preserve"> пункт</w:t>
      </w:r>
      <w:r>
        <w:rPr>
          <w:sz w:val="28"/>
          <w:szCs w:val="28"/>
          <w:lang w:eastAsia="zh-CN"/>
        </w:rPr>
        <w:t>е</w:t>
      </w:r>
      <w:r w:rsidRPr="00B30FE1">
        <w:rPr>
          <w:sz w:val="28"/>
          <w:szCs w:val="28"/>
          <w:lang w:eastAsia="zh-CN"/>
        </w:rPr>
        <w:t xml:space="preserve"> выявлена припухлость в области</w:t>
      </w:r>
      <w:r>
        <w:rPr>
          <w:sz w:val="28"/>
          <w:szCs w:val="28"/>
          <w:lang w:eastAsia="zh-CN"/>
        </w:rPr>
        <w:t xml:space="preserve"> </w:t>
      </w:r>
      <w:r w:rsidRPr="00B30FE1">
        <w:rPr>
          <w:sz w:val="28"/>
          <w:szCs w:val="28"/>
          <w:lang w:eastAsia="zh-CN"/>
        </w:rPr>
        <w:t>правой ключицы, снижение пульсации на правой лучевой</w:t>
      </w:r>
      <w:r>
        <w:rPr>
          <w:sz w:val="28"/>
          <w:szCs w:val="28"/>
          <w:lang w:eastAsia="zh-CN"/>
        </w:rPr>
        <w:t xml:space="preserve"> </w:t>
      </w:r>
      <w:r w:rsidRPr="00B30FE1">
        <w:rPr>
          <w:sz w:val="28"/>
          <w:szCs w:val="28"/>
          <w:lang w:eastAsia="zh-CN"/>
        </w:rPr>
        <w:t xml:space="preserve">артерии. Рентгенологически определен </w:t>
      </w:r>
      <w:proofErr w:type="spellStart"/>
      <w:r w:rsidRPr="00B30FE1">
        <w:rPr>
          <w:sz w:val="28"/>
          <w:szCs w:val="28"/>
          <w:lang w:eastAsia="zh-CN"/>
        </w:rPr>
        <w:t>оскольчатый</w:t>
      </w:r>
      <w:proofErr w:type="spellEnd"/>
      <w:r w:rsidRPr="00B30FE1">
        <w:rPr>
          <w:sz w:val="28"/>
          <w:szCs w:val="28"/>
          <w:lang w:eastAsia="zh-CN"/>
        </w:rPr>
        <w:t xml:space="preserve"> перелом</w:t>
      </w:r>
      <w:r>
        <w:rPr>
          <w:sz w:val="28"/>
          <w:szCs w:val="28"/>
          <w:lang w:eastAsia="zh-CN"/>
        </w:rPr>
        <w:t xml:space="preserve"> </w:t>
      </w:r>
      <w:r w:rsidRPr="00B30FE1">
        <w:rPr>
          <w:sz w:val="28"/>
          <w:szCs w:val="28"/>
          <w:lang w:eastAsia="zh-CN"/>
        </w:rPr>
        <w:t>правой ключицы со значительным смещением отломков.</w:t>
      </w:r>
      <w:r>
        <w:rPr>
          <w:sz w:val="28"/>
          <w:szCs w:val="28"/>
          <w:lang w:eastAsia="zh-CN"/>
        </w:rPr>
        <w:t xml:space="preserve"> </w:t>
      </w:r>
      <w:r w:rsidRPr="00B30FE1">
        <w:rPr>
          <w:sz w:val="28"/>
          <w:szCs w:val="28"/>
          <w:lang w:eastAsia="zh-CN"/>
        </w:rPr>
        <w:t xml:space="preserve">К какой кости отломок ключицы может </w:t>
      </w:r>
      <w:r w:rsidRPr="00B30FE1">
        <w:rPr>
          <w:sz w:val="28"/>
          <w:szCs w:val="28"/>
          <w:lang w:eastAsia="zh-CN"/>
        </w:rPr>
        <w:t>прижать подключичную артерию и почему?</w:t>
      </w:r>
    </w:p>
    <w:p w:rsidR="00E53A0F" w:rsidRDefault="00E53A0F">
      <w:pPr>
        <w:pStyle w:val="20"/>
        <w:shd w:val="clear" w:color="auto" w:fill="auto"/>
        <w:tabs>
          <w:tab w:val="left" w:pos="356"/>
        </w:tabs>
        <w:spacing w:before="0" w:line="240" w:lineRule="auto"/>
        <w:ind w:left="1440" w:firstLine="0"/>
        <w:jc w:val="left"/>
        <w:rPr>
          <w:sz w:val="28"/>
          <w:szCs w:val="28"/>
          <w:u w:val="single"/>
        </w:rPr>
      </w:pPr>
    </w:p>
    <w:p w:rsidR="00E53A0F" w:rsidRDefault="00E53A0F">
      <w:pPr>
        <w:pStyle w:val="20"/>
        <w:shd w:val="clear" w:color="auto" w:fill="auto"/>
        <w:tabs>
          <w:tab w:val="left" w:pos="356"/>
        </w:tabs>
        <w:spacing w:before="0" w:line="240" w:lineRule="auto"/>
        <w:ind w:firstLine="0"/>
        <w:jc w:val="left"/>
        <w:rPr>
          <w:sz w:val="28"/>
          <w:szCs w:val="28"/>
          <w:u w:val="single"/>
        </w:rPr>
      </w:pPr>
    </w:p>
    <w:p w:rsidR="00E53A0F" w:rsidRDefault="009A4D24">
      <w:pPr>
        <w:pStyle w:val="20"/>
        <w:shd w:val="clear" w:color="auto" w:fill="auto"/>
        <w:tabs>
          <w:tab w:val="left" w:pos="356"/>
        </w:tabs>
        <w:spacing w:before="0" w:line="240" w:lineRule="auto"/>
        <w:ind w:left="720" w:firstLine="0"/>
        <w:jc w:val="left"/>
        <w:rPr>
          <w:sz w:val="28"/>
          <w:szCs w:val="28"/>
          <w:u w:val="single"/>
          <w:lang w:val="be-BY"/>
        </w:rPr>
      </w:pPr>
      <w:r>
        <w:rPr>
          <w:sz w:val="28"/>
          <w:szCs w:val="28"/>
          <w:u w:val="single"/>
        </w:rPr>
        <w:t>ВАРИАНТ №14</w:t>
      </w:r>
    </w:p>
    <w:p w:rsidR="00E53A0F" w:rsidRDefault="009A4D24">
      <w:pPr>
        <w:pStyle w:val="20"/>
        <w:numPr>
          <w:ilvl w:val="0"/>
          <w:numId w:val="16"/>
        </w:numPr>
        <w:shd w:val="clear" w:color="auto" w:fill="auto"/>
        <w:tabs>
          <w:tab w:val="left" w:pos="356"/>
        </w:tabs>
        <w:spacing w:before="0" w:line="240" w:lineRule="auto"/>
        <w:jc w:val="left"/>
        <w:rPr>
          <w:sz w:val="28"/>
          <w:szCs w:val="28"/>
        </w:rPr>
      </w:pPr>
      <w:r>
        <w:rPr>
          <w:sz w:val="28"/>
          <w:szCs w:val="28"/>
        </w:rPr>
        <w:t>Топография черепа: свод, наружное и внутреннее основание черепа. Передняя, средняя и задняя черепные ямки; глазница, полость носа; височная, подвисочная и крыловидно - небная ямки.</w:t>
      </w:r>
    </w:p>
    <w:p w:rsidR="00E53A0F" w:rsidRDefault="009A4D24">
      <w:pPr>
        <w:pStyle w:val="20"/>
        <w:numPr>
          <w:ilvl w:val="0"/>
          <w:numId w:val="16"/>
        </w:numPr>
        <w:shd w:val="clear" w:color="auto" w:fill="auto"/>
        <w:tabs>
          <w:tab w:val="left" w:pos="706"/>
        </w:tabs>
        <w:spacing w:before="0" w:line="240" w:lineRule="auto"/>
        <w:jc w:val="left"/>
        <w:rPr>
          <w:sz w:val="28"/>
          <w:szCs w:val="28"/>
        </w:rPr>
      </w:pPr>
      <w:r>
        <w:rPr>
          <w:sz w:val="28"/>
          <w:szCs w:val="28"/>
        </w:rPr>
        <w:t>Твердое и мягкое небо:</w:t>
      </w:r>
      <w:r>
        <w:rPr>
          <w:sz w:val="28"/>
          <w:szCs w:val="28"/>
        </w:rPr>
        <w:t xml:space="preserve"> строение, функции. Небные миндалины. Железы рта: околоушная, поднижнечелюстная, подъязычная, малые слюнные железы. Кровоснабжение и иннервация.</w:t>
      </w:r>
    </w:p>
    <w:p w:rsidR="00E53A0F" w:rsidRDefault="009A4D24">
      <w:pPr>
        <w:pStyle w:val="20"/>
        <w:numPr>
          <w:ilvl w:val="0"/>
          <w:numId w:val="16"/>
        </w:numPr>
        <w:shd w:val="clear" w:color="auto" w:fill="auto"/>
        <w:tabs>
          <w:tab w:val="left" w:pos="706"/>
        </w:tabs>
        <w:spacing w:before="0" w:line="240" w:lineRule="auto"/>
        <w:jc w:val="left"/>
        <w:rPr>
          <w:sz w:val="28"/>
          <w:szCs w:val="28"/>
          <w:lang w:val="en-US" w:eastAsia="zh-CN"/>
        </w:rPr>
      </w:pPr>
      <w:r w:rsidRPr="00B30FE1">
        <w:rPr>
          <w:sz w:val="28"/>
          <w:szCs w:val="28"/>
          <w:lang w:eastAsia="zh-CN"/>
        </w:rPr>
        <w:t xml:space="preserve">Пациент жалуется на появившееся постоянное слезотечение. </w:t>
      </w:r>
      <w:r>
        <w:rPr>
          <w:sz w:val="28"/>
          <w:szCs w:val="28"/>
          <w:lang w:eastAsia="zh-CN"/>
        </w:rPr>
        <w:t>При обследовании выявлено, что ф</w:t>
      </w:r>
      <w:r w:rsidRPr="00B30FE1">
        <w:rPr>
          <w:sz w:val="28"/>
          <w:szCs w:val="28"/>
          <w:lang w:eastAsia="zh-CN"/>
        </w:rPr>
        <w:t xml:space="preserve">ункция слезной железы </w:t>
      </w:r>
      <w:r w:rsidRPr="00B30FE1">
        <w:rPr>
          <w:sz w:val="28"/>
          <w:szCs w:val="28"/>
          <w:lang w:eastAsia="zh-CN"/>
        </w:rPr>
        <w:t>не нарушена. Нарушено проведение слезной жидкости в полость носа.</w:t>
      </w:r>
      <w:r>
        <w:rPr>
          <w:sz w:val="28"/>
          <w:szCs w:val="28"/>
          <w:lang w:eastAsia="zh-CN"/>
        </w:rPr>
        <w:t xml:space="preserve"> </w:t>
      </w:r>
      <w:r w:rsidRPr="00B30FE1">
        <w:rPr>
          <w:sz w:val="28"/>
          <w:szCs w:val="28"/>
          <w:lang w:eastAsia="zh-CN"/>
        </w:rPr>
        <w:t>Через какое анатомическое образование слезная жидкость</w:t>
      </w:r>
      <w:r>
        <w:rPr>
          <w:sz w:val="28"/>
          <w:szCs w:val="28"/>
          <w:lang w:eastAsia="zh-CN"/>
        </w:rPr>
        <w:t xml:space="preserve"> </w:t>
      </w:r>
      <w:r w:rsidRPr="00B30FE1">
        <w:rPr>
          <w:sz w:val="28"/>
          <w:szCs w:val="28"/>
          <w:lang w:eastAsia="zh-CN"/>
        </w:rPr>
        <w:t xml:space="preserve">может оттекать из глазницы в полость носа? </w:t>
      </w:r>
      <w:r>
        <w:rPr>
          <w:sz w:val="28"/>
          <w:szCs w:val="28"/>
          <w:lang w:val="en-US" w:eastAsia="zh-CN"/>
        </w:rPr>
        <w:t xml:space="preserve">В </w:t>
      </w:r>
      <w:proofErr w:type="spellStart"/>
      <w:r>
        <w:rPr>
          <w:sz w:val="28"/>
          <w:szCs w:val="28"/>
          <w:lang w:val="en-US" w:eastAsia="zh-CN"/>
        </w:rPr>
        <w:t>какой</w:t>
      </w:r>
      <w:proofErr w:type="spellEnd"/>
      <w:r>
        <w:rPr>
          <w:sz w:val="28"/>
          <w:szCs w:val="28"/>
          <w:lang w:val="en-US" w:eastAsia="zh-CN"/>
        </w:rPr>
        <w:t xml:space="preserve"> </w:t>
      </w:r>
      <w:proofErr w:type="spellStart"/>
      <w:r>
        <w:rPr>
          <w:sz w:val="28"/>
          <w:szCs w:val="28"/>
          <w:lang w:val="en-US" w:eastAsia="zh-CN"/>
        </w:rPr>
        <w:t>носовой</w:t>
      </w:r>
      <w:proofErr w:type="spellEnd"/>
      <w:r>
        <w:rPr>
          <w:sz w:val="28"/>
          <w:szCs w:val="28"/>
          <w:lang w:eastAsia="zh-CN"/>
        </w:rPr>
        <w:t xml:space="preserve"> ход?</w:t>
      </w: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t>ВАРИАНТ №15</w:t>
      </w:r>
    </w:p>
    <w:p w:rsidR="00E53A0F" w:rsidRDefault="009A4D24">
      <w:pPr>
        <w:pStyle w:val="20"/>
        <w:numPr>
          <w:ilvl w:val="0"/>
          <w:numId w:val="17"/>
        </w:numPr>
        <w:shd w:val="clear" w:color="auto" w:fill="auto"/>
        <w:tabs>
          <w:tab w:val="left" w:pos="696"/>
        </w:tabs>
        <w:spacing w:before="0" w:line="240" w:lineRule="auto"/>
        <w:ind w:left="426" w:firstLine="0"/>
        <w:jc w:val="left"/>
        <w:rPr>
          <w:sz w:val="28"/>
          <w:szCs w:val="28"/>
        </w:rPr>
      </w:pPr>
      <w:r>
        <w:rPr>
          <w:sz w:val="28"/>
          <w:szCs w:val="28"/>
        </w:rPr>
        <w:t>Височно-нижнечелюстной сустав: строение, биомеханика, мышц</w:t>
      </w:r>
      <w:r>
        <w:rPr>
          <w:sz w:val="28"/>
          <w:szCs w:val="28"/>
        </w:rPr>
        <w:t xml:space="preserve">ы, приводящие в движение сустав, кровоснабжение и иннервация сустава, </w:t>
      </w:r>
      <w:proofErr w:type="spellStart"/>
      <w:r>
        <w:rPr>
          <w:sz w:val="28"/>
          <w:szCs w:val="28"/>
        </w:rPr>
        <w:t>лимфоотток</w:t>
      </w:r>
      <w:proofErr w:type="spellEnd"/>
      <w:r>
        <w:rPr>
          <w:sz w:val="28"/>
          <w:szCs w:val="28"/>
        </w:rPr>
        <w:t>.</w:t>
      </w:r>
    </w:p>
    <w:p w:rsidR="00E53A0F" w:rsidRDefault="009A4D24">
      <w:pPr>
        <w:pStyle w:val="20"/>
        <w:numPr>
          <w:ilvl w:val="0"/>
          <w:numId w:val="17"/>
        </w:numPr>
        <w:shd w:val="clear" w:color="auto" w:fill="auto"/>
        <w:tabs>
          <w:tab w:val="left" w:pos="696"/>
        </w:tabs>
        <w:spacing w:before="0" w:line="240" w:lineRule="auto"/>
        <w:ind w:left="426" w:firstLine="0"/>
        <w:jc w:val="left"/>
        <w:rPr>
          <w:sz w:val="28"/>
          <w:szCs w:val="28"/>
        </w:rPr>
      </w:pPr>
      <w:r>
        <w:rPr>
          <w:sz w:val="28"/>
          <w:szCs w:val="28"/>
        </w:rPr>
        <w:t>Полость рта: преддверие рта и собственно полость рта. Зубы: части зуба, твердое вещество зуба, пульпа. Формула молочных и постоянных зубов. Кровоснабжение и иннервация зубов,</w:t>
      </w:r>
      <w:r>
        <w:rPr>
          <w:sz w:val="28"/>
          <w:szCs w:val="28"/>
        </w:rPr>
        <w:t xml:space="preserve"> </w:t>
      </w:r>
      <w:proofErr w:type="spellStart"/>
      <w:r>
        <w:rPr>
          <w:sz w:val="28"/>
          <w:szCs w:val="28"/>
        </w:rPr>
        <w:t>лимфоотток</w:t>
      </w:r>
      <w:proofErr w:type="spellEnd"/>
      <w:r>
        <w:rPr>
          <w:sz w:val="28"/>
          <w:szCs w:val="28"/>
        </w:rPr>
        <w:t>. Аномалии развития лица и ротовой полости.</w:t>
      </w:r>
    </w:p>
    <w:p w:rsidR="00E53A0F" w:rsidRDefault="009A4D24">
      <w:pPr>
        <w:pStyle w:val="20"/>
        <w:numPr>
          <w:ilvl w:val="0"/>
          <w:numId w:val="17"/>
        </w:numPr>
        <w:shd w:val="clear" w:color="auto" w:fill="auto"/>
        <w:tabs>
          <w:tab w:val="left" w:pos="696"/>
        </w:tabs>
        <w:spacing w:before="0" w:line="240" w:lineRule="auto"/>
        <w:ind w:left="426" w:firstLine="0"/>
        <w:jc w:val="left"/>
        <w:rPr>
          <w:sz w:val="28"/>
          <w:szCs w:val="28"/>
        </w:rPr>
      </w:pPr>
      <w:r>
        <w:rPr>
          <w:sz w:val="28"/>
          <w:szCs w:val="28"/>
          <w:lang w:eastAsia="zh-CN"/>
        </w:rPr>
        <w:t xml:space="preserve">Мужчина 32 лет упал с лестницы, получив при падении вывих </w:t>
      </w:r>
      <w:proofErr w:type="gramStart"/>
      <w:r>
        <w:rPr>
          <w:sz w:val="28"/>
          <w:szCs w:val="28"/>
          <w:lang w:eastAsia="zh-CN"/>
        </w:rPr>
        <w:t>атланто-осевого</w:t>
      </w:r>
      <w:proofErr w:type="gramEnd"/>
      <w:r>
        <w:rPr>
          <w:sz w:val="28"/>
          <w:szCs w:val="28"/>
          <w:lang w:eastAsia="zh-CN"/>
        </w:rPr>
        <w:t xml:space="preserve"> сустава. </w:t>
      </w:r>
      <w:r w:rsidRPr="00B30FE1">
        <w:rPr>
          <w:sz w:val="28"/>
          <w:szCs w:val="28"/>
          <w:lang w:eastAsia="zh-CN"/>
        </w:rPr>
        <w:t>Почему вывих в атлантоосевом суставе считается смертельно опасным? Объясните с анатомических позиций.</w:t>
      </w:r>
    </w:p>
    <w:p w:rsidR="00E53A0F" w:rsidRDefault="00E53A0F">
      <w:pPr>
        <w:pStyle w:val="20"/>
        <w:shd w:val="clear" w:color="auto" w:fill="auto"/>
        <w:tabs>
          <w:tab w:val="left" w:pos="356"/>
        </w:tabs>
        <w:spacing w:before="0" w:line="240" w:lineRule="auto"/>
        <w:ind w:left="720" w:firstLine="0"/>
        <w:jc w:val="left"/>
        <w:rPr>
          <w:sz w:val="28"/>
          <w:szCs w:val="28"/>
        </w:rPr>
      </w:pP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E53A0F" w:rsidRDefault="009A4D24">
      <w:pPr>
        <w:pStyle w:val="20"/>
        <w:shd w:val="clear" w:color="auto" w:fill="auto"/>
        <w:tabs>
          <w:tab w:val="left" w:pos="356"/>
        </w:tabs>
        <w:spacing w:before="0" w:line="240" w:lineRule="auto"/>
        <w:ind w:left="720" w:firstLine="0"/>
        <w:jc w:val="left"/>
        <w:rPr>
          <w:sz w:val="28"/>
          <w:szCs w:val="28"/>
          <w:u w:val="single"/>
        </w:rPr>
      </w:pPr>
      <w:r>
        <w:rPr>
          <w:sz w:val="28"/>
          <w:szCs w:val="28"/>
          <w:u w:val="single"/>
        </w:rPr>
        <w:t>ВАРИАНТ №16</w:t>
      </w:r>
    </w:p>
    <w:p w:rsidR="00E53A0F" w:rsidRDefault="009A4D24">
      <w:pPr>
        <w:pStyle w:val="20"/>
        <w:numPr>
          <w:ilvl w:val="0"/>
          <w:numId w:val="18"/>
        </w:numPr>
        <w:shd w:val="clear" w:color="auto" w:fill="auto"/>
        <w:tabs>
          <w:tab w:val="left" w:pos="696"/>
        </w:tabs>
        <w:spacing w:before="0" w:line="240" w:lineRule="auto"/>
        <w:ind w:left="426"/>
        <w:jc w:val="left"/>
        <w:rPr>
          <w:sz w:val="28"/>
          <w:szCs w:val="28"/>
        </w:rPr>
      </w:pPr>
      <w:r>
        <w:rPr>
          <w:sz w:val="28"/>
          <w:szCs w:val="28"/>
        </w:rPr>
        <w:t>Строение сустава: составные элементы сустава (основные и вспомогательные). Классификация суставов: по числу суставных поверхностей, по форме суставных поверхностей, по числу осей движения. Виды движений в суставах по осям вращения.</w:t>
      </w:r>
    </w:p>
    <w:p w:rsidR="00E53A0F" w:rsidRDefault="009A4D24">
      <w:pPr>
        <w:pStyle w:val="20"/>
        <w:numPr>
          <w:ilvl w:val="0"/>
          <w:numId w:val="18"/>
        </w:numPr>
        <w:shd w:val="clear" w:color="auto" w:fill="auto"/>
        <w:tabs>
          <w:tab w:val="left" w:pos="696"/>
        </w:tabs>
        <w:spacing w:before="0" w:line="240" w:lineRule="auto"/>
        <w:ind w:left="426"/>
        <w:jc w:val="left"/>
        <w:rPr>
          <w:sz w:val="28"/>
          <w:szCs w:val="28"/>
        </w:rPr>
      </w:pPr>
      <w:r>
        <w:rPr>
          <w:sz w:val="28"/>
          <w:szCs w:val="28"/>
        </w:rPr>
        <w:t>Внутренние женские полов</w:t>
      </w:r>
      <w:r>
        <w:rPr>
          <w:sz w:val="28"/>
          <w:szCs w:val="28"/>
        </w:rPr>
        <w:t xml:space="preserve">ые органы. Яичник, матка, маточная труба, влагалище: их строение, функции, кровоснабжение и иннервация, </w:t>
      </w:r>
      <w:proofErr w:type="spellStart"/>
      <w:r>
        <w:rPr>
          <w:sz w:val="28"/>
          <w:szCs w:val="28"/>
        </w:rPr>
        <w:t>лимфоотток</w:t>
      </w:r>
      <w:proofErr w:type="spellEnd"/>
      <w:r>
        <w:rPr>
          <w:sz w:val="28"/>
          <w:szCs w:val="28"/>
        </w:rPr>
        <w:t>. Особенности топографии органов малого таза у женщины. Влияние неблагоприятных факторов внешней среды на развитие половой системы.</w:t>
      </w:r>
    </w:p>
    <w:p w:rsidR="00B30FE1" w:rsidRDefault="00C40263">
      <w:pPr>
        <w:pStyle w:val="20"/>
        <w:numPr>
          <w:ilvl w:val="0"/>
          <w:numId w:val="18"/>
        </w:numPr>
        <w:shd w:val="clear" w:color="auto" w:fill="auto"/>
        <w:tabs>
          <w:tab w:val="left" w:pos="696"/>
        </w:tabs>
        <w:spacing w:before="0" w:line="240" w:lineRule="auto"/>
        <w:ind w:left="426"/>
        <w:jc w:val="left"/>
        <w:rPr>
          <w:sz w:val="28"/>
          <w:szCs w:val="28"/>
        </w:rPr>
      </w:pPr>
      <w:r>
        <w:rPr>
          <w:sz w:val="28"/>
          <w:szCs w:val="28"/>
        </w:rPr>
        <w:t>Прежде чем приступить к лечению зубов</w:t>
      </w:r>
      <w:r w:rsidR="0013144A">
        <w:rPr>
          <w:sz w:val="28"/>
          <w:szCs w:val="28"/>
        </w:rPr>
        <w:t>,</w:t>
      </w:r>
      <w:r>
        <w:rPr>
          <w:sz w:val="28"/>
          <w:szCs w:val="28"/>
        </w:rPr>
        <w:t xml:space="preserve"> стоматолог кладёт ватный тампон под язык пациента. С какой целью проводится эта манипуляция</w:t>
      </w:r>
      <w:r w:rsidR="00365DFC">
        <w:rPr>
          <w:sz w:val="28"/>
          <w:szCs w:val="28"/>
        </w:rPr>
        <w:t>? Поясните ответ с анатомической точки зрения.</w:t>
      </w:r>
    </w:p>
    <w:p w:rsidR="00E53A0F" w:rsidRDefault="00E53A0F">
      <w:pPr>
        <w:pStyle w:val="20"/>
        <w:shd w:val="clear" w:color="auto" w:fill="auto"/>
        <w:tabs>
          <w:tab w:val="left" w:pos="696"/>
        </w:tabs>
        <w:spacing w:before="0" w:line="240" w:lineRule="auto"/>
        <w:ind w:left="426" w:firstLine="0"/>
        <w:jc w:val="left"/>
        <w:rPr>
          <w:sz w:val="28"/>
          <w:szCs w:val="28"/>
        </w:rPr>
      </w:pPr>
    </w:p>
    <w:p w:rsidR="00F82491" w:rsidRDefault="00F82491">
      <w:pPr>
        <w:pStyle w:val="20"/>
        <w:shd w:val="clear" w:color="auto" w:fill="auto"/>
        <w:tabs>
          <w:tab w:val="left" w:pos="696"/>
        </w:tabs>
        <w:spacing w:before="0" w:line="240" w:lineRule="auto"/>
        <w:ind w:left="426" w:firstLine="0"/>
        <w:jc w:val="left"/>
        <w:rPr>
          <w:sz w:val="28"/>
          <w:szCs w:val="28"/>
        </w:rPr>
      </w:pPr>
    </w:p>
    <w:p w:rsidR="00E53A0F" w:rsidRDefault="00E53A0F">
      <w:pPr>
        <w:pStyle w:val="20"/>
        <w:shd w:val="clear" w:color="auto" w:fill="auto"/>
        <w:tabs>
          <w:tab w:val="left" w:pos="356"/>
        </w:tabs>
        <w:spacing w:before="0" w:line="240" w:lineRule="auto"/>
        <w:ind w:left="720" w:firstLine="0"/>
        <w:jc w:val="left"/>
        <w:rPr>
          <w:sz w:val="28"/>
          <w:szCs w:val="28"/>
          <w:u w:val="single"/>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lastRenderedPageBreak/>
        <w:t xml:space="preserve">ВАРИАНТ </w:t>
      </w:r>
      <w:r>
        <w:rPr>
          <w:sz w:val="28"/>
          <w:szCs w:val="28"/>
          <w:u w:val="single"/>
        </w:rPr>
        <w:t>№17</w:t>
      </w:r>
    </w:p>
    <w:p w:rsidR="00E53A0F" w:rsidRDefault="009A4D24">
      <w:pPr>
        <w:pStyle w:val="20"/>
        <w:numPr>
          <w:ilvl w:val="0"/>
          <w:numId w:val="19"/>
        </w:numPr>
        <w:shd w:val="clear" w:color="auto" w:fill="auto"/>
        <w:tabs>
          <w:tab w:val="left" w:pos="360"/>
        </w:tabs>
        <w:spacing w:before="0" w:line="240" w:lineRule="auto"/>
        <w:jc w:val="left"/>
        <w:rPr>
          <w:sz w:val="28"/>
          <w:szCs w:val="28"/>
        </w:rPr>
      </w:pPr>
      <w:r>
        <w:rPr>
          <w:sz w:val="28"/>
          <w:szCs w:val="28"/>
        </w:rPr>
        <w:t xml:space="preserve">Таз как целое, его подразделение </w:t>
      </w:r>
      <w:proofErr w:type="gramStart"/>
      <w:r>
        <w:rPr>
          <w:sz w:val="28"/>
          <w:szCs w:val="28"/>
        </w:rPr>
        <w:t>на</w:t>
      </w:r>
      <w:proofErr w:type="gramEnd"/>
      <w:r>
        <w:rPr>
          <w:sz w:val="28"/>
          <w:szCs w:val="28"/>
        </w:rPr>
        <w:t xml:space="preserve"> большой и малый. Возрастные, половые, индивидуальные особенности таза. Суставы пояса нижней конечности. Соединения тазовых костей друг с другом и с крестцом.</w:t>
      </w:r>
    </w:p>
    <w:p w:rsidR="00E53A0F" w:rsidRDefault="009A4D24">
      <w:pPr>
        <w:pStyle w:val="20"/>
        <w:numPr>
          <w:ilvl w:val="0"/>
          <w:numId w:val="19"/>
        </w:numPr>
        <w:shd w:val="clear" w:color="auto" w:fill="auto"/>
        <w:tabs>
          <w:tab w:val="left" w:pos="706"/>
        </w:tabs>
        <w:spacing w:before="0" w:line="240" w:lineRule="auto"/>
        <w:jc w:val="left"/>
        <w:rPr>
          <w:sz w:val="28"/>
          <w:szCs w:val="28"/>
        </w:rPr>
      </w:pPr>
      <w:r>
        <w:rPr>
          <w:sz w:val="28"/>
          <w:szCs w:val="28"/>
        </w:rPr>
        <w:t>Мужские половые органы. Внутренние мужские половые органы.</w:t>
      </w:r>
      <w:r>
        <w:rPr>
          <w:sz w:val="28"/>
          <w:szCs w:val="28"/>
        </w:rPr>
        <w:t xml:space="preserve"> Яичко: строение, функции, кровоснабжение и иннервация, </w:t>
      </w:r>
      <w:proofErr w:type="spellStart"/>
      <w:r>
        <w:rPr>
          <w:sz w:val="28"/>
          <w:szCs w:val="28"/>
        </w:rPr>
        <w:t>лимфоотток</w:t>
      </w:r>
      <w:proofErr w:type="spellEnd"/>
      <w:r>
        <w:rPr>
          <w:sz w:val="28"/>
          <w:szCs w:val="28"/>
        </w:rPr>
        <w:t xml:space="preserve">. Придаток яичка. Закладка и процесс опускания яичка. Семенной канатик, его составные элементы. Семявыносящий и семявыбрасывающий протоки. Предстательная железа. Семенные пузырьки. </w:t>
      </w:r>
      <w:proofErr w:type="spellStart"/>
      <w:r>
        <w:rPr>
          <w:sz w:val="28"/>
          <w:szCs w:val="28"/>
        </w:rPr>
        <w:t>Бульб</w:t>
      </w:r>
      <w:proofErr w:type="gramStart"/>
      <w:r>
        <w:rPr>
          <w:sz w:val="28"/>
          <w:szCs w:val="28"/>
        </w:rPr>
        <w:t>о</w:t>
      </w:r>
      <w:proofErr w:type="spellEnd"/>
      <w:r>
        <w:rPr>
          <w:sz w:val="28"/>
          <w:szCs w:val="28"/>
        </w:rPr>
        <w:t>-</w:t>
      </w:r>
      <w:proofErr w:type="gramEnd"/>
      <w:r>
        <w:rPr>
          <w:sz w:val="28"/>
          <w:szCs w:val="28"/>
        </w:rPr>
        <w:t xml:space="preserve"> у</w:t>
      </w:r>
      <w:r>
        <w:rPr>
          <w:sz w:val="28"/>
          <w:szCs w:val="28"/>
        </w:rPr>
        <w:t>ретральные железы. Особенности топографии органов малого таза у мужчины. Влияние неблагоприятных факторов внешней среды на развитие половой системы.</w:t>
      </w:r>
    </w:p>
    <w:p w:rsidR="00365DFC" w:rsidRDefault="00365DFC">
      <w:pPr>
        <w:pStyle w:val="20"/>
        <w:numPr>
          <w:ilvl w:val="0"/>
          <w:numId w:val="19"/>
        </w:numPr>
        <w:shd w:val="clear" w:color="auto" w:fill="auto"/>
        <w:tabs>
          <w:tab w:val="left" w:pos="706"/>
        </w:tabs>
        <w:spacing w:before="0" w:line="240" w:lineRule="auto"/>
        <w:jc w:val="left"/>
        <w:rPr>
          <w:sz w:val="28"/>
          <w:szCs w:val="28"/>
        </w:rPr>
      </w:pPr>
      <w:r>
        <w:rPr>
          <w:sz w:val="28"/>
          <w:szCs w:val="28"/>
        </w:rPr>
        <w:t>На рентгенограмме пациента после черепно-мозговой травмы в области центрального отдела передней черепной ямы</w:t>
      </w:r>
      <w:r w:rsidR="003F393D">
        <w:rPr>
          <w:sz w:val="28"/>
          <w:szCs w:val="28"/>
        </w:rPr>
        <w:t xml:space="preserve"> (продырявленной пластинки решётчатой кости) обнаружен большой патологический очаг. </w:t>
      </w:r>
      <w:proofErr w:type="gramStart"/>
      <w:r w:rsidR="003F393D">
        <w:rPr>
          <w:sz w:val="28"/>
          <w:szCs w:val="28"/>
        </w:rPr>
        <w:t>Функция</w:t>
      </w:r>
      <w:proofErr w:type="gramEnd"/>
      <w:r w:rsidR="003F393D">
        <w:rPr>
          <w:sz w:val="28"/>
          <w:szCs w:val="28"/>
        </w:rPr>
        <w:t xml:space="preserve"> какого анализатора может быть нарушена? Поясните исходя из анатомического строения </w:t>
      </w:r>
      <w:r w:rsidR="00C26062">
        <w:rPr>
          <w:sz w:val="28"/>
          <w:szCs w:val="28"/>
        </w:rPr>
        <w:t>данных образований.</w:t>
      </w: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E53A0F">
      <w:pPr>
        <w:pStyle w:val="20"/>
        <w:shd w:val="clear" w:color="auto" w:fill="auto"/>
        <w:tabs>
          <w:tab w:val="left" w:pos="360"/>
        </w:tabs>
        <w:spacing w:before="0" w:line="240" w:lineRule="auto"/>
        <w:ind w:left="360" w:firstLine="0"/>
        <w:jc w:val="left"/>
        <w:rPr>
          <w:sz w:val="28"/>
          <w:szCs w:val="28"/>
          <w:u w:val="single"/>
        </w:rPr>
      </w:pPr>
    </w:p>
    <w:p w:rsidR="00E53A0F" w:rsidRDefault="00E53A0F">
      <w:pPr>
        <w:pStyle w:val="20"/>
        <w:shd w:val="clear" w:color="auto" w:fill="auto"/>
        <w:tabs>
          <w:tab w:val="left" w:pos="360"/>
        </w:tabs>
        <w:spacing w:before="0" w:line="240" w:lineRule="auto"/>
        <w:ind w:left="360" w:firstLine="0"/>
        <w:jc w:val="left"/>
        <w:rPr>
          <w:sz w:val="28"/>
          <w:szCs w:val="28"/>
          <w:u w:val="single"/>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t>ВАРИАНТ №18</w:t>
      </w:r>
    </w:p>
    <w:p w:rsidR="00E53A0F" w:rsidRDefault="009A4D24">
      <w:pPr>
        <w:pStyle w:val="20"/>
        <w:numPr>
          <w:ilvl w:val="0"/>
          <w:numId w:val="20"/>
        </w:numPr>
        <w:shd w:val="clear" w:color="auto" w:fill="auto"/>
        <w:tabs>
          <w:tab w:val="left" w:pos="360"/>
        </w:tabs>
        <w:spacing w:before="0" w:line="240" w:lineRule="auto"/>
        <w:jc w:val="left"/>
        <w:rPr>
          <w:sz w:val="28"/>
          <w:szCs w:val="28"/>
        </w:rPr>
      </w:pPr>
      <w:r>
        <w:rPr>
          <w:sz w:val="28"/>
          <w:szCs w:val="28"/>
        </w:rPr>
        <w:t xml:space="preserve">Позвоночный столб: изгибы, движения, возрастные особенности. Позвонки. Основные структурные </w:t>
      </w:r>
      <w:r>
        <w:rPr>
          <w:sz w:val="28"/>
          <w:szCs w:val="28"/>
        </w:rPr>
        <w:t>элементы позвонка. Основные отличительные признаки шейных, грудных, поясничных позвонков. Строение крестца. Копчик: возрастные особенности. Влияние физических нагрузок и профессии на строение позвоночного столба и его различные отделы. Сколиоз.</w:t>
      </w:r>
    </w:p>
    <w:p w:rsidR="00E53A0F" w:rsidRDefault="009A4D24">
      <w:pPr>
        <w:pStyle w:val="20"/>
        <w:numPr>
          <w:ilvl w:val="0"/>
          <w:numId w:val="20"/>
        </w:numPr>
        <w:shd w:val="clear" w:color="auto" w:fill="auto"/>
        <w:tabs>
          <w:tab w:val="left" w:pos="360"/>
        </w:tabs>
        <w:spacing w:before="0" w:line="240" w:lineRule="auto"/>
        <w:jc w:val="left"/>
        <w:rPr>
          <w:sz w:val="28"/>
          <w:szCs w:val="28"/>
        </w:rPr>
      </w:pPr>
      <w:r>
        <w:rPr>
          <w:sz w:val="28"/>
          <w:szCs w:val="28"/>
        </w:rPr>
        <w:t>Наружные же</w:t>
      </w:r>
      <w:r>
        <w:rPr>
          <w:sz w:val="28"/>
          <w:szCs w:val="28"/>
        </w:rPr>
        <w:t xml:space="preserve">нские половые органы: большие и малые половые губы, преддверие влагалища, железы преддверия, клитор. Их строение, функции, кровоснабжение и иннервация, </w:t>
      </w:r>
      <w:proofErr w:type="spellStart"/>
      <w:r>
        <w:rPr>
          <w:sz w:val="28"/>
          <w:szCs w:val="28"/>
        </w:rPr>
        <w:t>лимфоотток</w:t>
      </w:r>
      <w:proofErr w:type="spellEnd"/>
      <w:r>
        <w:rPr>
          <w:sz w:val="28"/>
          <w:szCs w:val="28"/>
        </w:rPr>
        <w:t>. Промежность: тазовая диафрагма, мочеполовая диафрагма.</w:t>
      </w:r>
    </w:p>
    <w:p w:rsidR="00C26062" w:rsidRDefault="009779D2">
      <w:pPr>
        <w:pStyle w:val="20"/>
        <w:numPr>
          <w:ilvl w:val="0"/>
          <w:numId w:val="20"/>
        </w:numPr>
        <w:shd w:val="clear" w:color="auto" w:fill="auto"/>
        <w:tabs>
          <w:tab w:val="left" w:pos="360"/>
        </w:tabs>
        <w:spacing w:before="0" w:line="240" w:lineRule="auto"/>
        <w:jc w:val="left"/>
        <w:rPr>
          <w:sz w:val="28"/>
          <w:szCs w:val="28"/>
        </w:rPr>
      </w:pPr>
      <w:r>
        <w:rPr>
          <w:sz w:val="28"/>
          <w:szCs w:val="28"/>
        </w:rPr>
        <w:t>У пациента в анамнезе указан следующий диагноз</w:t>
      </w:r>
      <w:r w:rsidR="002B37B5">
        <w:rPr>
          <w:sz w:val="28"/>
          <w:szCs w:val="28"/>
        </w:rPr>
        <w:t>:</w:t>
      </w:r>
      <w:r>
        <w:rPr>
          <w:sz w:val="28"/>
          <w:szCs w:val="28"/>
        </w:rPr>
        <w:t xml:space="preserve"> перелом латеральной части левого большого крыла клиновидной кости. Какие виды швов пострадали у данного </w:t>
      </w:r>
      <w:proofErr w:type="gramStart"/>
      <w:r>
        <w:rPr>
          <w:sz w:val="28"/>
          <w:szCs w:val="28"/>
        </w:rPr>
        <w:t>пациента</w:t>
      </w:r>
      <w:proofErr w:type="gramEnd"/>
      <w:r w:rsidR="00DC0EBD">
        <w:rPr>
          <w:sz w:val="28"/>
          <w:szCs w:val="28"/>
        </w:rPr>
        <w:t xml:space="preserve"> и с </w:t>
      </w:r>
      <w:proofErr w:type="gramStart"/>
      <w:r w:rsidR="00DC0EBD">
        <w:rPr>
          <w:sz w:val="28"/>
          <w:szCs w:val="28"/>
        </w:rPr>
        <w:t>какими</w:t>
      </w:r>
      <w:proofErr w:type="gramEnd"/>
      <w:r w:rsidR="00DC0EBD">
        <w:rPr>
          <w:sz w:val="28"/>
          <w:szCs w:val="28"/>
        </w:rPr>
        <w:t xml:space="preserve"> костями эти швы соединяют большое крыло</w:t>
      </w:r>
      <w:r w:rsidR="002B37B5">
        <w:rPr>
          <w:sz w:val="28"/>
          <w:szCs w:val="28"/>
        </w:rPr>
        <w:t xml:space="preserve"> клиновидной кости</w:t>
      </w:r>
      <w:r w:rsidR="00DC0EBD">
        <w:rPr>
          <w:sz w:val="28"/>
          <w:szCs w:val="28"/>
        </w:rPr>
        <w:t>?</w:t>
      </w:r>
    </w:p>
    <w:p w:rsidR="00E53A0F" w:rsidRDefault="00E53A0F">
      <w:pPr>
        <w:pStyle w:val="20"/>
        <w:shd w:val="clear" w:color="auto" w:fill="auto"/>
        <w:tabs>
          <w:tab w:val="left" w:pos="356"/>
        </w:tabs>
        <w:spacing w:before="0" w:line="240" w:lineRule="auto"/>
        <w:ind w:left="108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lastRenderedPageBreak/>
        <w:t>ВАРИАНТ №19</w:t>
      </w:r>
    </w:p>
    <w:p w:rsidR="00E53A0F" w:rsidRDefault="009A4D24">
      <w:pPr>
        <w:pStyle w:val="20"/>
        <w:numPr>
          <w:ilvl w:val="0"/>
          <w:numId w:val="21"/>
        </w:numPr>
        <w:shd w:val="clear" w:color="auto" w:fill="auto"/>
        <w:tabs>
          <w:tab w:val="left" w:pos="360"/>
        </w:tabs>
        <w:spacing w:before="0" w:line="240" w:lineRule="auto"/>
        <w:jc w:val="left"/>
        <w:rPr>
          <w:sz w:val="28"/>
          <w:szCs w:val="28"/>
        </w:rPr>
      </w:pPr>
      <w:r>
        <w:rPr>
          <w:sz w:val="28"/>
          <w:szCs w:val="28"/>
        </w:rPr>
        <w:t>Классификация соединени</w:t>
      </w:r>
      <w:r>
        <w:rPr>
          <w:sz w:val="28"/>
          <w:szCs w:val="28"/>
        </w:rPr>
        <w:t xml:space="preserve">й костей и их краткая характеристика: непрерывные соединения, </w:t>
      </w:r>
      <w:proofErr w:type="spellStart"/>
      <w:r>
        <w:rPr>
          <w:sz w:val="28"/>
          <w:szCs w:val="28"/>
        </w:rPr>
        <w:t>полупрерывные</w:t>
      </w:r>
      <w:proofErr w:type="spellEnd"/>
      <w:r>
        <w:rPr>
          <w:sz w:val="28"/>
          <w:szCs w:val="28"/>
        </w:rPr>
        <w:t xml:space="preserve"> соединения, прерывные соединения. Примеры.</w:t>
      </w:r>
    </w:p>
    <w:p w:rsidR="00E53A0F" w:rsidRDefault="009A4D24">
      <w:pPr>
        <w:pStyle w:val="20"/>
        <w:numPr>
          <w:ilvl w:val="0"/>
          <w:numId w:val="21"/>
        </w:numPr>
        <w:shd w:val="clear" w:color="auto" w:fill="auto"/>
        <w:tabs>
          <w:tab w:val="left" w:pos="360"/>
        </w:tabs>
        <w:spacing w:before="0" w:line="240" w:lineRule="auto"/>
        <w:jc w:val="left"/>
        <w:rPr>
          <w:sz w:val="28"/>
          <w:szCs w:val="28"/>
        </w:rPr>
      </w:pPr>
      <w:r>
        <w:rPr>
          <w:sz w:val="28"/>
          <w:szCs w:val="28"/>
        </w:rPr>
        <w:t xml:space="preserve">Язык: строение (слизистая оболочка, мышцы языка), функции, кровоснабжение и иннервация, </w:t>
      </w:r>
      <w:proofErr w:type="spellStart"/>
      <w:r>
        <w:rPr>
          <w:sz w:val="28"/>
          <w:szCs w:val="28"/>
        </w:rPr>
        <w:t>лимфоотток</w:t>
      </w:r>
      <w:proofErr w:type="spellEnd"/>
      <w:r>
        <w:rPr>
          <w:sz w:val="28"/>
          <w:szCs w:val="28"/>
        </w:rPr>
        <w:t>.</w:t>
      </w:r>
    </w:p>
    <w:p w:rsidR="00DC0EBD" w:rsidRDefault="00396546">
      <w:pPr>
        <w:pStyle w:val="20"/>
        <w:numPr>
          <w:ilvl w:val="0"/>
          <w:numId w:val="21"/>
        </w:numPr>
        <w:shd w:val="clear" w:color="auto" w:fill="auto"/>
        <w:tabs>
          <w:tab w:val="left" w:pos="360"/>
        </w:tabs>
        <w:spacing w:before="0" w:line="240" w:lineRule="auto"/>
        <w:jc w:val="left"/>
        <w:rPr>
          <w:sz w:val="28"/>
          <w:szCs w:val="28"/>
        </w:rPr>
      </w:pPr>
      <w:r>
        <w:rPr>
          <w:sz w:val="28"/>
          <w:szCs w:val="28"/>
        </w:rPr>
        <w:t>Сложное ранение глазницы привело к нарушению структур, формирующих её медиальную и латеральную стенки</w:t>
      </w:r>
      <w:r w:rsidR="00FC423F">
        <w:rPr>
          <w:sz w:val="28"/>
          <w:szCs w:val="28"/>
        </w:rPr>
        <w:t>. Какие костные образования находятся в пределах данных стенок глазницы</w:t>
      </w:r>
      <w:r w:rsidR="002B37B5">
        <w:rPr>
          <w:sz w:val="28"/>
          <w:szCs w:val="28"/>
        </w:rPr>
        <w:t>,</w:t>
      </w:r>
      <w:r w:rsidR="00FC423F">
        <w:rPr>
          <w:sz w:val="28"/>
          <w:szCs w:val="28"/>
        </w:rPr>
        <w:t xml:space="preserve"> с которыми будет работать хирург?</w:t>
      </w:r>
    </w:p>
    <w:p w:rsidR="00E53A0F" w:rsidRDefault="00E53A0F">
      <w:pPr>
        <w:pStyle w:val="20"/>
        <w:shd w:val="clear" w:color="auto" w:fill="auto"/>
        <w:tabs>
          <w:tab w:val="left" w:pos="360"/>
        </w:tabs>
        <w:spacing w:before="0" w:line="240" w:lineRule="auto"/>
        <w:ind w:left="36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t>ВАРИАНТ №20</w:t>
      </w:r>
    </w:p>
    <w:p w:rsidR="00E53A0F" w:rsidRDefault="009A4D24">
      <w:pPr>
        <w:pStyle w:val="20"/>
        <w:numPr>
          <w:ilvl w:val="0"/>
          <w:numId w:val="22"/>
        </w:numPr>
        <w:shd w:val="clear" w:color="auto" w:fill="auto"/>
        <w:tabs>
          <w:tab w:val="left" w:pos="356"/>
        </w:tabs>
        <w:spacing w:before="0" w:line="240" w:lineRule="auto"/>
        <w:jc w:val="left"/>
        <w:rPr>
          <w:sz w:val="28"/>
          <w:szCs w:val="28"/>
        </w:rPr>
      </w:pPr>
      <w:r>
        <w:rPr>
          <w:sz w:val="28"/>
          <w:szCs w:val="28"/>
        </w:rPr>
        <w:t xml:space="preserve">Развитие черепа: </w:t>
      </w:r>
      <w:r>
        <w:rPr>
          <w:sz w:val="28"/>
          <w:szCs w:val="28"/>
        </w:rPr>
        <w:t>краткие данные онтогенеза. Возрастные особенности черепа: череп новорожденного (роднички), возрастные изменения, соотношения мозгового и лицевого черепа, старческие изменения костей черепа. Череп. Функции черепа. Отделы черепа: мозговой череп и лицевой (ви</w:t>
      </w:r>
      <w:r>
        <w:rPr>
          <w:sz w:val="28"/>
          <w:szCs w:val="28"/>
        </w:rPr>
        <w:t>сцеральный) череп. Кости мозгового и лицевого черепа. Понятие о норме и вариантах нормы.</w:t>
      </w:r>
    </w:p>
    <w:p w:rsidR="00E53A0F" w:rsidRDefault="009A4D24">
      <w:pPr>
        <w:pStyle w:val="20"/>
        <w:numPr>
          <w:ilvl w:val="0"/>
          <w:numId w:val="22"/>
        </w:numPr>
        <w:shd w:val="clear" w:color="auto" w:fill="auto"/>
        <w:tabs>
          <w:tab w:val="left" w:pos="356"/>
        </w:tabs>
        <w:spacing w:before="0" w:line="240" w:lineRule="auto"/>
        <w:jc w:val="left"/>
        <w:rPr>
          <w:sz w:val="28"/>
          <w:szCs w:val="28"/>
        </w:rPr>
      </w:pPr>
      <w:r>
        <w:rPr>
          <w:sz w:val="28"/>
          <w:szCs w:val="28"/>
        </w:rPr>
        <w:t>Эндокринная часть поджелудочной железы:</w:t>
      </w:r>
      <w:r>
        <w:rPr>
          <w:sz w:val="28"/>
          <w:szCs w:val="28"/>
        </w:rPr>
        <w:t xml:space="preserve"> </w:t>
      </w:r>
      <w:r>
        <w:rPr>
          <w:sz w:val="28"/>
          <w:szCs w:val="28"/>
        </w:rPr>
        <w:t xml:space="preserve">топография строение, функции. Кровоснабжение и иннервация. Эндокринная часть половых желез: топография строение, функции. </w:t>
      </w:r>
      <w:r>
        <w:rPr>
          <w:sz w:val="28"/>
          <w:szCs w:val="28"/>
        </w:rPr>
        <w:t>Кровоснабжение и иннервация.</w:t>
      </w:r>
    </w:p>
    <w:p w:rsidR="009127BF" w:rsidRDefault="002E5BBB">
      <w:pPr>
        <w:pStyle w:val="20"/>
        <w:numPr>
          <w:ilvl w:val="0"/>
          <w:numId w:val="22"/>
        </w:numPr>
        <w:shd w:val="clear" w:color="auto" w:fill="auto"/>
        <w:tabs>
          <w:tab w:val="left" w:pos="356"/>
        </w:tabs>
        <w:spacing w:before="0" w:line="240" w:lineRule="auto"/>
        <w:jc w:val="left"/>
        <w:rPr>
          <w:sz w:val="28"/>
          <w:szCs w:val="28"/>
        </w:rPr>
      </w:pPr>
      <w:r>
        <w:rPr>
          <w:sz w:val="28"/>
          <w:szCs w:val="28"/>
        </w:rPr>
        <w:t>Пр</w:t>
      </w:r>
      <w:r w:rsidR="000E636D">
        <w:rPr>
          <w:sz w:val="28"/>
          <w:szCs w:val="28"/>
        </w:rPr>
        <w:t>и обследовании пациента после травмы органа зрения</w:t>
      </w:r>
      <w:r w:rsidR="00F52BFB">
        <w:rPr>
          <w:sz w:val="28"/>
          <w:szCs w:val="28"/>
        </w:rPr>
        <w:t>,</w:t>
      </w:r>
      <w:r w:rsidR="000E636D">
        <w:rPr>
          <w:sz w:val="28"/>
          <w:szCs w:val="28"/>
        </w:rPr>
        <w:t xml:space="preserve"> окулист выявил повреждения стенок ямки слёзного мешка. Какие </w:t>
      </w:r>
      <w:proofErr w:type="gramStart"/>
      <w:r w:rsidR="000E636D">
        <w:rPr>
          <w:sz w:val="28"/>
          <w:szCs w:val="28"/>
        </w:rPr>
        <w:t>структуры</w:t>
      </w:r>
      <w:proofErr w:type="gramEnd"/>
      <w:r w:rsidR="000E636D">
        <w:rPr>
          <w:sz w:val="28"/>
          <w:szCs w:val="28"/>
        </w:rPr>
        <w:t xml:space="preserve"> и </w:t>
      </w:r>
      <w:proofErr w:type="gramStart"/>
      <w:r w:rsidR="000E636D">
        <w:rPr>
          <w:sz w:val="28"/>
          <w:szCs w:val="28"/>
        </w:rPr>
        <w:t>каких</w:t>
      </w:r>
      <w:proofErr w:type="gramEnd"/>
      <w:r w:rsidR="000E636D">
        <w:rPr>
          <w:sz w:val="28"/>
          <w:szCs w:val="28"/>
        </w:rPr>
        <w:t xml:space="preserve"> костей были повреждены у данного пациента?</w:t>
      </w:r>
    </w:p>
    <w:p w:rsidR="00E53A0F" w:rsidRDefault="00E53A0F">
      <w:pPr>
        <w:pStyle w:val="a9"/>
        <w:spacing w:after="0" w:line="240" w:lineRule="auto"/>
        <w:rPr>
          <w:rFonts w:ascii="Times New Roman" w:hAnsi="Times New Roman" w:cs="Times New Roman"/>
          <w:sz w:val="28"/>
          <w:szCs w:val="28"/>
        </w:rPr>
      </w:pP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 №21</w:t>
      </w:r>
    </w:p>
    <w:p w:rsidR="00E53A0F" w:rsidRDefault="009A4D24">
      <w:pPr>
        <w:pStyle w:val="20"/>
        <w:numPr>
          <w:ilvl w:val="0"/>
          <w:numId w:val="23"/>
        </w:numPr>
        <w:shd w:val="clear" w:color="auto" w:fill="auto"/>
        <w:tabs>
          <w:tab w:val="left" w:pos="360"/>
        </w:tabs>
        <w:spacing w:before="0" w:line="240" w:lineRule="auto"/>
        <w:jc w:val="left"/>
        <w:rPr>
          <w:sz w:val="28"/>
          <w:szCs w:val="28"/>
        </w:rPr>
      </w:pPr>
      <w:r>
        <w:rPr>
          <w:sz w:val="28"/>
          <w:szCs w:val="28"/>
        </w:rPr>
        <w:t xml:space="preserve">Мышцы пояса нижней конечности (тазового пояса), кровоснабжение и иннервация. Мышцы бедра, кровоснабжение и иннервация. Мышцы голени, стопы, кровоснабжение и иннервация. Механизмы, укрепляющие своды стопы; затяжки </w:t>
      </w:r>
      <w:r>
        <w:rPr>
          <w:sz w:val="28"/>
          <w:szCs w:val="28"/>
        </w:rPr>
        <w:t>стопы.</w:t>
      </w:r>
    </w:p>
    <w:p w:rsidR="00E53A0F" w:rsidRDefault="009A4D24">
      <w:pPr>
        <w:pStyle w:val="20"/>
        <w:numPr>
          <w:ilvl w:val="0"/>
          <w:numId w:val="23"/>
        </w:numPr>
        <w:shd w:val="clear" w:color="auto" w:fill="auto"/>
        <w:tabs>
          <w:tab w:val="left" w:pos="358"/>
        </w:tabs>
        <w:spacing w:before="0" w:line="240" w:lineRule="auto"/>
        <w:jc w:val="left"/>
        <w:rPr>
          <w:sz w:val="28"/>
          <w:szCs w:val="28"/>
        </w:rPr>
      </w:pPr>
      <w:r>
        <w:rPr>
          <w:sz w:val="28"/>
          <w:szCs w:val="28"/>
        </w:rPr>
        <w:t>Брюшина, ее части, функции. Париетальные и висцеральные листки брюшины. Производные брюшины: брыжейки, большой и малый сальники. Экстр</w:t>
      </w:r>
      <w:proofErr w:type="gramStart"/>
      <w:r>
        <w:rPr>
          <w:sz w:val="28"/>
          <w:szCs w:val="28"/>
        </w:rPr>
        <w:t>а-</w:t>
      </w:r>
      <w:proofErr w:type="gramEnd"/>
      <w:r>
        <w:rPr>
          <w:sz w:val="28"/>
          <w:szCs w:val="28"/>
        </w:rPr>
        <w:t xml:space="preserve">, </w:t>
      </w:r>
      <w:proofErr w:type="spellStart"/>
      <w:r>
        <w:rPr>
          <w:sz w:val="28"/>
          <w:szCs w:val="28"/>
        </w:rPr>
        <w:t>интра</w:t>
      </w:r>
      <w:proofErr w:type="spellEnd"/>
      <w:r>
        <w:rPr>
          <w:sz w:val="28"/>
          <w:szCs w:val="28"/>
        </w:rPr>
        <w:t xml:space="preserve">-, </w:t>
      </w:r>
      <w:proofErr w:type="spellStart"/>
      <w:r>
        <w:rPr>
          <w:sz w:val="28"/>
          <w:szCs w:val="28"/>
        </w:rPr>
        <w:t>мезоперитонеальное</w:t>
      </w:r>
      <w:proofErr w:type="spellEnd"/>
      <w:r>
        <w:rPr>
          <w:sz w:val="28"/>
          <w:szCs w:val="28"/>
        </w:rPr>
        <w:t xml:space="preserve"> положение органов.</w:t>
      </w:r>
    </w:p>
    <w:p w:rsidR="009A16A4" w:rsidRDefault="00564AD7">
      <w:pPr>
        <w:pStyle w:val="20"/>
        <w:numPr>
          <w:ilvl w:val="0"/>
          <w:numId w:val="23"/>
        </w:numPr>
        <w:shd w:val="clear" w:color="auto" w:fill="auto"/>
        <w:tabs>
          <w:tab w:val="left" w:pos="358"/>
        </w:tabs>
        <w:spacing w:before="0" w:line="240" w:lineRule="auto"/>
        <w:jc w:val="left"/>
        <w:rPr>
          <w:sz w:val="28"/>
          <w:szCs w:val="28"/>
        </w:rPr>
      </w:pPr>
      <w:r>
        <w:rPr>
          <w:sz w:val="28"/>
          <w:szCs w:val="28"/>
        </w:rPr>
        <w:t>Мотоциклистом была получена травма головы</w:t>
      </w:r>
      <w:r w:rsidR="00F52BFB">
        <w:rPr>
          <w:sz w:val="28"/>
          <w:szCs w:val="28"/>
        </w:rPr>
        <w:t>,</w:t>
      </w:r>
      <w:r>
        <w:rPr>
          <w:sz w:val="28"/>
          <w:szCs w:val="28"/>
        </w:rPr>
        <w:t xml:space="preserve"> несовместимая с жизнью. В акте судебно</w:t>
      </w:r>
      <w:r w:rsidR="00F52BFB">
        <w:rPr>
          <w:sz w:val="28"/>
          <w:szCs w:val="28"/>
        </w:rPr>
        <w:t>-</w:t>
      </w:r>
      <w:r>
        <w:rPr>
          <w:sz w:val="28"/>
          <w:szCs w:val="28"/>
        </w:rPr>
        <w:t xml:space="preserve"> медицинской экспертизы было указано на нарушение целостност</w:t>
      </w:r>
      <w:r w:rsidR="000F1234">
        <w:rPr>
          <w:sz w:val="28"/>
          <w:szCs w:val="28"/>
        </w:rPr>
        <w:t>и всех ямок нижней части черепа. Сформулируйте поставленный диагноз в соответствии с анатомической номенклатурой.</w:t>
      </w: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lang w:val="be-BY"/>
        </w:rPr>
      </w:pPr>
    </w:p>
    <w:p w:rsidR="00F82491" w:rsidRDefault="00F82491">
      <w:pPr>
        <w:pStyle w:val="20"/>
        <w:shd w:val="clear" w:color="auto" w:fill="auto"/>
        <w:tabs>
          <w:tab w:val="left" w:pos="360"/>
        </w:tabs>
        <w:spacing w:before="0" w:line="240" w:lineRule="auto"/>
        <w:ind w:left="720" w:firstLine="0"/>
        <w:jc w:val="left"/>
        <w:rPr>
          <w:sz w:val="28"/>
          <w:szCs w:val="28"/>
          <w:u w:val="single"/>
          <w:lang w:val="be-BY"/>
        </w:rPr>
      </w:pPr>
      <w:bookmarkStart w:id="0" w:name="_GoBack"/>
      <w:bookmarkEnd w:id="0"/>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lastRenderedPageBreak/>
        <w:t>ВАРИАНТ №22</w:t>
      </w:r>
    </w:p>
    <w:p w:rsidR="00E53A0F" w:rsidRDefault="009A4D24">
      <w:pPr>
        <w:pStyle w:val="20"/>
        <w:numPr>
          <w:ilvl w:val="0"/>
          <w:numId w:val="24"/>
        </w:numPr>
        <w:shd w:val="clear" w:color="auto" w:fill="auto"/>
        <w:tabs>
          <w:tab w:val="left" w:pos="356"/>
        </w:tabs>
        <w:spacing w:before="0" w:line="240" w:lineRule="auto"/>
        <w:jc w:val="left"/>
        <w:rPr>
          <w:sz w:val="28"/>
          <w:szCs w:val="28"/>
        </w:rPr>
      </w:pPr>
      <w:r>
        <w:rPr>
          <w:sz w:val="28"/>
          <w:szCs w:val="28"/>
        </w:rPr>
        <w:t>Плечевой сустав: строение, биомеханика, мышцы, прив</w:t>
      </w:r>
      <w:r>
        <w:rPr>
          <w:sz w:val="28"/>
          <w:szCs w:val="28"/>
        </w:rPr>
        <w:t xml:space="preserve">одящие в движение сустав, кровоснабжение и иннервация сустава, </w:t>
      </w:r>
      <w:proofErr w:type="spellStart"/>
      <w:r>
        <w:rPr>
          <w:sz w:val="28"/>
          <w:szCs w:val="28"/>
        </w:rPr>
        <w:t>лимфоотток</w:t>
      </w:r>
      <w:proofErr w:type="spellEnd"/>
      <w:r>
        <w:rPr>
          <w:sz w:val="28"/>
          <w:szCs w:val="28"/>
        </w:rPr>
        <w:t xml:space="preserve">. Локтевой </w:t>
      </w:r>
      <w:proofErr w:type="spellStart"/>
      <w:r>
        <w:rPr>
          <w:sz w:val="28"/>
          <w:szCs w:val="28"/>
        </w:rPr>
        <w:t>сустав</w:t>
      </w:r>
      <w:proofErr w:type="gramStart"/>
      <w:r>
        <w:rPr>
          <w:sz w:val="28"/>
          <w:szCs w:val="28"/>
        </w:rPr>
        <w:t>:с</w:t>
      </w:r>
      <w:proofErr w:type="gramEnd"/>
      <w:r>
        <w:rPr>
          <w:sz w:val="28"/>
          <w:szCs w:val="28"/>
        </w:rPr>
        <w:t>троение</w:t>
      </w:r>
      <w:proofErr w:type="spellEnd"/>
      <w:r>
        <w:rPr>
          <w:sz w:val="28"/>
          <w:szCs w:val="28"/>
        </w:rPr>
        <w:t xml:space="preserve">, биомеханика, мышцы, приводящие в движение сустав, кровоснабжение и иннервация сустава, </w:t>
      </w:r>
      <w:proofErr w:type="spellStart"/>
      <w:r>
        <w:rPr>
          <w:sz w:val="28"/>
          <w:szCs w:val="28"/>
        </w:rPr>
        <w:t>лимфоотток</w:t>
      </w:r>
      <w:proofErr w:type="spellEnd"/>
      <w:r>
        <w:rPr>
          <w:sz w:val="28"/>
          <w:szCs w:val="28"/>
        </w:rPr>
        <w:t>.</w:t>
      </w:r>
    </w:p>
    <w:p w:rsidR="00E53A0F" w:rsidRDefault="009A4D24">
      <w:pPr>
        <w:pStyle w:val="20"/>
        <w:numPr>
          <w:ilvl w:val="0"/>
          <w:numId w:val="24"/>
        </w:numPr>
        <w:shd w:val="clear" w:color="auto" w:fill="auto"/>
        <w:tabs>
          <w:tab w:val="left" w:pos="706"/>
        </w:tabs>
        <w:spacing w:before="0" w:line="240" w:lineRule="auto"/>
        <w:jc w:val="left"/>
        <w:rPr>
          <w:sz w:val="28"/>
          <w:szCs w:val="28"/>
        </w:rPr>
      </w:pPr>
      <w:r>
        <w:rPr>
          <w:sz w:val="28"/>
          <w:szCs w:val="28"/>
        </w:rPr>
        <w:t xml:space="preserve">Органы дыхания. Наружный нос. Полость носа: носовые </w:t>
      </w:r>
      <w:r>
        <w:rPr>
          <w:sz w:val="28"/>
          <w:szCs w:val="28"/>
        </w:rPr>
        <w:t xml:space="preserve">ходы, околоносовые пазухи. Строение, функции, кровоснабжение, иннервация, </w:t>
      </w:r>
      <w:proofErr w:type="spellStart"/>
      <w:r>
        <w:rPr>
          <w:sz w:val="28"/>
          <w:szCs w:val="28"/>
        </w:rPr>
        <w:t>лимфоотток</w:t>
      </w:r>
      <w:proofErr w:type="spellEnd"/>
      <w:r>
        <w:rPr>
          <w:sz w:val="28"/>
          <w:szCs w:val="28"/>
        </w:rPr>
        <w:t>. Трахея, бронхи, их топография и строение, кровоснабжение и иннервация.</w:t>
      </w:r>
    </w:p>
    <w:p w:rsidR="00E53A0F" w:rsidRPr="006135F3" w:rsidRDefault="00E93D9D" w:rsidP="006135F3">
      <w:pPr>
        <w:pStyle w:val="20"/>
        <w:numPr>
          <w:ilvl w:val="0"/>
          <w:numId w:val="24"/>
        </w:numPr>
        <w:shd w:val="clear" w:color="auto" w:fill="auto"/>
        <w:tabs>
          <w:tab w:val="left" w:pos="706"/>
        </w:tabs>
        <w:spacing w:before="0" w:line="240" w:lineRule="auto"/>
        <w:jc w:val="left"/>
        <w:rPr>
          <w:sz w:val="28"/>
          <w:szCs w:val="28"/>
        </w:rPr>
      </w:pPr>
      <w:r w:rsidRPr="006135F3">
        <w:rPr>
          <w:sz w:val="28"/>
          <w:szCs w:val="28"/>
        </w:rPr>
        <w:t>Мужчина, подняв очень тяжёлый груз левой рукой, почувствовал нестерпимую боль в области плечевого сустава</w:t>
      </w:r>
      <w:r w:rsidR="005C581E" w:rsidRPr="006135F3">
        <w:rPr>
          <w:sz w:val="28"/>
          <w:szCs w:val="28"/>
        </w:rPr>
        <w:t>, в</w:t>
      </w:r>
      <w:r w:rsidR="00F65AD2" w:rsidRPr="006135F3">
        <w:rPr>
          <w:sz w:val="28"/>
          <w:szCs w:val="28"/>
        </w:rPr>
        <w:t>последствии</w:t>
      </w:r>
      <w:r w:rsidR="006135F3">
        <w:rPr>
          <w:sz w:val="28"/>
          <w:szCs w:val="28"/>
        </w:rPr>
        <w:t xml:space="preserve"> о</w:t>
      </w:r>
      <w:r w:rsidR="00F65AD2" w:rsidRPr="006135F3">
        <w:rPr>
          <w:sz w:val="28"/>
          <w:szCs w:val="28"/>
        </w:rPr>
        <w:t>тведени</w:t>
      </w:r>
      <w:r w:rsidR="006135F3" w:rsidRPr="006135F3">
        <w:rPr>
          <w:sz w:val="28"/>
          <w:szCs w:val="28"/>
        </w:rPr>
        <w:t xml:space="preserve">е </w:t>
      </w:r>
      <w:r w:rsidR="00F65AD2" w:rsidRPr="006135F3">
        <w:rPr>
          <w:sz w:val="28"/>
          <w:szCs w:val="28"/>
        </w:rPr>
        <w:t>плеча до горизонтального уровня стало невозможным. Объясните</w:t>
      </w:r>
      <w:r w:rsidR="006135F3">
        <w:rPr>
          <w:sz w:val="28"/>
          <w:szCs w:val="28"/>
        </w:rPr>
        <w:t>,</w:t>
      </w:r>
      <w:r w:rsidR="00F65AD2" w:rsidRPr="006135F3">
        <w:rPr>
          <w:sz w:val="28"/>
          <w:szCs w:val="28"/>
        </w:rPr>
        <w:t xml:space="preserve"> какие мышцы получили повреждение.</w:t>
      </w: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t>ВАРИАНТ №23</w:t>
      </w:r>
    </w:p>
    <w:p w:rsidR="00E53A0F" w:rsidRDefault="009A4D24">
      <w:pPr>
        <w:pStyle w:val="20"/>
        <w:numPr>
          <w:ilvl w:val="0"/>
          <w:numId w:val="25"/>
        </w:numPr>
        <w:shd w:val="clear" w:color="auto" w:fill="auto"/>
        <w:tabs>
          <w:tab w:val="left" w:pos="360"/>
        </w:tabs>
        <w:spacing w:before="0" w:line="240" w:lineRule="auto"/>
        <w:jc w:val="left"/>
        <w:rPr>
          <w:sz w:val="28"/>
          <w:szCs w:val="28"/>
        </w:rPr>
      </w:pPr>
      <w:r>
        <w:rPr>
          <w:sz w:val="28"/>
          <w:szCs w:val="28"/>
        </w:rPr>
        <w:t>Мышцы шеи. Классификация мышц шеи. Поверхностные мышцы шеи. Мышцы, расположенные выш</w:t>
      </w:r>
      <w:r>
        <w:rPr>
          <w:sz w:val="28"/>
          <w:szCs w:val="28"/>
        </w:rPr>
        <w:t>е (</w:t>
      </w:r>
      <w:proofErr w:type="spellStart"/>
      <w:r>
        <w:rPr>
          <w:sz w:val="28"/>
          <w:szCs w:val="28"/>
        </w:rPr>
        <w:t>надподъязычные</w:t>
      </w:r>
      <w:proofErr w:type="spellEnd"/>
      <w:r>
        <w:rPr>
          <w:sz w:val="28"/>
          <w:szCs w:val="28"/>
        </w:rPr>
        <w:t>) и ниже подъязычной кости (</w:t>
      </w:r>
      <w:proofErr w:type="spellStart"/>
      <w:r>
        <w:rPr>
          <w:sz w:val="28"/>
          <w:szCs w:val="28"/>
        </w:rPr>
        <w:t>подподъязычные</w:t>
      </w:r>
      <w:proofErr w:type="spellEnd"/>
      <w:r>
        <w:rPr>
          <w:sz w:val="28"/>
          <w:szCs w:val="28"/>
        </w:rPr>
        <w:t xml:space="preserve"> мышцы). Глубокие мышцы шеи.</w:t>
      </w:r>
    </w:p>
    <w:p w:rsidR="00E53A0F" w:rsidRDefault="009A4D24">
      <w:pPr>
        <w:pStyle w:val="20"/>
        <w:numPr>
          <w:ilvl w:val="0"/>
          <w:numId w:val="25"/>
        </w:numPr>
        <w:shd w:val="clear" w:color="auto" w:fill="auto"/>
        <w:tabs>
          <w:tab w:val="left" w:pos="360"/>
        </w:tabs>
        <w:spacing w:before="0" w:line="240" w:lineRule="auto"/>
        <w:jc w:val="left"/>
        <w:rPr>
          <w:sz w:val="28"/>
          <w:szCs w:val="28"/>
        </w:rPr>
      </w:pPr>
      <w:r>
        <w:rPr>
          <w:sz w:val="28"/>
          <w:szCs w:val="28"/>
        </w:rPr>
        <w:t>Наружные мужские половые органы. Половой член:</w:t>
      </w:r>
      <w:r>
        <w:rPr>
          <w:sz w:val="28"/>
          <w:szCs w:val="28"/>
        </w:rPr>
        <w:t xml:space="preserve"> </w:t>
      </w:r>
      <w:r>
        <w:rPr>
          <w:sz w:val="28"/>
          <w:szCs w:val="28"/>
        </w:rPr>
        <w:t>строение, функции, кровоснабжение и иннервация. Мошонка. Мужской мочеиспускательный канал. Промежность: тазовая диафрагма</w:t>
      </w:r>
      <w:r>
        <w:rPr>
          <w:sz w:val="28"/>
          <w:szCs w:val="28"/>
        </w:rPr>
        <w:t>, мочеполовая диафрагма.</w:t>
      </w:r>
    </w:p>
    <w:p w:rsidR="000060E0" w:rsidRDefault="00AA2DA3">
      <w:pPr>
        <w:pStyle w:val="20"/>
        <w:numPr>
          <w:ilvl w:val="0"/>
          <w:numId w:val="25"/>
        </w:numPr>
        <w:shd w:val="clear" w:color="auto" w:fill="auto"/>
        <w:tabs>
          <w:tab w:val="left" w:pos="360"/>
        </w:tabs>
        <w:spacing w:before="0" w:line="240" w:lineRule="auto"/>
        <w:jc w:val="left"/>
        <w:rPr>
          <w:sz w:val="28"/>
          <w:szCs w:val="28"/>
        </w:rPr>
      </w:pPr>
      <w:r>
        <w:rPr>
          <w:sz w:val="28"/>
          <w:szCs w:val="28"/>
        </w:rPr>
        <w:t>К ло</w:t>
      </w:r>
      <w:proofErr w:type="gramStart"/>
      <w:r>
        <w:rPr>
          <w:sz w:val="28"/>
          <w:szCs w:val="28"/>
        </w:rPr>
        <w:t>р</w:t>
      </w:r>
      <w:r w:rsidR="006135F3">
        <w:rPr>
          <w:sz w:val="28"/>
          <w:szCs w:val="28"/>
        </w:rPr>
        <w:t>-</w:t>
      </w:r>
      <w:proofErr w:type="gramEnd"/>
      <w:r>
        <w:rPr>
          <w:sz w:val="28"/>
          <w:szCs w:val="28"/>
        </w:rPr>
        <w:t xml:space="preserve"> врачу обратился пациент с симптомами</w:t>
      </w:r>
      <w:r w:rsidR="006135F3">
        <w:rPr>
          <w:sz w:val="28"/>
          <w:szCs w:val="28"/>
        </w:rPr>
        <w:t>,</w:t>
      </w:r>
      <w:r>
        <w:rPr>
          <w:sz w:val="28"/>
          <w:szCs w:val="28"/>
        </w:rPr>
        <w:t xml:space="preserve"> характерными для гайморита</w:t>
      </w:r>
      <w:r w:rsidR="006135F3">
        <w:rPr>
          <w:sz w:val="28"/>
          <w:szCs w:val="28"/>
        </w:rPr>
        <w:t>.</w:t>
      </w:r>
      <w:r>
        <w:rPr>
          <w:sz w:val="28"/>
          <w:szCs w:val="28"/>
        </w:rPr>
        <w:t xml:space="preserve"> </w:t>
      </w:r>
      <w:r w:rsidR="006135F3">
        <w:rPr>
          <w:sz w:val="28"/>
          <w:szCs w:val="28"/>
        </w:rPr>
        <w:t>Д</w:t>
      </w:r>
      <w:r>
        <w:rPr>
          <w:sz w:val="28"/>
          <w:szCs w:val="28"/>
        </w:rPr>
        <w:t>октор предложил ему вылечить больной зуб на верхней челюсти со стороны</w:t>
      </w:r>
      <w:r w:rsidR="005712A6">
        <w:rPr>
          <w:sz w:val="28"/>
          <w:szCs w:val="28"/>
        </w:rPr>
        <w:t>,</w:t>
      </w:r>
      <w:r>
        <w:rPr>
          <w:sz w:val="28"/>
          <w:szCs w:val="28"/>
        </w:rPr>
        <w:t xml:space="preserve"> где были выявлены симптомы гайморита</w:t>
      </w:r>
      <w:r w:rsidR="00CF1E01">
        <w:rPr>
          <w:sz w:val="28"/>
          <w:szCs w:val="28"/>
        </w:rPr>
        <w:t>. Проведя лечение</w:t>
      </w:r>
      <w:r w:rsidR="005712A6">
        <w:rPr>
          <w:sz w:val="28"/>
          <w:szCs w:val="28"/>
        </w:rPr>
        <w:t>,</w:t>
      </w:r>
      <w:r w:rsidR="00CF1E01">
        <w:rPr>
          <w:sz w:val="28"/>
          <w:szCs w:val="28"/>
        </w:rPr>
        <w:t xml:space="preserve"> рекомендованное врачом</w:t>
      </w:r>
      <w:r w:rsidR="005712A6">
        <w:rPr>
          <w:sz w:val="28"/>
          <w:szCs w:val="28"/>
        </w:rPr>
        <w:t>,</w:t>
      </w:r>
      <w:r w:rsidR="00CF1E01">
        <w:rPr>
          <w:sz w:val="28"/>
          <w:szCs w:val="28"/>
        </w:rPr>
        <w:t xml:space="preserve"> симптомы гайморита исчезли</w:t>
      </w:r>
      <w:proofErr w:type="gramStart"/>
      <w:r w:rsidR="009D7451">
        <w:rPr>
          <w:sz w:val="28"/>
          <w:szCs w:val="28"/>
        </w:rPr>
        <w:t>.</w:t>
      </w:r>
      <w:proofErr w:type="gramEnd"/>
      <w:r w:rsidR="00CF1E01">
        <w:rPr>
          <w:sz w:val="28"/>
          <w:szCs w:val="28"/>
        </w:rPr>
        <w:t xml:space="preserve"> </w:t>
      </w:r>
      <w:r w:rsidR="009D7451">
        <w:rPr>
          <w:sz w:val="28"/>
          <w:szCs w:val="28"/>
        </w:rPr>
        <w:t>П</w:t>
      </w:r>
      <w:r w:rsidR="00CF1E01">
        <w:rPr>
          <w:sz w:val="28"/>
          <w:szCs w:val="28"/>
        </w:rPr>
        <w:t>очему? Объясните исходя из анатомического строения.</w:t>
      </w:r>
    </w:p>
    <w:p w:rsidR="00E53A0F" w:rsidRDefault="00E53A0F">
      <w:pPr>
        <w:pStyle w:val="20"/>
        <w:shd w:val="clear" w:color="auto" w:fill="auto"/>
        <w:tabs>
          <w:tab w:val="left" w:pos="360"/>
        </w:tabs>
        <w:spacing w:before="0" w:line="240" w:lineRule="auto"/>
        <w:ind w:left="720" w:firstLine="0"/>
        <w:jc w:val="left"/>
        <w:rPr>
          <w:sz w:val="28"/>
          <w:szCs w:val="28"/>
        </w:rPr>
      </w:pP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 №24</w:t>
      </w:r>
    </w:p>
    <w:p w:rsidR="00E53A0F" w:rsidRDefault="009A4D24">
      <w:pPr>
        <w:pStyle w:val="20"/>
        <w:numPr>
          <w:ilvl w:val="0"/>
          <w:numId w:val="26"/>
        </w:numPr>
        <w:shd w:val="clear" w:color="auto" w:fill="auto"/>
        <w:tabs>
          <w:tab w:val="left" w:pos="360"/>
        </w:tabs>
        <w:spacing w:before="0" w:line="240" w:lineRule="auto"/>
        <w:ind w:left="720"/>
        <w:jc w:val="left"/>
        <w:rPr>
          <w:sz w:val="28"/>
          <w:szCs w:val="28"/>
        </w:rPr>
      </w:pPr>
      <w:r>
        <w:rPr>
          <w:sz w:val="28"/>
          <w:szCs w:val="28"/>
        </w:rPr>
        <w:t xml:space="preserve">Соединение позвонков в позвоночный столб. Изгибы позвоночного столба. Соединения позвоночного столба с черепом: </w:t>
      </w:r>
      <w:proofErr w:type="gramStart"/>
      <w:r>
        <w:rPr>
          <w:sz w:val="28"/>
          <w:szCs w:val="28"/>
        </w:rPr>
        <w:t>атлантозатылочный</w:t>
      </w:r>
      <w:proofErr w:type="gramEnd"/>
      <w:r>
        <w:rPr>
          <w:sz w:val="28"/>
          <w:szCs w:val="28"/>
        </w:rPr>
        <w:t xml:space="preserve"> и атлантоосевые суставы:</w:t>
      </w:r>
      <w:r>
        <w:rPr>
          <w:sz w:val="28"/>
          <w:szCs w:val="28"/>
        </w:rPr>
        <w:t xml:space="preserve"> </w:t>
      </w:r>
      <w:r>
        <w:rPr>
          <w:sz w:val="28"/>
          <w:szCs w:val="28"/>
        </w:rPr>
        <w:t>строение, биомеханика, мышцы, приводящие в движение суставы,</w:t>
      </w:r>
      <w:r>
        <w:rPr>
          <w:sz w:val="28"/>
          <w:szCs w:val="28"/>
        </w:rPr>
        <w:t xml:space="preserve"> кровоснабжение и иннервация суставов, </w:t>
      </w:r>
      <w:proofErr w:type="spellStart"/>
      <w:r>
        <w:rPr>
          <w:sz w:val="28"/>
          <w:szCs w:val="28"/>
        </w:rPr>
        <w:t>лимфоотток</w:t>
      </w:r>
      <w:proofErr w:type="spellEnd"/>
      <w:r>
        <w:rPr>
          <w:sz w:val="28"/>
          <w:szCs w:val="28"/>
        </w:rPr>
        <w:t>.</w:t>
      </w:r>
    </w:p>
    <w:p w:rsidR="00E53A0F" w:rsidRDefault="009A4D24">
      <w:pPr>
        <w:pStyle w:val="20"/>
        <w:numPr>
          <w:ilvl w:val="0"/>
          <w:numId w:val="26"/>
        </w:numPr>
        <w:shd w:val="clear" w:color="auto" w:fill="auto"/>
        <w:tabs>
          <w:tab w:val="left" w:pos="360"/>
        </w:tabs>
        <w:spacing w:before="0" w:line="240" w:lineRule="auto"/>
        <w:ind w:left="720"/>
        <w:jc w:val="left"/>
        <w:rPr>
          <w:sz w:val="28"/>
          <w:szCs w:val="28"/>
        </w:rPr>
      </w:pPr>
      <w:r>
        <w:rPr>
          <w:sz w:val="28"/>
          <w:szCs w:val="28"/>
        </w:rPr>
        <w:t xml:space="preserve">Тонкая кишка, ее части. Двенадцатиперстная кишка, тощая и подвздошная кишки: строение, функции, кровоснабжение, иннервация, </w:t>
      </w:r>
      <w:proofErr w:type="spellStart"/>
      <w:r>
        <w:rPr>
          <w:sz w:val="28"/>
          <w:szCs w:val="28"/>
        </w:rPr>
        <w:t>лимфоотток</w:t>
      </w:r>
      <w:proofErr w:type="spellEnd"/>
      <w:r>
        <w:rPr>
          <w:sz w:val="28"/>
          <w:szCs w:val="28"/>
        </w:rPr>
        <w:t>, отношение к брюшине.</w:t>
      </w:r>
    </w:p>
    <w:p w:rsidR="005712A6" w:rsidRDefault="005712A6">
      <w:pPr>
        <w:pStyle w:val="20"/>
        <w:numPr>
          <w:ilvl w:val="0"/>
          <w:numId w:val="26"/>
        </w:numPr>
        <w:shd w:val="clear" w:color="auto" w:fill="auto"/>
        <w:tabs>
          <w:tab w:val="left" w:pos="360"/>
        </w:tabs>
        <w:spacing w:before="0" w:line="240" w:lineRule="auto"/>
        <w:ind w:left="720"/>
        <w:jc w:val="left"/>
        <w:rPr>
          <w:sz w:val="28"/>
          <w:szCs w:val="28"/>
        </w:rPr>
      </w:pPr>
      <w:r>
        <w:rPr>
          <w:sz w:val="28"/>
          <w:szCs w:val="28"/>
        </w:rPr>
        <w:t xml:space="preserve">На </w:t>
      </w:r>
      <w:r w:rsidR="00D821B8">
        <w:rPr>
          <w:sz w:val="28"/>
          <w:szCs w:val="28"/>
        </w:rPr>
        <w:t>рентгенограмме пациента выявлено, что одна из почек расположена на уровне гребней подвздошных костей.</w:t>
      </w:r>
      <w:r w:rsidR="00460D3A">
        <w:rPr>
          <w:sz w:val="28"/>
          <w:szCs w:val="28"/>
        </w:rPr>
        <w:t xml:space="preserve"> Какой диагноз, при указанном положении почки, исключая аномалии развития, может поставить врач и почему?</w:t>
      </w:r>
    </w:p>
    <w:p w:rsidR="00E53A0F" w:rsidRDefault="00E53A0F">
      <w:pPr>
        <w:pStyle w:val="20"/>
        <w:shd w:val="clear" w:color="auto" w:fill="auto"/>
        <w:tabs>
          <w:tab w:val="left" w:pos="356"/>
        </w:tabs>
        <w:spacing w:before="0" w:line="240" w:lineRule="auto"/>
        <w:ind w:left="426" w:firstLine="0"/>
        <w:jc w:val="left"/>
        <w:rPr>
          <w:sz w:val="28"/>
          <w:szCs w:val="28"/>
        </w:rPr>
      </w:pPr>
    </w:p>
    <w:p w:rsidR="00E53A0F" w:rsidRDefault="00E53A0F">
      <w:pPr>
        <w:pStyle w:val="a9"/>
        <w:spacing w:after="0" w:line="240" w:lineRule="auto"/>
        <w:rPr>
          <w:rFonts w:ascii="Times New Roman" w:hAnsi="Times New Roman" w:cs="Times New Roman"/>
          <w:sz w:val="28"/>
          <w:szCs w:val="28"/>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 №25</w:t>
      </w:r>
    </w:p>
    <w:p w:rsidR="00E53A0F" w:rsidRDefault="009A4D24">
      <w:pPr>
        <w:pStyle w:val="20"/>
        <w:numPr>
          <w:ilvl w:val="0"/>
          <w:numId w:val="27"/>
        </w:numPr>
        <w:shd w:val="clear" w:color="auto" w:fill="auto"/>
        <w:tabs>
          <w:tab w:val="left" w:pos="360"/>
        </w:tabs>
        <w:spacing w:before="0" w:line="240" w:lineRule="auto"/>
        <w:jc w:val="left"/>
        <w:rPr>
          <w:sz w:val="28"/>
          <w:szCs w:val="28"/>
        </w:rPr>
      </w:pPr>
      <w:r>
        <w:rPr>
          <w:sz w:val="28"/>
          <w:szCs w:val="28"/>
        </w:rPr>
        <w:t>Грудная клетка в целом. Соединения</w:t>
      </w:r>
      <w:r>
        <w:rPr>
          <w:sz w:val="28"/>
          <w:szCs w:val="28"/>
        </w:rPr>
        <w:t xml:space="preserve"> ребер с позвоночным столбом и грудиной. Формы грудной клетки.</w:t>
      </w:r>
    </w:p>
    <w:p w:rsidR="00E53A0F" w:rsidRDefault="009A4D24">
      <w:pPr>
        <w:pStyle w:val="20"/>
        <w:numPr>
          <w:ilvl w:val="0"/>
          <w:numId w:val="27"/>
        </w:numPr>
        <w:shd w:val="clear" w:color="auto" w:fill="auto"/>
        <w:tabs>
          <w:tab w:val="left" w:pos="696"/>
        </w:tabs>
        <w:spacing w:before="0" w:line="240" w:lineRule="auto"/>
        <w:jc w:val="left"/>
        <w:rPr>
          <w:sz w:val="28"/>
          <w:szCs w:val="28"/>
        </w:rPr>
      </w:pPr>
      <w:r>
        <w:rPr>
          <w:sz w:val="28"/>
          <w:szCs w:val="28"/>
        </w:rPr>
        <w:t xml:space="preserve">Мочевыводящие пути. Почечные чашки, лоханка. Мочеточник: строение, функции, кровоснабжение, иннервация, </w:t>
      </w:r>
      <w:proofErr w:type="spellStart"/>
      <w:r>
        <w:rPr>
          <w:sz w:val="28"/>
          <w:szCs w:val="28"/>
        </w:rPr>
        <w:t>лимфоотток</w:t>
      </w:r>
      <w:proofErr w:type="spellEnd"/>
      <w:r>
        <w:rPr>
          <w:sz w:val="28"/>
          <w:szCs w:val="28"/>
        </w:rPr>
        <w:t xml:space="preserve">. Мочевой пузырь: строение, функции, кровоснабжение, иннервация, </w:t>
      </w:r>
      <w:proofErr w:type="spellStart"/>
      <w:r>
        <w:rPr>
          <w:sz w:val="28"/>
          <w:szCs w:val="28"/>
        </w:rPr>
        <w:t>лимфоотток</w:t>
      </w:r>
      <w:proofErr w:type="spellEnd"/>
      <w:r>
        <w:rPr>
          <w:sz w:val="28"/>
          <w:szCs w:val="28"/>
        </w:rPr>
        <w:t>. Му</w:t>
      </w:r>
      <w:r>
        <w:rPr>
          <w:sz w:val="28"/>
          <w:szCs w:val="28"/>
        </w:rPr>
        <w:t>жской и женский мочеиспускательный каналы.</w:t>
      </w:r>
    </w:p>
    <w:p w:rsidR="00460D3A" w:rsidRDefault="00460D3A">
      <w:pPr>
        <w:pStyle w:val="20"/>
        <w:numPr>
          <w:ilvl w:val="0"/>
          <w:numId w:val="27"/>
        </w:numPr>
        <w:shd w:val="clear" w:color="auto" w:fill="auto"/>
        <w:tabs>
          <w:tab w:val="left" w:pos="696"/>
        </w:tabs>
        <w:spacing w:before="0" w:line="240" w:lineRule="auto"/>
        <w:jc w:val="left"/>
        <w:rPr>
          <w:sz w:val="28"/>
          <w:szCs w:val="28"/>
        </w:rPr>
      </w:pPr>
      <w:r>
        <w:rPr>
          <w:sz w:val="28"/>
          <w:szCs w:val="28"/>
        </w:rPr>
        <w:t>У ребёнка после прыжка появилась резкая боль в коленном суставе</w:t>
      </w:r>
      <w:r w:rsidR="0095416B">
        <w:rPr>
          <w:sz w:val="28"/>
          <w:szCs w:val="28"/>
        </w:rPr>
        <w:t>. При повреждении какой структуры сустава</w:t>
      </w:r>
      <w:r w:rsidR="007312BE">
        <w:rPr>
          <w:sz w:val="28"/>
          <w:szCs w:val="28"/>
        </w:rPr>
        <w:t xml:space="preserve"> может быть вызвана такая боль? </w:t>
      </w:r>
      <w:r w:rsidR="0095416B">
        <w:rPr>
          <w:sz w:val="28"/>
          <w:szCs w:val="28"/>
        </w:rPr>
        <w:t>Перечислите основные и вспомогательные элементы сустава.</w:t>
      </w:r>
    </w:p>
    <w:p w:rsidR="00E53A0F" w:rsidRDefault="00E53A0F">
      <w:pPr>
        <w:pStyle w:val="20"/>
        <w:shd w:val="clear" w:color="auto" w:fill="auto"/>
        <w:tabs>
          <w:tab w:val="left" w:pos="356"/>
        </w:tabs>
        <w:spacing w:before="0" w:line="240" w:lineRule="auto"/>
        <w:ind w:left="720" w:firstLine="0"/>
        <w:jc w:val="left"/>
        <w:rPr>
          <w:sz w:val="28"/>
          <w:szCs w:val="28"/>
        </w:rPr>
      </w:pPr>
    </w:p>
    <w:p w:rsidR="00E53A0F" w:rsidRDefault="00E53A0F">
      <w:pPr>
        <w:pStyle w:val="a9"/>
        <w:spacing w:after="0" w:line="240" w:lineRule="auto"/>
        <w:rPr>
          <w:rFonts w:ascii="Times New Roman" w:hAnsi="Times New Roman" w:cs="Times New Roman"/>
          <w:sz w:val="28"/>
          <w:szCs w:val="28"/>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t>ВАРИАНТ №26</w:t>
      </w: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9A4D24">
      <w:pPr>
        <w:pStyle w:val="a9"/>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Мышца как орган, подразделение на части. Сухожилия, апоневрозы. Классификация мышц по положению в теле человека, форме, строению, происхождению, по отношению к суставам и функциям. Мышцы - </w:t>
      </w:r>
      <w:r>
        <w:rPr>
          <w:rFonts w:ascii="Times New Roman" w:hAnsi="Times New Roman" w:cs="Times New Roman"/>
          <w:sz w:val="28"/>
          <w:szCs w:val="28"/>
        </w:rPr>
        <w:t>синергисты и антагонисты. Вспомогательные аппараты мышц.</w:t>
      </w:r>
    </w:p>
    <w:p w:rsidR="00E53A0F" w:rsidRDefault="009A4D24">
      <w:pPr>
        <w:pStyle w:val="20"/>
        <w:numPr>
          <w:ilvl w:val="0"/>
          <w:numId w:val="28"/>
        </w:numPr>
        <w:shd w:val="clear" w:color="auto" w:fill="auto"/>
        <w:tabs>
          <w:tab w:val="left" w:pos="356"/>
        </w:tabs>
        <w:spacing w:before="0" w:line="240" w:lineRule="auto"/>
        <w:jc w:val="left"/>
        <w:rPr>
          <w:sz w:val="28"/>
          <w:szCs w:val="28"/>
        </w:rPr>
      </w:pPr>
      <w:r>
        <w:rPr>
          <w:sz w:val="28"/>
          <w:szCs w:val="28"/>
        </w:rPr>
        <w:t>Толстая кишка: ее расположение, отделы, строение стенки толстой кишки, функции. Слепая кишка с червеобразным отростком, ободочная кишка, прямая кишка, их отношение к брюшине, кровоснабжение, иннервац</w:t>
      </w:r>
      <w:r>
        <w:rPr>
          <w:sz w:val="28"/>
          <w:szCs w:val="28"/>
        </w:rPr>
        <w:t xml:space="preserve">ия, </w:t>
      </w:r>
      <w:proofErr w:type="spellStart"/>
      <w:r>
        <w:rPr>
          <w:sz w:val="28"/>
          <w:szCs w:val="28"/>
        </w:rPr>
        <w:t>лимфоотток</w:t>
      </w:r>
      <w:proofErr w:type="spellEnd"/>
      <w:r>
        <w:rPr>
          <w:sz w:val="28"/>
          <w:szCs w:val="28"/>
        </w:rPr>
        <w:t>. Проекция отделов толстой кишки на переднюю брюшную стенку.</w:t>
      </w:r>
    </w:p>
    <w:p w:rsidR="00E53A0F" w:rsidRPr="007312BE" w:rsidRDefault="007312BE" w:rsidP="007312BE">
      <w:pPr>
        <w:pStyle w:val="20"/>
        <w:numPr>
          <w:ilvl w:val="0"/>
          <w:numId w:val="28"/>
        </w:numPr>
        <w:shd w:val="clear" w:color="auto" w:fill="auto"/>
        <w:tabs>
          <w:tab w:val="left" w:pos="360"/>
        </w:tabs>
        <w:spacing w:before="0" w:line="240" w:lineRule="auto"/>
        <w:jc w:val="left"/>
        <w:rPr>
          <w:sz w:val="28"/>
          <w:szCs w:val="28"/>
          <w:lang w:val="be-BY"/>
        </w:rPr>
      </w:pPr>
      <w:r w:rsidRPr="007312BE">
        <w:rPr>
          <w:sz w:val="28"/>
          <w:szCs w:val="28"/>
          <w:lang w:val="be-BY"/>
        </w:rPr>
        <w:t>Пациент после</w:t>
      </w:r>
      <w:r>
        <w:rPr>
          <w:sz w:val="28"/>
          <w:szCs w:val="28"/>
          <w:lang w:val="be-BY"/>
        </w:rPr>
        <w:t xml:space="preserve"> получения травмы с перелом основания черепа</w:t>
      </w:r>
      <w:r w:rsidR="00A6151C">
        <w:rPr>
          <w:sz w:val="28"/>
          <w:szCs w:val="28"/>
          <w:lang w:val="be-BY"/>
        </w:rPr>
        <w:t>, линия которого проходит по дну передней черепной ямки, потерял чувство обоняния. Кроме этого, из полости носа отмечен</w:t>
      </w:r>
      <w:r w:rsidR="006D51DC">
        <w:rPr>
          <w:sz w:val="28"/>
          <w:szCs w:val="28"/>
          <w:lang w:val="be-BY"/>
        </w:rPr>
        <w:t>о</w:t>
      </w:r>
      <w:r w:rsidR="00A6151C">
        <w:rPr>
          <w:sz w:val="28"/>
          <w:szCs w:val="28"/>
          <w:lang w:val="be-BY"/>
        </w:rPr>
        <w:t xml:space="preserve"> истечение</w:t>
      </w:r>
      <w:r w:rsidR="00EB4925">
        <w:rPr>
          <w:sz w:val="28"/>
          <w:szCs w:val="28"/>
          <w:lang w:val="be-BY"/>
        </w:rPr>
        <w:t xml:space="preserve"> полупрозрачной жидкости. Дайте анатомическое объяснение отмеченных симптомов.</w:t>
      </w:r>
      <w:r w:rsidRPr="007312BE">
        <w:rPr>
          <w:sz w:val="28"/>
          <w:szCs w:val="28"/>
          <w:lang w:val="be-BY"/>
        </w:rPr>
        <w:t xml:space="preserve"> </w:t>
      </w:r>
    </w:p>
    <w:p w:rsidR="00E53A0F" w:rsidRDefault="00E53A0F">
      <w:pPr>
        <w:pStyle w:val="20"/>
        <w:shd w:val="clear" w:color="auto" w:fill="auto"/>
        <w:tabs>
          <w:tab w:val="left" w:pos="360"/>
        </w:tabs>
        <w:spacing w:before="0" w:line="240" w:lineRule="auto"/>
        <w:ind w:firstLine="0"/>
        <w:jc w:val="left"/>
        <w:rPr>
          <w:sz w:val="28"/>
          <w:szCs w:val="28"/>
          <w:u w:val="single"/>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 №27</w:t>
      </w:r>
    </w:p>
    <w:p w:rsidR="00E53A0F" w:rsidRDefault="009A4D24">
      <w:pPr>
        <w:pStyle w:val="20"/>
        <w:numPr>
          <w:ilvl w:val="0"/>
          <w:numId w:val="29"/>
        </w:numPr>
        <w:shd w:val="clear" w:color="auto" w:fill="auto"/>
        <w:tabs>
          <w:tab w:val="left" w:pos="706"/>
        </w:tabs>
        <w:spacing w:before="0" w:line="240" w:lineRule="auto"/>
        <w:jc w:val="left"/>
        <w:rPr>
          <w:sz w:val="28"/>
          <w:szCs w:val="28"/>
        </w:rPr>
      </w:pPr>
      <w:r>
        <w:rPr>
          <w:sz w:val="28"/>
          <w:szCs w:val="28"/>
        </w:rPr>
        <w:t>Общая анатомия скелета: скелет, его части и функции. Классификация костей: Строение кости. Кость как орган. Развитие костей в онтогенезе. Влияние неблагоприятных факто</w:t>
      </w:r>
      <w:r>
        <w:rPr>
          <w:sz w:val="28"/>
          <w:szCs w:val="28"/>
        </w:rPr>
        <w:t>ров внешней среды на рост и развитие скелета. Аномалии развития скелета.</w:t>
      </w:r>
    </w:p>
    <w:p w:rsidR="00E53A0F" w:rsidRDefault="009A4D24">
      <w:pPr>
        <w:pStyle w:val="20"/>
        <w:numPr>
          <w:ilvl w:val="0"/>
          <w:numId w:val="29"/>
        </w:numPr>
        <w:shd w:val="clear" w:color="auto" w:fill="auto"/>
        <w:tabs>
          <w:tab w:val="left" w:pos="360"/>
        </w:tabs>
        <w:spacing w:before="0" w:line="240" w:lineRule="auto"/>
        <w:jc w:val="left"/>
        <w:rPr>
          <w:sz w:val="28"/>
          <w:szCs w:val="28"/>
        </w:rPr>
      </w:pPr>
      <w:r>
        <w:rPr>
          <w:sz w:val="28"/>
          <w:szCs w:val="28"/>
        </w:rPr>
        <w:t>Гортань: строение, функции. Голосовые складки и складки преддверия, фиброзн</w:t>
      </w:r>
      <w:proofErr w:type="gramStart"/>
      <w:r>
        <w:rPr>
          <w:sz w:val="28"/>
          <w:szCs w:val="28"/>
        </w:rPr>
        <w:t>о-</w:t>
      </w:r>
      <w:proofErr w:type="gramEnd"/>
      <w:r>
        <w:rPr>
          <w:sz w:val="28"/>
          <w:szCs w:val="28"/>
        </w:rPr>
        <w:t xml:space="preserve"> эластическая мембрана, эластический конус гортани. Голосовая щель. Кровоснабжение и иннервация.</w:t>
      </w:r>
    </w:p>
    <w:p w:rsidR="00545981" w:rsidRDefault="00545981">
      <w:pPr>
        <w:pStyle w:val="20"/>
        <w:numPr>
          <w:ilvl w:val="0"/>
          <w:numId w:val="29"/>
        </w:numPr>
        <w:shd w:val="clear" w:color="auto" w:fill="auto"/>
        <w:tabs>
          <w:tab w:val="left" w:pos="360"/>
        </w:tabs>
        <w:spacing w:before="0" w:line="240" w:lineRule="auto"/>
        <w:jc w:val="left"/>
        <w:rPr>
          <w:sz w:val="28"/>
          <w:szCs w:val="28"/>
        </w:rPr>
      </w:pPr>
      <w:r>
        <w:rPr>
          <w:sz w:val="28"/>
          <w:szCs w:val="28"/>
        </w:rPr>
        <w:t>В приёмный покой хирургического отделения поступил пациент с сильным ушибом поясничной области</w:t>
      </w:r>
      <w:r w:rsidR="00B13332">
        <w:rPr>
          <w:sz w:val="28"/>
          <w:szCs w:val="28"/>
        </w:rPr>
        <w:t>, п</w:t>
      </w:r>
      <w:r>
        <w:rPr>
          <w:sz w:val="28"/>
          <w:szCs w:val="28"/>
        </w:rPr>
        <w:t>ри этом произошло кровоизлияние в корковое вещество почки</w:t>
      </w:r>
      <w:r w:rsidR="00B13332">
        <w:rPr>
          <w:sz w:val="28"/>
          <w:szCs w:val="28"/>
        </w:rPr>
        <w:t>. Какие структуры почки при этом пострадали?</w:t>
      </w: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E53A0F">
      <w:pPr>
        <w:pStyle w:val="20"/>
        <w:shd w:val="clear" w:color="auto" w:fill="auto"/>
        <w:tabs>
          <w:tab w:val="left" w:pos="360"/>
        </w:tabs>
        <w:spacing w:before="0" w:line="240" w:lineRule="auto"/>
        <w:ind w:left="720" w:firstLine="0"/>
        <w:jc w:val="left"/>
        <w:rPr>
          <w:sz w:val="28"/>
          <w:szCs w:val="28"/>
          <w:u w:val="single"/>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w:t>
      </w:r>
      <w:r>
        <w:rPr>
          <w:sz w:val="28"/>
          <w:szCs w:val="28"/>
          <w:u w:val="single"/>
        </w:rPr>
        <w:t xml:space="preserve"> №28</w:t>
      </w:r>
    </w:p>
    <w:p w:rsidR="00E53A0F" w:rsidRDefault="009A4D24">
      <w:pPr>
        <w:pStyle w:val="20"/>
        <w:numPr>
          <w:ilvl w:val="0"/>
          <w:numId w:val="30"/>
        </w:numPr>
        <w:shd w:val="clear" w:color="auto" w:fill="auto"/>
        <w:tabs>
          <w:tab w:val="left" w:pos="356"/>
        </w:tabs>
        <w:spacing w:before="0" w:line="240" w:lineRule="auto"/>
        <w:jc w:val="left"/>
        <w:rPr>
          <w:sz w:val="28"/>
          <w:szCs w:val="28"/>
        </w:rPr>
      </w:pPr>
      <w:r>
        <w:rPr>
          <w:sz w:val="28"/>
          <w:szCs w:val="28"/>
        </w:rPr>
        <w:t xml:space="preserve">Лучезапястный сустав. Строение, биомеханика, мышцы, приводящие в движение сустав, кровоснабжение и иннервация, </w:t>
      </w:r>
      <w:proofErr w:type="spellStart"/>
      <w:r>
        <w:rPr>
          <w:sz w:val="28"/>
          <w:szCs w:val="28"/>
        </w:rPr>
        <w:t>лимфоотток</w:t>
      </w:r>
      <w:proofErr w:type="spellEnd"/>
      <w:r>
        <w:rPr>
          <w:sz w:val="28"/>
          <w:szCs w:val="28"/>
        </w:rPr>
        <w:t xml:space="preserve">. Соединения костей кисти. Строение, биомеханика, мышцы, приводящие в движение суставы, кровоснабжение и иннервация, </w:t>
      </w:r>
      <w:proofErr w:type="spellStart"/>
      <w:r>
        <w:rPr>
          <w:sz w:val="28"/>
          <w:szCs w:val="28"/>
        </w:rPr>
        <w:t>лимфоотток</w:t>
      </w:r>
      <w:proofErr w:type="spellEnd"/>
      <w:r>
        <w:rPr>
          <w:sz w:val="28"/>
          <w:szCs w:val="28"/>
        </w:rPr>
        <w:t>.</w:t>
      </w:r>
    </w:p>
    <w:p w:rsidR="00E53A0F" w:rsidRDefault="009A4D24">
      <w:pPr>
        <w:pStyle w:val="20"/>
        <w:numPr>
          <w:ilvl w:val="0"/>
          <w:numId w:val="30"/>
        </w:numPr>
        <w:shd w:val="clear" w:color="auto" w:fill="auto"/>
        <w:tabs>
          <w:tab w:val="left" w:pos="696"/>
        </w:tabs>
        <w:spacing w:before="0" w:line="240" w:lineRule="auto"/>
        <w:jc w:val="left"/>
        <w:rPr>
          <w:sz w:val="28"/>
          <w:szCs w:val="28"/>
        </w:rPr>
      </w:pPr>
      <w:r>
        <w:rPr>
          <w:sz w:val="28"/>
          <w:szCs w:val="28"/>
        </w:rPr>
        <w:t>О</w:t>
      </w:r>
      <w:r>
        <w:rPr>
          <w:sz w:val="28"/>
          <w:szCs w:val="28"/>
        </w:rPr>
        <w:t xml:space="preserve">рганы дыхания. Наружный нос. Полость носа: носовые ходы, околоносовые пазухи. Строение, функции, кровоснабжение, иннервация, </w:t>
      </w:r>
      <w:proofErr w:type="spellStart"/>
      <w:r>
        <w:rPr>
          <w:sz w:val="28"/>
          <w:szCs w:val="28"/>
        </w:rPr>
        <w:t>лимфоотток</w:t>
      </w:r>
      <w:proofErr w:type="spellEnd"/>
      <w:r>
        <w:rPr>
          <w:sz w:val="28"/>
          <w:szCs w:val="28"/>
        </w:rPr>
        <w:t>. Трахея, бронхи, их топография и строение, кровоснабжение и иннервация.</w:t>
      </w:r>
    </w:p>
    <w:p w:rsidR="00E53A0F" w:rsidRPr="00B13332" w:rsidRDefault="00B13332" w:rsidP="00B13332">
      <w:pPr>
        <w:pStyle w:val="20"/>
        <w:numPr>
          <w:ilvl w:val="0"/>
          <w:numId w:val="30"/>
        </w:numPr>
        <w:shd w:val="clear" w:color="auto" w:fill="auto"/>
        <w:tabs>
          <w:tab w:val="left" w:pos="360"/>
        </w:tabs>
        <w:spacing w:before="0" w:line="240" w:lineRule="auto"/>
        <w:jc w:val="left"/>
        <w:rPr>
          <w:sz w:val="28"/>
          <w:szCs w:val="28"/>
        </w:rPr>
      </w:pPr>
      <w:r w:rsidRPr="00B13332">
        <w:rPr>
          <w:sz w:val="28"/>
          <w:szCs w:val="28"/>
        </w:rPr>
        <w:t>При хирургическом вмешательстве</w:t>
      </w:r>
      <w:r>
        <w:rPr>
          <w:sz w:val="28"/>
          <w:szCs w:val="28"/>
        </w:rPr>
        <w:t xml:space="preserve"> к некоторым органам брюшной полости</w:t>
      </w:r>
      <w:r w:rsidR="002776F0">
        <w:rPr>
          <w:sz w:val="28"/>
          <w:szCs w:val="28"/>
        </w:rPr>
        <w:t xml:space="preserve"> оперативный доступ осуществляется со стороны спины без вскрытия полости брюшины. В </w:t>
      </w:r>
      <w:proofErr w:type="gramStart"/>
      <w:r w:rsidR="002776F0">
        <w:rPr>
          <w:sz w:val="28"/>
          <w:szCs w:val="28"/>
        </w:rPr>
        <w:t>отношении</w:t>
      </w:r>
      <w:proofErr w:type="gramEnd"/>
      <w:r w:rsidR="002776F0">
        <w:rPr>
          <w:sz w:val="28"/>
          <w:szCs w:val="28"/>
        </w:rPr>
        <w:t xml:space="preserve"> каких ор</w:t>
      </w:r>
      <w:r w:rsidR="00B068E5">
        <w:rPr>
          <w:sz w:val="28"/>
          <w:szCs w:val="28"/>
        </w:rPr>
        <w:t>ганов возможен указанный доступ?</w:t>
      </w:r>
    </w:p>
    <w:p w:rsidR="00E53A0F" w:rsidRDefault="00E53A0F">
      <w:pPr>
        <w:pStyle w:val="20"/>
        <w:shd w:val="clear" w:color="auto" w:fill="auto"/>
        <w:tabs>
          <w:tab w:val="left" w:pos="360"/>
        </w:tabs>
        <w:spacing w:before="0" w:line="240" w:lineRule="auto"/>
        <w:ind w:firstLine="0"/>
        <w:jc w:val="left"/>
        <w:rPr>
          <w:sz w:val="28"/>
          <w:szCs w:val="28"/>
          <w:u w:val="single"/>
        </w:rPr>
      </w:pPr>
    </w:p>
    <w:p w:rsidR="00E53A0F" w:rsidRDefault="00E53A0F">
      <w:pPr>
        <w:pStyle w:val="20"/>
        <w:shd w:val="clear" w:color="auto" w:fill="auto"/>
        <w:tabs>
          <w:tab w:val="left" w:pos="360"/>
        </w:tabs>
        <w:spacing w:before="0" w:line="240" w:lineRule="auto"/>
        <w:ind w:firstLine="0"/>
        <w:jc w:val="left"/>
        <w:rPr>
          <w:sz w:val="28"/>
          <w:szCs w:val="28"/>
          <w:u w:val="single"/>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lang w:val="be-BY"/>
        </w:rPr>
      </w:pPr>
      <w:r>
        <w:rPr>
          <w:sz w:val="28"/>
          <w:szCs w:val="28"/>
          <w:u w:val="single"/>
        </w:rPr>
        <w:t>ВАРИАНТ №29</w:t>
      </w:r>
    </w:p>
    <w:p w:rsidR="00E53A0F" w:rsidRDefault="009A4D24">
      <w:pPr>
        <w:pStyle w:val="20"/>
        <w:numPr>
          <w:ilvl w:val="0"/>
          <w:numId w:val="31"/>
        </w:numPr>
        <w:shd w:val="clear" w:color="auto" w:fill="auto"/>
        <w:tabs>
          <w:tab w:val="left" w:pos="358"/>
        </w:tabs>
        <w:spacing w:before="0" w:line="240" w:lineRule="auto"/>
        <w:jc w:val="left"/>
        <w:rPr>
          <w:sz w:val="28"/>
          <w:szCs w:val="28"/>
        </w:rPr>
      </w:pPr>
      <w:r>
        <w:rPr>
          <w:sz w:val="28"/>
          <w:szCs w:val="28"/>
        </w:rPr>
        <w:t>Мышцы головы. Мимические и жевате</w:t>
      </w:r>
      <w:r>
        <w:rPr>
          <w:sz w:val="28"/>
          <w:szCs w:val="28"/>
        </w:rPr>
        <w:t>льные мышцы. Особенности строения и функций мимических мышц. Кровоснабжение и иннервация.</w:t>
      </w:r>
    </w:p>
    <w:p w:rsidR="00E53A0F" w:rsidRPr="00B068E5" w:rsidRDefault="009A4D24">
      <w:pPr>
        <w:pStyle w:val="20"/>
        <w:numPr>
          <w:ilvl w:val="0"/>
          <w:numId w:val="31"/>
        </w:numPr>
        <w:shd w:val="clear" w:color="auto" w:fill="auto"/>
        <w:tabs>
          <w:tab w:val="left" w:pos="356"/>
        </w:tabs>
        <w:spacing w:before="0" w:line="240" w:lineRule="auto"/>
        <w:jc w:val="left"/>
        <w:rPr>
          <w:sz w:val="28"/>
          <w:szCs w:val="28"/>
          <w:u w:val="single"/>
          <w:lang w:val="be-BY"/>
        </w:rPr>
      </w:pPr>
      <w:r>
        <w:rPr>
          <w:sz w:val="28"/>
          <w:szCs w:val="28"/>
        </w:rPr>
        <w:t>Общая характеристика эндокринной системы. Особенности строения, кровоснабжения и иннервации эндокринных желез. Центральные регуляторные образования эндокринной систем</w:t>
      </w:r>
      <w:r>
        <w:rPr>
          <w:sz w:val="28"/>
          <w:szCs w:val="28"/>
        </w:rPr>
        <w:t>ы (гипоталамус, гипофиз, эпифиз). Их строение и функции.</w:t>
      </w:r>
    </w:p>
    <w:p w:rsidR="00B068E5" w:rsidRDefault="00B068E5">
      <w:pPr>
        <w:pStyle w:val="20"/>
        <w:numPr>
          <w:ilvl w:val="0"/>
          <w:numId w:val="31"/>
        </w:numPr>
        <w:shd w:val="clear" w:color="auto" w:fill="auto"/>
        <w:tabs>
          <w:tab w:val="left" w:pos="356"/>
        </w:tabs>
        <w:spacing w:before="0" w:line="240" w:lineRule="auto"/>
        <w:jc w:val="left"/>
        <w:rPr>
          <w:sz w:val="28"/>
          <w:szCs w:val="28"/>
          <w:u w:val="single"/>
          <w:lang w:val="be-BY"/>
        </w:rPr>
      </w:pPr>
      <w:r>
        <w:rPr>
          <w:sz w:val="28"/>
          <w:szCs w:val="28"/>
        </w:rPr>
        <w:t>В гинекологическое отделение поступила пациентка с наличием кровянистых выделений из влагалища</w:t>
      </w:r>
      <w:r w:rsidR="006D51DC">
        <w:rPr>
          <w:sz w:val="28"/>
          <w:szCs w:val="28"/>
        </w:rPr>
        <w:t>,</w:t>
      </w:r>
      <w:r w:rsidR="00ED7627">
        <w:rPr>
          <w:sz w:val="28"/>
          <w:szCs w:val="28"/>
        </w:rPr>
        <w:t xml:space="preserve"> с предварительным диагнозом </w:t>
      </w:r>
      <w:proofErr w:type="gramStart"/>
      <w:r w:rsidR="00ED7627">
        <w:rPr>
          <w:sz w:val="28"/>
          <w:szCs w:val="28"/>
        </w:rPr>
        <w:t>–б</w:t>
      </w:r>
      <w:proofErr w:type="gramEnd"/>
      <w:r w:rsidR="00ED7627">
        <w:rPr>
          <w:sz w:val="28"/>
          <w:szCs w:val="28"/>
        </w:rPr>
        <w:t>еременность. Диагноз был поставлен на основании клинических метод</w:t>
      </w:r>
      <w:r w:rsidR="006D51DC">
        <w:rPr>
          <w:sz w:val="28"/>
          <w:szCs w:val="28"/>
        </w:rPr>
        <w:t>ов</w:t>
      </w:r>
      <w:r w:rsidR="00ED7627">
        <w:rPr>
          <w:sz w:val="28"/>
          <w:szCs w:val="28"/>
        </w:rPr>
        <w:t xml:space="preserve"> исследования</w:t>
      </w:r>
      <w:proofErr w:type="gramStart"/>
      <w:r w:rsidR="006D51DC">
        <w:rPr>
          <w:sz w:val="28"/>
          <w:szCs w:val="28"/>
        </w:rPr>
        <w:t>.</w:t>
      </w:r>
      <w:proofErr w:type="gramEnd"/>
      <w:r w:rsidR="00ED7627">
        <w:rPr>
          <w:sz w:val="28"/>
          <w:szCs w:val="28"/>
        </w:rPr>
        <w:t xml:space="preserve"> </w:t>
      </w:r>
      <w:r w:rsidR="007C1EA1">
        <w:rPr>
          <w:sz w:val="28"/>
          <w:szCs w:val="28"/>
        </w:rPr>
        <w:t>О</w:t>
      </w:r>
      <w:r w:rsidR="00ED7627">
        <w:rPr>
          <w:sz w:val="28"/>
          <w:szCs w:val="28"/>
        </w:rPr>
        <w:t>днако при ультразвуковом исследовании матки</w:t>
      </w:r>
      <w:r w:rsidR="007C1EA1">
        <w:rPr>
          <w:sz w:val="28"/>
          <w:szCs w:val="28"/>
        </w:rPr>
        <w:t>,</w:t>
      </w:r>
      <w:r w:rsidR="009F24CB">
        <w:rPr>
          <w:sz w:val="28"/>
          <w:szCs w:val="28"/>
        </w:rPr>
        <w:t xml:space="preserve"> зародыш в её полости не обнаружен. Как должен </w:t>
      </w:r>
      <w:proofErr w:type="gramStart"/>
      <w:r w:rsidR="009F24CB">
        <w:rPr>
          <w:sz w:val="28"/>
          <w:szCs w:val="28"/>
        </w:rPr>
        <w:t>изменится</w:t>
      </w:r>
      <w:proofErr w:type="gramEnd"/>
      <w:r w:rsidR="009F24CB">
        <w:rPr>
          <w:sz w:val="28"/>
          <w:szCs w:val="28"/>
        </w:rPr>
        <w:t xml:space="preserve"> диагноз и почему?</w:t>
      </w:r>
    </w:p>
    <w:p w:rsidR="00E53A0F" w:rsidRDefault="00E53A0F">
      <w:pPr>
        <w:pStyle w:val="a9"/>
        <w:spacing w:after="0" w:line="240" w:lineRule="auto"/>
        <w:rPr>
          <w:rFonts w:ascii="Times New Roman" w:hAnsi="Times New Roman" w:cs="Times New Roman"/>
          <w:sz w:val="28"/>
          <w:szCs w:val="28"/>
        </w:rPr>
      </w:pPr>
    </w:p>
    <w:p w:rsidR="00E53A0F" w:rsidRDefault="00E53A0F">
      <w:pPr>
        <w:pStyle w:val="20"/>
        <w:shd w:val="clear" w:color="auto" w:fill="auto"/>
        <w:tabs>
          <w:tab w:val="left" w:pos="706"/>
        </w:tabs>
        <w:spacing w:before="0" w:line="240" w:lineRule="auto"/>
        <w:ind w:firstLine="0"/>
        <w:jc w:val="left"/>
        <w:rPr>
          <w:sz w:val="28"/>
          <w:szCs w:val="28"/>
          <w:lang w:val="be-BY"/>
        </w:rPr>
      </w:pPr>
    </w:p>
    <w:p w:rsidR="00E53A0F" w:rsidRDefault="009A4D24">
      <w:pPr>
        <w:pStyle w:val="20"/>
        <w:shd w:val="clear" w:color="auto" w:fill="auto"/>
        <w:tabs>
          <w:tab w:val="left" w:pos="360"/>
        </w:tabs>
        <w:spacing w:before="0" w:line="240" w:lineRule="auto"/>
        <w:ind w:left="720" w:firstLine="0"/>
        <w:jc w:val="left"/>
        <w:rPr>
          <w:sz w:val="28"/>
          <w:szCs w:val="28"/>
          <w:u w:val="single"/>
        </w:rPr>
      </w:pPr>
      <w:r>
        <w:rPr>
          <w:sz w:val="28"/>
          <w:szCs w:val="28"/>
          <w:u w:val="single"/>
        </w:rPr>
        <w:t>ВАРИАНТ №30</w:t>
      </w:r>
    </w:p>
    <w:p w:rsidR="00E53A0F" w:rsidRDefault="009A4D24">
      <w:pPr>
        <w:pStyle w:val="20"/>
        <w:numPr>
          <w:ilvl w:val="0"/>
          <w:numId w:val="32"/>
        </w:numPr>
        <w:shd w:val="clear" w:color="auto" w:fill="auto"/>
        <w:tabs>
          <w:tab w:val="left" w:pos="360"/>
        </w:tabs>
        <w:spacing w:before="0" w:line="240" w:lineRule="auto"/>
        <w:jc w:val="left"/>
        <w:rPr>
          <w:sz w:val="28"/>
          <w:szCs w:val="28"/>
        </w:rPr>
      </w:pPr>
      <w:r>
        <w:rPr>
          <w:sz w:val="28"/>
          <w:szCs w:val="28"/>
        </w:rPr>
        <w:t>Мышцы груди. Межреберные и другие мышцы. Диафрагма, ее развитие, строение, топография и функции, кровоснабжение и иннервация. Участие мышц груди и диафрагмы в акте дыхания.</w:t>
      </w:r>
    </w:p>
    <w:p w:rsidR="00E53A0F" w:rsidRDefault="009A4D24">
      <w:pPr>
        <w:pStyle w:val="20"/>
        <w:numPr>
          <w:ilvl w:val="0"/>
          <w:numId w:val="32"/>
        </w:numPr>
        <w:shd w:val="clear" w:color="auto" w:fill="auto"/>
        <w:tabs>
          <w:tab w:val="left" w:pos="355"/>
        </w:tabs>
        <w:spacing w:before="0" w:line="240" w:lineRule="auto"/>
        <w:jc w:val="left"/>
        <w:rPr>
          <w:sz w:val="28"/>
          <w:szCs w:val="28"/>
        </w:rPr>
      </w:pPr>
      <w:r>
        <w:rPr>
          <w:sz w:val="28"/>
          <w:szCs w:val="28"/>
        </w:rPr>
        <w:t xml:space="preserve">Гортань: </w:t>
      </w:r>
      <w:r>
        <w:rPr>
          <w:sz w:val="28"/>
          <w:szCs w:val="28"/>
        </w:rPr>
        <w:t>строение, функции. Голосовые складки и складки преддверия, фиброзн</w:t>
      </w:r>
      <w:proofErr w:type="gramStart"/>
      <w:r>
        <w:rPr>
          <w:sz w:val="28"/>
          <w:szCs w:val="28"/>
        </w:rPr>
        <w:t>о-</w:t>
      </w:r>
      <w:proofErr w:type="gramEnd"/>
      <w:r>
        <w:rPr>
          <w:sz w:val="28"/>
          <w:szCs w:val="28"/>
        </w:rPr>
        <w:t xml:space="preserve"> эластическая мембрана, эластический конус гортани. Голосовая щель. Кровоснабжение и иннервация.</w:t>
      </w:r>
    </w:p>
    <w:p w:rsidR="00371205" w:rsidRDefault="00371205">
      <w:pPr>
        <w:pStyle w:val="20"/>
        <w:numPr>
          <w:ilvl w:val="0"/>
          <w:numId w:val="32"/>
        </w:numPr>
        <w:shd w:val="clear" w:color="auto" w:fill="auto"/>
        <w:tabs>
          <w:tab w:val="left" w:pos="355"/>
        </w:tabs>
        <w:spacing w:before="0" w:line="240" w:lineRule="auto"/>
        <w:jc w:val="left"/>
        <w:rPr>
          <w:sz w:val="28"/>
          <w:szCs w:val="28"/>
        </w:rPr>
      </w:pPr>
      <w:r>
        <w:rPr>
          <w:sz w:val="28"/>
          <w:szCs w:val="28"/>
        </w:rPr>
        <w:t>Во время игры в футбол один из игроков получил сильный удар в латеральную сторону голени</w:t>
      </w:r>
      <w:r w:rsidR="00163188">
        <w:rPr>
          <w:sz w:val="28"/>
          <w:szCs w:val="28"/>
        </w:rPr>
        <w:t xml:space="preserve">. Какая группа мышц при </w:t>
      </w:r>
      <w:proofErr w:type="gramStart"/>
      <w:r w:rsidR="00163188">
        <w:rPr>
          <w:sz w:val="28"/>
          <w:szCs w:val="28"/>
        </w:rPr>
        <w:t>этом</w:t>
      </w:r>
      <w:proofErr w:type="gramEnd"/>
      <w:r w:rsidR="00163188">
        <w:rPr>
          <w:sz w:val="28"/>
          <w:szCs w:val="28"/>
        </w:rPr>
        <w:t xml:space="preserve"> травмировалось и </w:t>
      </w:r>
      <w:proofErr w:type="gramStart"/>
      <w:r w:rsidR="00163188">
        <w:rPr>
          <w:sz w:val="28"/>
          <w:szCs w:val="28"/>
        </w:rPr>
        <w:t>какие</w:t>
      </w:r>
      <w:proofErr w:type="gramEnd"/>
      <w:r w:rsidR="00163188">
        <w:rPr>
          <w:sz w:val="28"/>
          <w:szCs w:val="28"/>
        </w:rPr>
        <w:t xml:space="preserve"> двигательные нарушения можно прогнозировать?</w:t>
      </w:r>
    </w:p>
    <w:p w:rsidR="00E53A0F" w:rsidRDefault="00E53A0F">
      <w:pPr>
        <w:pStyle w:val="20"/>
        <w:shd w:val="clear" w:color="auto" w:fill="auto"/>
        <w:tabs>
          <w:tab w:val="left" w:pos="360"/>
        </w:tabs>
        <w:spacing w:before="0" w:line="240" w:lineRule="auto"/>
        <w:ind w:left="720" w:firstLine="0"/>
        <w:jc w:val="both"/>
        <w:rPr>
          <w:sz w:val="28"/>
          <w:szCs w:val="28"/>
          <w:u w:val="single"/>
        </w:rPr>
      </w:pPr>
    </w:p>
    <w:p w:rsidR="00E53A0F" w:rsidRDefault="00E53A0F">
      <w:pPr>
        <w:pStyle w:val="20"/>
        <w:shd w:val="clear" w:color="auto" w:fill="auto"/>
        <w:tabs>
          <w:tab w:val="left" w:pos="360"/>
        </w:tabs>
        <w:spacing w:before="0" w:line="240" w:lineRule="auto"/>
        <w:ind w:left="720" w:firstLine="0"/>
        <w:jc w:val="both"/>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pPr>
    </w:p>
    <w:p w:rsidR="00E53A0F" w:rsidRDefault="00E53A0F">
      <w:pPr>
        <w:pStyle w:val="20"/>
        <w:shd w:val="clear" w:color="auto" w:fill="auto"/>
        <w:tabs>
          <w:tab w:val="left" w:pos="360"/>
        </w:tabs>
        <w:spacing w:before="0"/>
        <w:ind w:firstLine="0"/>
        <w:jc w:val="left"/>
        <w:rPr>
          <w:sz w:val="28"/>
          <w:szCs w:val="28"/>
          <w:u w:val="single"/>
        </w:rPr>
        <w:sectPr w:rsidR="00E53A0F">
          <w:headerReference w:type="default" r:id="rId9"/>
          <w:pgSz w:w="11900" w:h="16840"/>
          <w:pgMar w:top="1440" w:right="1080" w:bottom="1440" w:left="1080" w:header="0" w:footer="3" w:gutter="0"/>
          <w:cols w:space="720"/>
          <w:docGrid w:linePitch="360"/>
        </w:sectPr>
      </w:pPr>
    </w:p>
    <w:p w:rsidR="00E53A0F" w:rsidRDefault="009A4D24">
      <w:pPr>
        <w:keepNext/>
        <w:keepLines/>
        <w:widowControl w:val="0"/>
        <w:spacing w:after="236" w:line="320" w:lineRule="exact"/>
        <w:ind w:left="40"/>
        <w:jc w:val="center"/>
        <w:outlineLvl w:val="0"/>
        <w:rPr>
          <w:rFonts w:ascii="Times New Roman" w:eastAsia="Times New Roman" w:hAnsi="Times New Roman" w:cs="Times New Roman"/>
          <w:b/>
          <w:bCs/>
          <w:color w:val="000000"/>
          <w:sz w:val="32"/>
          <w:szCs w:val="32"/>
          <w:lang w:eastAsia="ru-RU" w:bidi="ru-RU"/>
        </w:rPr>
      </w:pPr>
      <w:bookmarkStart w:id="1" w:name="bookmark0"/>
      <w:r>
        <w:rPr>
          <w:rFonts w:ascii="Times New Roman" w:eastAsia="Times New Roman" w:hAnsi="Times New Roman" w:cs="Times New Roman"/>
          <w:b/>
          <w:bCs/>
          <w:color w:val="000000"/>
          <w:sz w:val="32"/>
          <w:szCs w:val="32"/>
          <w:u w:val="single"/>
          <w:lang w:eastAsia="ru-RU" w:bidi="ru-RU"/>
        </w:rPr>
        <w:lastRenderedPageBreak/>
        <w:t>Титульный лист</w:t>
      </w:r>
      <w:bookmarkEnd w:id="1"/>
    </w:p>
    <w:p w:rsidR="00E53A0F" w:rsidRDefault="009A4D24">
      <w:pPr>
        <w:widowControl w:val="0"/>
        <w:spacing w:after="0" w:line="322" w:lineRule="exact"/>
        <w:ind w:left="3120" w:right="1620" w:hanging="12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Министерство образования Республики Беларусь Учреждение образования</w:t>
      </w:r>
    </w:p>
    <w:p w:rsidR="00E53A0F" w:rsidRDefault="009A4D24">
      <w:pPr>
        <w:widowControl w:val="0"/>
        <w:spacing w:after="0" w:line="322" w:lineRule="exact"/>
        <w:ind w:left="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«Международный государственный экологический институт имени</w:t>
      </w:r>
    </w:p>
    <w:p w:rsidR="00E53A0F" w:rsidRDefault="009A4D24">
      <w:pPr>
        <w:widowControl w:val="0"/>
        <w:spacing w:after="356" w:line="322" w:lineRule="exact"/>
        <w:ind w:left="34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 Д. Сахарова» БГУ</w:t>
      </w:r>
    </w:p>
    <w:p w:rsidR="00E53A0F" w:rsidRDefault="009A4D24">
      <w:pPr>
        <w:widowControl w:val="0"/>
        <w:spacing w:after="0" w:line="326" w:lineRule="exact"/>
        <w:ind w:right="28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32"/>
          <w:szCs w:val="32"/>
          <w:lang w:eastAsia="ru-RU" w:bidi="ru-RU"/>
        </w:rPr>
        <w:t>Заочная форма обучения</w:t>
      </w:r>
      <w:r>
        <w:rPr>
          <w:rFonts w:ascii="Times New Roman" w:eastAsia="Times New Roman" w:hAnsi="Times New Roman" w:cs="Times New Roman"/>
          <w:color w:val="000000"/>
          <w:sz w:val="32"/>
          <w:szCs w:val="32"/>
          <w:lang w:eastAsia="ru-RU" w:bidi="ru-RU"/>
        </w:rPr>
        <w:br/>
      </w:r>
      <w:r>
        <w:rPr>
          <w:rFonts w:ascii="Times New Roman" w:eastAsia="Times New Roman" w:hAnsi="Times New Roman" w:cs="Times New Roman"/>
          <w:color w:val="000000"/>
          <w:sz w:val="28"/>
          <w:szCs w:val="28"/>
          <w:lang w:eastAsia="ru-RU" w:bidi="ru-RU"/>
        </w:rPr>
        <w:t>Специальность «Медицинская экология»</w:t>
      </w:r>
    </w:p>
    <w:p w:rsidR="00E53A0F" w:rsidRDefault="009A4D24">
      <w:pPr>
        <w:keepNext/>
        <w:keepLines/>
        <w:widowControl w:val="0"/>
        <w:spacing w:after="1276" w:line="320" w:lineRule="exact"/>
        <w:ind w:left="40"/>
        <w:jc w:val="center"/>
        <w:outlineLvl w:val="1"/>
        <w:rPr>
          <w:rFonts w:ascii="Times New Roman" w:eastAsia="Times New Roman" w:hAnsi="Times New Roman" w:cs="Times New Roman"/>
          <w:color w:val="000000"/>
          <w:sz w:val="32"/>
          <w:szCs w:val="32"/>
          <w:lang w:eastAsia="ru-RU" w:bidi="ru-RU"/>
        </w:rPr>
      </w:pPr>
      <w:bookmarkStart w:id="2" w:name="bookmark1"/>
      <w:r>
        <w:rPr>
          <w:rFonts w:ascii="Times New Roman" w:eastAsia="Times New Roman" w:hAnsi="Times New Roman" w:cs="Times New Roman"/>
          <w:color w:val="000000"/>
          <w:sz w:val="32"/>
          <w:szCs w:val="32"/>
          <w:lang w:eastAsia="ru-RU" w:bidi="ru-RU"/>
        </w:rPr>
        <w:t xml:space="preserve">Кафедра общей </w:t>
      </w:r>
      <w:r>
        <w:rPr>
          <w:rFonts w:ascii="Times New Roman" w:eastAsia="Times New Roman" w:hAnsi="Times New Roman" w:cs="Times New Roman"/>
          <w:color w:val="000000"/>
          <w:sz w:val="32"/>
          <w:szCs w:val="32"/>
          <w:lang w:eastAsia="ru-RU" w:bidi="ru-RU"/>
        </w:rPr>
        <w:t xml:space="preserve">биологии и </w:t>
      </w:r>
      <w:r>
        <w:rPr>
          <w:rFonts w:ascii="Times New Roman" w:eastAsia="Times New Roman" w:hAnsi="Times New Roman" w:cs="Times New Roman"/>
          <w:color w:val="000000"/>
          <w:sz w:val="32"/>
          <w:szCs w:val="32"/>
          <w:lang w:eastAsia="ru-RU" w:bidi="ru-RU"/>
        </w:rPr>
        <w:t>генетики</w:t>
      </w:r>
      <w:bookmarkEnd w:id="2"/>
    </w:p>
    <w:p w:rsidR="00E53A0F" w:rsidRDefault="009A4D24">
      <w:pPr>
        <w:keepNext/>
        <w:keepLines/>
        <w:widowControl w:val="0"/>
        <w:spacing w:after="575" w:line="320" w:lineRule="exact"/>
        <w:ind w:right="280"/>
        <w:jc w:val="center"/>
        <w:outlineLvl w:val="0"/>
        <w:rPr>
          <w:rFonts w:ascii="Times New Roman" w:eastAsia="Times New Roman" w:hAnsi="Times New Roman" w:cs="Times New Roman"/>
          <w:b/>
          <w:bCs/>
          <w:color w:val="000000"/>
          <w:sz w:val="32"/>
          <w:szCs w:val="32"/>
          <w:lang w:eastAsia="ru-RU" w:bidi="ru-RU"/>
        </w:rPr>
      </w:pPr>
      <w:bookmarkStart w:id="3" w:name="bookmark2"/>
      <w:r>
        <w:rPr>
          <w:rFonts w:ascii="Times New Roman" w:eastAsia="Times New Roman" w:hAnsi="Times New Roman" w:cs="Times New Roman"/>
          <w:b/>
          <w:bCs/>
          <w:color w:val="000000"/>
          <w:sz w:val="32"/>
          <w:szCs w:val="32"/>
          <w:lang w:eastAsia="ru-RU" w:bidi="ru-RU"/>
        </w:rPr>
        <w:t>Контрольная работа по анатомии человека</w:t>
      </w:r>
      <w:bookmarkEnd w:id="3"/>
    </w:p>
    <w:p w:rsidR="00E53A0F" w:rsidRDefault="009A4D24">
      <w:pPr>
        <w:keepNext/>
        <w:keepLines/>
        <w:widowControl w:val="0"/>
        <w:tabs>
          <w:tab w:val="left" w:leader="underscore" w:pos="5958"/>
        </w:tabs>
        <w:spacing w:after="0" w:line="365" w:lineRule="exact"/>
        <w:ind w:left="3400"/>
        <w:jc w:val="both"/>
        <w:outlineLvl w:val="1"/>
        <w:rPr>
          <w:rFonts w:ascii="Times New Roman" w:eastAsia="Times New Roman" w:hAnsi="Times New Roman" w:cs="Times New Roman"/>
          <w:color w:val="000000"/>
          <w:sz w:val="32"/>
          <w:szCs w:val="32"/>
          <w:lang w:eastAsia="ru-RU" w:bidi="ru-RU"/>
        </w:rPr>
      </w:pPr>
      <w:bookmarkStart w:id="4" w:name="bookmark3"/>
      <w:r>
        <w:rPr>
          <w:rFonts w:ascii="Times New Roman" w:eastAsia="Times New Roman" w:hAnsi="Times New Roman" w:cs="Times New Roman"/>
          <w:color w:val="000000"/>
          <w:sz w:val="32"/>
          <w:szCs w:val="32"/>
          <w:lang w:eastAsia="ru-RU" w:bidi="ru-RU"/>
        </w:rPr>
        <w:t>Вариант №</w:t>
      </w:r>
      <w:r>
        <w:rPr>
          <w:rFonts w:ascii="Times New Roman" w:eastAsia="Times New Roman" w:hAnsi="Times New Roman" w:cs="Times New Roman"/>
          <w:color w:val="000000"/>
          <w:sz w:val="32"/>
          <w:szCs w:val="32"/>
          <w:lang w:eastAsia="ru-RU" w:bidi="ru-RU"/>
        </w:rPr>
        <w:tab/>
      </w:r>
      <w:bookmarkEnd w:id="4"/>
    </w:p>
    <w:p w:rsidR="007C1EA1" w:rsidRDefault="007C1EA1">
      <w:pPr>
        <w:widowControl w:val="0"/>
        <w:spacing w:after="378" w:line="269" w:lineRule="exact"/>
        <w:ind w:left="7580"/>
        <w:jc w:val="right"/>
        <w:rPr>
          <w:rFonts w:ascii="Times New Roman" w:eastAsia="Times New Roman" w:hAnsi="Times New Roman" w:cs="Times New Roman"/>
          <w:color w:val="000000"/>
          <w:sz w:val="24"/>
          <w:szCs w:val="24"/>
          <w:lang w:eastAsia="ru-RU" w:bidi="ru-RU"/>
        </w:rPr>
      </w:pPr>
    </w:p>
    <w:p w:rsidR="007C1EA1" w:rsidRDefault="007C1EA1">
      <w:pPr>
        <w:widowControl w:val="0"/>
        <w:spacing w:after="378" w:line="269" w:lineRule="exact"/>
        <w:ind w:left="7580"/>
        <w:jc w:val="right"/>
        <w:rPr>
          <w:rFonts w:ascii="Times New Roman" w:eastAsia="Times New Roman" w:hAnsi="Times New Roman" w:cs="Times New Roman"/>
          <w:color w:val="000000"/>
          <w:sz w:val="24"/>
          <w:szCs w:val="24"/>
          <w:lang w:eastAsia="ru-RU" w:bidi="ru-RU"/>
        </w:rPr>
      </w:pPr>
    </w:p>
    <w:p w:rsidR="007C1EA1" w:rsidRDefault="007C1EA1" w:rsidP="007C1EA1">
      <w:pPr>
        <w:widowControl w:val="0"/>
        <w:spacing w:after="378" w:line="269" w:lineRule="exact"/>
        <w:rPr>
          <w:rFonts w:ascii="Times New Roman" w:eastAsia="Times New Roman" w:hAnsi="Times New Roman" w:cs="Times New Roman"/>
          <w:color w:val="000000"/>
          <w:sz w:val="24"/>
          <w:szCs w:val="24"/>
          <w:lang w:eastAsia="ru-RU" w:bidi="ru-RU"/>
        </w:rPr>
      </w:pPr>
    </w:p>
    <w:p w:rsidR="00E028C8" w:rsidRDefault="007C1EA1" w:rsidP="00E028C8">
      <w:pPr>
        <w:widowControl w:val="0"/>
        <w:spacing w:after="378" w:line="269"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9A4D24">
        <w:rPr>
          <w:rFonts w:ascii="Times New Roman" w:eastAsia="Times New Roman" w:hAnsi="Times New Roman" w:cs="Times New Roman"/>
          <w:color w:val="000000"/>
          <w:sz w:val="24"/>
          <w:szCs w:val="24"/>
          <w:lang w:eastAsia="ru-RU" w:bidi="ru-RU"/>
        </w:rPr>
        <w:t xml:space="preserve">Студента 1 курса </w:t>
      </w:r>
      <w:r w:rsidR="009A4D24" w:rsidRPr="00E028C8">
        <w:rPr>
          <w:rFonts w:ascii="Times New Roman" w:eastAsia="Times New Roman" w:hAnsi="Times New Roman" w:cs="Times New Roman"/>
          <w:color w:val="000000"/>
          <w:sz w:val="24"/>
          <w:szCs w:val="24"/>
          <w:u w:val="single"/>
          <w:lang w:eastAsia="ru-RU" w:bidi="ru-RU"/>
        </w:rPr>
        <w:t>ФИО</w:t>
      </w:r>
    </w:p>
    <w:p w:rsidR="00E53A0F" w:rsidRPr="00E028C8" w:rsidRDefault="00E028C8" w:rsidP="00E028C8">
      <w:pPr>
        <w:widowControl w:val="0"/>
        <w:spacing w:after="378" w:line="269"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9A4D24">
        <w:rPr>
          <w:rFonts w:ascii="Times New Roman" w:eastAsia="Times New Roman" w:hAnsi="Times New Roman" w:cs="Times New Roman"/>
          <w:b/>
          <w:bCs/>
          <w:color w:val="000000"/>
          <w:lang w:eastAsia="ru-RU" w:bidi="ru-RU"/>
        </w:rPr>
        <w:t>Оценка</w:t>
      </w:r>
      <w:r>
        <w:rPr>
          <w:rFonts w:ascii="Times New Roman" w:eastAsia="Times New Roman" w:hAnsi="Times New Roman" w:cs="Times New Roman"/>
          <w:b/>
          <w:bCs/>
          <w:color w:val="000000"/>
          <w:lang w:eastAsia="ru-RU" w:bidi="ru-RU"/>
        </w:rPr>
        <w:t>_______________</w:t>
      </w:r>
    </w:p>
    <w:p w:rsidR="00E53A0F" w:rsidRDefault="00E028C8" w:rsidP="00E028C8">
      <w:pPr>
        <w:widowControl w:val="0"/>
        <w:tabs>
          <w:tab w:val="left" w:leader="underscore" w:pos="8396"/>
        </w:tabs>
        <w:spacing w:after="0" w:line="547" w:lineRule="exact"/>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 xml:space="preserve">                                                                                               </w:t>
      </w:r>
      <w:r w:rsidR="009A4D24">
        <w:rPr>
          <w:rFonts w:ascii="Times New Roman" w:eastAsia="Times New Roman" w:hAnsi="Times New Roman" w:cs="Times New Roman"/>
          <w:b/>
          <w:bCs/>
          <w:color w:val="000000"/>
          <w:lang w:eastAsia="ru-RU" w:bidi="ru-RU"/>
        </w:rPr>
        <w:t>Дата</w:t>
      </w:r>
      <w:r w:rsidR="009A4D24">
        <w:rPr>
          <w:rFonts w:ascii="Times New Roman" w:eastAsia="Times New Roman" w:hAnsi="Times New Roman" w:cs="Times New Roman"/>
          <w:b/>
          <w:bCs/>
          <w:color w:val="000000"/>
          <w:lang w:eastAsia="ru-RU" w:bidi="ru-RU"/>
        </w:rPr>
        <w:tab/>
      </w:r>
    </w:p>
    <w:p w:rsidR="00E53A0F" w:rsidRDefault="00E028C8" w:rsidP="00E028C8">
      <w:pPr>
        <w:widowControl w:val="0"/>
        <w:tabs>
          <w:tab w:val="left" w:leader="underscore" w:pos="8396"/>
        </w:tabs>
        <w:spacing w:after="2794" w:line="547" w:lineRule="exact"/>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 xml:space="preserve">                                                                                               </w:t>
      </w:r>
      <w:r w:rsidR="009A4D24">
        <w:rPr>
          <w:rFonts w:ascii="Times New Roman" w:eastAsia="Times New Roman" w:hAnsi="Times New Roman" w:cs="Times New Roman"/>
          <w:b/>
          <w:bCs/>
          <w:color w:val="000000"/>
          <w:lang w:eastAsia="ru-RU" w:bidi="ru-RU"/>
        </w:rPr>
        <w:t>Подпись преподавателя</w:t>
      </w:r>
      <w:r w:rsidR="009A4D24">
        <w:rPr>
          <w:rFonts w:ascii="Times New Roman" w:eastAsia="Times New Roman" w:hAnsi="Times New Roman" w:cs="Times New Roman"/>
          <w:b/>
          <w:bCs/>
          <w:color w:val="000000"/>
          <w:lang w:eastAsia="ru-RU" w:bidi="ru-RU"/>
        </w:rPr>
        <w:tab/>
      </w:r>
    </w:p>
    <w:p w:rsidR="00E53A0F" w:rsidRDefault="009A4D24">
      <w:pPr>
        <w:widowControl w:val="0"/>
        <w:spacing w:after="0" w:line="280" w:lineRule="exact"/>
        <w:ind w:left="4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Минск 20</w:t>
      </w:r>
      <w:r w:rsidR="00E028C8">
        <w:rPr>
          <w:rFonts w:ascii="Times New Roman" w:eastAsia="Times New Roman" w:hAnsi="Times New Roman" w:cs="Times New Roman"/>
          <w:b/>
          <w:bCs/>
          <w:color w:val="000000"/>
          <w:sz w:val="28"/>
          <w:szCs w:val="28"/>
          <w:lang w:eastAsia="ru-RU" w:bidi="ru-RU"/>
        </w:rPr>
        <w:t>20</w:t>
      </w:r>
    </w:p>
    <w:p w:rsidR="00E53A0F" w:rsidRDefault="009A4D24">
      <w:pPr>
        <w:keepNext/>
        <w:keepLines/>
        <w:widowControl w:val="0"/>
        <w:spacing w:after="9" w:line="320" w:lineRule="exact"/>
        <w:ind w:left="220"/>
        <w:outlineLvl w:val="0"/>
        <w:rPr>
          <w:rFonts w:ascii="Times New Roman" w:eastAsia="Times New Roman" w:hAnsi="Times New Roman" w:cs="Times New Roman"/>
          <w:b/>
          <w:bCs/>
          <w:color w:val="000000"/>
          <w:sz w:val="32"/>
          <w:szCs w:val="32"/>
          <w:lang w:eastAsia="ru-RU" w:bidi="ru-RU"/>
        </w:rPr>
      </w:pPr>
      <w:bookmarkStart w:id="5" w:name="bookmark5"/>
      <w:r>
        <w:rPr>
          <w:rFonts w:ascii="Times New Roman" w:eastAsia="Times New Roman" w:hAnsi="Times New Roman" w:cs="Times New Roman"/>
          <w:b/>
          <w:bCs/>
          <w:color w:val="000000"/>
          <w:sz w:val="32"/>
          <w:szCs w:val="32"/>
          <w:u w:val="single"/>
          <w:lang w:eastAsia="ru-RU" w:bidi="ru-RU"/>
        </w:rPr>
        <w:lastRenderedPageBreak/>
        <w:t xml:space="preserve">Образцы оформления библиографического </w:t>
      </w:r>
      <w:r>
        <w:rPr>
          <w:rFonts w:ascii="Times New Roman" w:eastAsia="Times New Roman" w:hAnsi="Times New Roman" w:cs="Times New Roman"/>
          <w:b/>
          <w:bCs/>
          <w:color w:val="000000"/>
          <w:sz w:val="32"/>
          <w:szCs w:val="32"/>
          <w:u w:val="single"/>
          <w:lang w:eastAsia="ru-RU" w:bidi="ru-RU"/>
        </w:rPr>
        <w:t>описания в списке</w:t>
      </w:r>
      <w:bookmarkEnd w:id="5"/>
    </w:p>
    <w:p w:rsidR="00E53A0F" w:rsidRDefault="009A4D24">
      <w:pPr>
        <w:keepNext/>
        <w:keepLines/>
        <w:widowControl w:val="0"/>
        <w:spacing w:after="0" w:line="320" w:lineRule="exact"/>
        <w:jc w:val="center"/>
        <w:outlineLvl w:val="0"/>
        <w:rPr>
          <w:rFonts w:ascii="Times New Roman" w:eastAsia="Times New Roman" w:hAnsi="Times New Roman" w:cs="Times New Roman"/>
          <w:b/>
          <w:bCs/>
          <w:color w:val="000000"/>
          <w:sz w:val="32"/>
          <w:szCs w:val="32"/>
          <w:lang w:eastAsia="ru-RU" w:bidi="ru-RU"/>
        </w:rPr>
      </w:pPr>
      <w:bookmarkStart w:id="6" w:name="bookmark6"/>
      <w:r>
        <w:rPr>
          <w:rFonts w:ascii="Times New Roman" w:eastAsia="Times New Roman" w:hAnsi="Times New Roman" w:cs="Times New Roman"/>
          <w:b/>
          <w:bCs/>
          <w:color w:val="000000"/>
          <w:sz w:val="32"/>
          <w:szCs w:val="32"/>
          <w:lang w:eastAsia="ru-RU" w:bidi="ru-RU"/>
        </w:rPr>
        <w:t>использованных источников</w:t>
      </w:r>
      <w:bookmarkEnd w:id="6"/>
    </w:p>
    <w:tbl>
      <w:tblPr>
        <w:tblW w:w="0" w:type="auto"/>
        <w:jc w:val="center"/>
        <w:tblLayout w:type="fixed"/>
        <w:tblCellMar>
          <w:left w:w="10" w:type="dxa"/>
          <w:right w:w="10" w:type="dxa"/>
        </w:tblCellMar>
        <w:tblLook w:val="04A0" w:firstRow="1" w:lastRow="0" w:firstColumn="1" w:lastColumn="0" w:noHBand="0" w:noVBand="1"/>
      </w:tblPr>
      <w:tblGrid>
        <w:gridCol w:w="2268"/>
        <w:gridCol w:w="7207"/>
      </w:tblGrid>
      <w:tr w:rsidR="00E53A0F">
        <w:trPr>
          <w:trHeight w:hRule="exact" w:val="994"/>
          <w:jc w:val="center"/>
        </w:trPr>
        <w:tc>
          <w:tcPr>
            <w:tcW w:w="2268" w:type="dxa"/>
            <w:tcBorders>
              <w:top w:val="single" w:sz="4" w:space="0" w:color="auto"/>
              <w:left w:val="single" w:sz="4" w:space="0" w:color="auto"/>
            </w:tcBorders>
            <w:shd w:val="clear" w:color="auto" w:fill="FFFFFF"/>
            <w:vAlign w:val="center"/>
          </w:tcPr>
          <w:p w:rsidR="00E53A0F" w:rsidRDefault="009A4D24">
            <w:pPr>
              <w:framePr w:w="9475" w:wrap="notBeside" w:vAnchor="text" w:hAnchor="text" w:xAlign="center" w:y="1"/>
              <w:widowControl w:val="0"/>
              <w:spacing w:after="12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Характеристика</w:t>
            </w:r>
          </w:p>
          <w:p w:rsidR="00E53A0F" w:rsidRDefault="009A4D24">
            <w:pPr>
              <w:framePr w:w="9475" w:wrap="notBeside" w:vAnchor="text" w:hAnchor="text" w:xAlign="center" w:y="1"/>
              <w:widowControl w:val="0"/>
              <w:spacing w:before="120" w:after="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источника</w:t>
            </w: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Пример оформления</w:t>
            </w:r>
          </w:p>
        </w:tc>
      </w:tr>
      <w:tr w:rsidR="00E53A0F">
        <w:trPr>
          <w:trHeight w:hRule="exact" w:val="1142"/>
          <w:jc w:val="center"/>
        </w:trPr>
        <w:tc>
          <w:tcPr>
            <w:tcW w:w="2268" w:type="dxa"/>
            <w:tcBorders>
              <w:top w:val="single" w:sz="4" w:space="0" w:color="auto"/>
              <w:lef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Один, два или три автора</w:t>
            </w: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Котау</w:t>
            </w:r>
            <w:proofErr w:type="spellEnd"/>
            <w:r>
              <w:rPr>
                <w:rFonts w:ascii="Times New Roman" w:eastAsia="Times New Roman" w:hAnsi="Times New Roman" w:cs="Times New Roman"/>
                <w:color w:val="000000"/>
                <w:sz w:val="28"/>
                <w:szCs w:val="28"/>
                <w:lang w:eastAsia="ru-RU" w:bidi="ru-RU"/>
              </w:rPr>
              <w:t xml:space="preserve">, А.Л. </w:t>
            </w: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сусветная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цывшзацыя</w:t>
            </w:r>
            <w:proofErr w:type="spellEnd"/>
            <w:r>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val="en-US" w:bidi="en-US"/>
              </w:rPr>
              <w:t>A</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Котау</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Энцыклапедыкс</w:t>
            </w:r>
            <w:proofErr w:type="spellEnd"/>
            <w:r>
              <w:rPr>
                <w:rFonts w:ascii="Times New Roman" w:eastAsia="Times New Roman" w:hAnsi="Times New Roman" w:cs="Times New Roman"/>
                <w:color w:val="000000"/>
                <w:sz w:val="28"/>
                <w:szCs w:val="28"/>
                <w:lang w:eastAsia="ru-RU" w:bidi="ru-RU"/>
              </w:rPr>
              <w:t>, 2003. - 168 с.</w:t>
            </w:r>
          </w:p>
        </w:tc>
      </w:tr>
      <w:tr w:rsidR="00E53A0F">
        <w:trPr>
          <w:trHeight w:hRule="exact" w:val="830"/>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А.В. Курс лекций по </w:t>
            </w:r>
            <w:r>
              <w:rPr>
                <w:rFonts w:ascii="Times New Roman" w:eastAsia="Times New Roman" w:hAnsi="Times New Roman" w:cs="Times New Roman"/>
                <w:color w:val="000000"/>
                <w:sz w:val="28"/>
                <w:szCs w:val="28"/>
                <w:lang w:eastAsia="ru-RU" w:bidi="ru-RU"/>
              </w:rPr>
              <w:t xml:space="preserve">частной хирургии / А.В. </w:t>
            </w: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В.А. </w:t>
            </w: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 Минск: </w:t>
            </w:r>
            <w:proofErr w:type="spellStart"/>
            <w:r>
              <w:rPr>
                <w:rFonts w:ascii="Times New Roman" w:eastAsia="Times New Roman" w:hAnsi="Times New Roman" w:cs="Times New Roman"/>
                <w:color w:val="000000"/>
                <w:sz w:val="28"/>
                <w:szCs w:val="28"/>
                <w:lang w:eastAsia="ru-RU" w:bidi="ru-RU"/>
              </w:rPr>
              <w:t>Асар</w:t>
            </w:r>
            <w:proofErr w:type="spellEnd"/>
            <w:r>
              <w:rPr>
                <w:rFonts w:ascii="Times New Roman" w:eastAsia="Times New Roman" w:hAnsi="Times New Roman" w:cs="Times New Roman"/>
                <w:color w:val="000000"/>
                <w:sz w:val="28"/>
                <w:szCs w:val="28"/>
                <w:lang w:eastAsia="ru-RU" w:bidi="ru-RU"/>
              </w:rPr>
              <w:t>, 2004. - 525 с.</w:t>
            </w:r>
          </w:p>
        </w:tc>
      </w:tr>
      <w:tr w:rsidR="00E53A0F">
        <w:trPr>
          <w:trHeight w:hRule="exact" w:val="821"/>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Н.В. Третьякова; под ред. В.П. Федько. - Ростов н</w:t>
            </w:r>
            <w:proofErr w:type="gramStart"/>
            <w:r>
              <w:rPr>
                <w:rFonts w:ascii="Times New Roman" w:eastAsia="Times New Roman" w:hAnsi="Times New Roman" w:cs="Times New Roman"/>
                <w:color w:val="000000"/>
                <w:sz w:val="28"/>
                <w:szCs w:val="28"/>
                <w:lang w:eastAsia="ru-RU" w:bidi="ru-RU"/>
              </w:rPr>
              <w:t>/Д</w:t>
            </w:r>
            <w:proofErr w:type="gramEnd"/>
            <w:r>
              <w:rPr>
                <w:rFonts w:ascii="Times New Roman" w:eastAsia="Times New Roman" w:hAnsi="Times New Roman" w:cs="Times New Roman"/>
                <w:color w:val="000000"/>
                <w:sz w:val="28"/>
                <w:szCs w:val="28"/>
                <w:lang w:eastAsia="ru-RU" w:bidi="ru-RU"/>
              </w:rPr>
              <w:t>: Феникс, 2004. - 413 с.</w:t>
            </w:r>
          </w:p>
        </w:tc>
      </w:tr>
      <w:tr w:rsidR="00E53A0F">
        <w:trPr>
          <w:trHeight w:hRule="exact" w:val="1958"/>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Дайнеко, А.Е. Экономика Беларуси в системе всемирной торговой организации / А.Е. Дайнеко, Г.В. </w:t>
            </w:r>
            <w:proofErr w:type="spellStart"/>
            <w:r>
              <w:rPr>
                <w:rFonts w:ascii="Times New Roman" w:eastAsia="Times New Roman" w:hAnsi="Times New Roman" w:cs="Times New Roman"/>
                <w:color w:val="000000"/>
                <w:sz w:val="28"/>
                <w:szCs w:val="28"/>
                <w:lang w:eastAsia="ru-RU" w:bidi="ru-RU"/>
              </w:rPr>
              <w:t>Забавский</w:t>
            </w:r>
            <w:proofErr w:type="spellEnd"/>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М.В. Василевская; под ред. А.Е. Дайнеко. - Минск: Ин-т </w:t>
            </w:r>
            <w:proofErr w:type="spellStart"/>
            <w:r>
              <w:rPr>
                <w:rFonts w:ascii="Times New Roman" w:eastAsia="Times New Roman" w:hAnsi="Times New Roman" w:cs="Times New Roman"/>
                <w:color w:val="000000"/>
                <w:sz w:val="28"/>
                <w:szCs w:val="28"/>
                <w:lang w:eastAsia="ru-RU" w:bidi="ru-RU"/>
              </w:rPr>
              <w:t>аграр</w:t>
            </w:r>
            <w:proofErr w:type="spellEnd"/>
            <w:r>
              <w:rPr>
                <w:rFonts w:ascii="Times New Roman" w:eastAsia="Times New Roman" w:hAnsi="Times New Roman" w:cs="Times New Roman"/>
                <w:color w:val="000000"/>
                <w:sz w:val="28"/>
                <w:szCs w:val="28"/>
                <w:lang w:eastAsia="ru-RU" w:bidi="ru-RU"/>
              </w:rPr>
              <w:t>. экономики, 2004. - 323 с.</w:t>
            </w:r>
          </w:p>
        </w:tc>
      </w:tr>
      <w:tr w:rsidR="00E53A0F">
        <w:trPr>
          <w:trHeight w:hRule="exact" w:val="1147"/>
          <w:jc w:val="center"/>
        </w:trPr>
        <w:tc>
          <w:tcPr>
            <w:tcW w:w="2268" w:type="dxa"/>
            <w:tcBorders>
              <w:top w:val="single" w:sz="4" w:space="0" w:color="auto"/>
              <w:lef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Четыре и более авторов</w:t>
            </w:r>
            <w:proofErr w:type="gramEnd"/>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Культурология: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 xml:space="preserve">особие для вузов / С.В. Лапина [и др.]; под общ. ред. С.В. Лапиной. - 2-е изд. - Минск: </w:t>
            </w:r>
            <w:proofErr w:type="spellStart"/>
            <w:r>
              <w:rPr>
                <w:rFonts w:ascii="Times New Roman" w:eastAsia="Times New Roman" w:hAnsi="Times New Roman" w:cs="Times New Roman"/>
                <w:color w:val="000000"/>
                <w:sz w:val="28"/>
                <w:szCs w:val="28"/>
                <w:lang w:eastAsia="ru-RU" w:bidi="ru-RU"/>
              </w:rPr>
              <w:t>ТетраСистемс</w:t>
            </w:r>
            <w:proofErr w:type="spellEnd"/>
            <w:r>
              <w:rPr>
                <w:rFonts w:ascii="Times New Roman" w:eastAsia="Times New Roman" w:hAnsi="Times New Roman" w:cs="Times New Roman"/>
                <w:color w:val="000000"/>
                <w:sz w:val="28"/>
                <w:szCs w:val="28"/>
                <w:lang w:eastAsia="ru-RU" w:bidi="ru-RU"/>
              </w:rPr>
              <w:t>, 2004. - 495 с.</w:t>
            </w:r>
          </w:p>
        </w:tc>
      </w:tr>
      <w:tr w:rsidR="00E53A0F">
        <w:trPr>
          <w:trHeight w:hRule="exact" w:val="1162"/>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Комментарий к Трудовому кодексу Республики Беларусь / И.С. Андреев [и др.];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Г.А. Василевича. - Минск: </w:t>
            </w:r>
            <w:proofErr w:type="spellStart"/>
            <w:r>
              <w:rPr>
                <w:rFonts w:ascii="Times New Roman" w:eastAsia="Times New Roman" w:hAnsi="Times New Roman" w:cs="Times New Roman"/>
                <w:color w:val="000000"/>
                <w:sz w:val="28"/>
                <w:szCs w:val="28"/>
                <w:lang w:eastAsia="ru-RU" w:bidi="ru-RU"/>
              </w:rPr>
              <w:t>Амалфея</w:t>
            </w:r>
            <w:proofErr w:type="spellEnd"/>
            <w:r>
              <w:rPr>
                <w:rFonts w:ascii="Times New Roman" w:eastAsia="Times New Roman" w:hAnsi="Times New Roman" w:cs="Times New Roman"/>
                <w:color w:val="000000"/>
                <w:sz w:val="28"/>
                <w:szCs w:val="28"/>
                <w:lang w:eastAsia="ru-RU" w:bidi="ru-RU"/>
              </w:rPr>
              <w:t>, 2000. - 1071 с.</w:t>
            </w:r>
          </w:p>
        </w:tc>
      </w:tr>
      <w:tr w:rsidR="00E53A0F">
        <w:trPr>
          <w:trHeight w:hRule="exact" w:val="1128"/>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Основы геологии Беларуси / А.С. </w:t>
            </w:r>
            <w:proofErr w:type="spellStart"/>
            <w:r>
              <w:rPr>
                <w:rFonts w:ascii="Times New Roman" w:eastAsia="Times New Roman" w:hAnsi="Times New Roman" w:cs="Times New Roman"/>
                <w:color w:val="000000"/>
                <w:sz w:val="28"/>
                <w:szCs w:val="28"/>
                <w:lang w:eastAsia="ru-RU" w:bidi="ru-RU"/>
              </w:rPr>
              <w:t>Махнач</w:t>
            </w:r>
            <w:proofErr w:type="spellEnd"/>
            <w:r>
              <w:rPr>
                <w:rFonts w:ascii="Times New Roman" w:eastAsia="Times New Roman" w:hAnsi="Times New Roman" w:cs="Times New Roman"/>
                <w:color w:val="000000"/>
                <w:sz w:val="28"/>
                <w:szCs w:val="28"/>
                <w:lang w:eastAsia="ru-RU" w:bidi="ru-RU"/>
              </w:rPr>
              <w:t xml:space="preserve"> [и др.]; НАН Беларуси, Ин-т геол. наук;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А.С. </w:t>
            </w:r>
            <w:proofErr w:type="spellStart"/>
            <w:r>
              <w:rPr>
                <w:rFonts w:ascii="Times New Roman" w:eastAsia="Times New Roman" w:hAnsi="Times New Roman" w:cs="Times New Roman"/>
                <w:color w:val="000000"/>
                <w:sz w:val="28"/>
                <w:szCs w:val="28"/>
                <w:lang w:eastAsia="ru-RU" w:bidi="ru-RU"/>
              </w:rPr>
              <w:t>Махнача</w:t>
            </w:r>
            <w:proofErr w:type="spellEnd"/>
            <w:r>
              <w:rPr>
                <w:rFonts w:ascii="Times New Roman" w:eastAsia="Times New Roman" w:hAnsi="Times New Roman" w:cs="Times New Roman"/>
                <w:color w:val="000000"/>
                <w:sz w:val="28"/>
                <w:szCs w:val="28"/>
                <w:lang w:eastAsia="ru-RU" w:bidi="ru-RU"/>
              </w:rPr>
              <w:t>. - Минс</w:t>
            </w:r>
            <w:r>
              <w:rPr>
                <w:rFonts w:ascii="Times New Roman" w:eastAsia="Times New Roman" w:hAnsi="Times New Roman" w:cs="Times New Roman"/>
                <w:color w:val="000000"/>
                <w:sz w:val="28"/>
                <w:szCs w:val="28"/>
                <w:lang w:eastAsia="ru-RU" w:bidi="ru-RU"/>
              </w:rPr>
              <w:t>к, 2004. - 391 с.</w:t>
            </w:r>
          </w:p>
        </w:tc>
      </w:tr>
      <w:tr w:rsidR="00E53A0F">
        <w:trPr>
          <w:trHeight w:hRule="exact" w:val="1469"/>
          <w:jc w:val="center"/>
        </w:trPr>
        <w:tc>
          <w:tcPr>
            <w:tcW w:w="2268" w:type="dxa"/>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Коллективный автор</w:t>
            </w: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Сборник нормативно-технических материалов по энергосбережению / Ком. по </w:t>
            </w:r>
            <w:proofErr w:type="spellStart"/>
            <w:r>
              <w:rPr>
                <w:rFonts w:ascii="Times New Roman" w:eastAsia="Times New Roman" w:hAnsi="Times New Roman" w:cs="Times New Roman"/>
                <w:color w:val="000000"/>
                <w:sz w:val="28"/>
                <w:szCs w:val="28"/>
                <w:lang w:eastAsia="ru-RU" w:bidi="ru-RU"/>
              </w:rPr>
              <w:t>энергоэффективности</w:t>
            </w:r>
            <w:proofErr w:type="spellEnd"/>
            <w:r>
              <w:rPr>
                <w:rFonts w:ascii="Times New Roman" w:eastAsia="Times New Roman" w:hAnsi="Times New Roman" w:cs="Times New Roman"/>
                <w:color w:val="000000"/>
                <w:sz w:val="28"/>
                <w:szCs w:val="28"/>
                <w:lang w:eastAsia="ru-RU" w:bidi="ru-RU"/>
              </w:rPr>
              <w:t xml:space="preserve"> при Совете Министров</w:t>
            </w:r>
            <w:proofErr w:type="gramStart"/>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есп</w:t>
            </w:r>
            <w:proofErr w:type="spellEnd"/>
            <w:r>
              <w:rPr>
                <w:rFonts w:ascii="Times New Roman" w:eastAsia="Times New Roman" w:hAnsi="Times New Roman" w:cs="Times New Roman"/>
                <w:color w:val="000000"/>
                <w:sz w:val="28"/>
                <w:szCs w:val="28"/>
                <w:lang w:eastAsia="ru-RU" w:bidi="ru-RU"/>
              </w:rPr>
              <w:t xml:space="preserve">. Беларусь; сост. А.В. </w:t>
            </w:r>
            <w:proofErr w:type="spellStart"/>
            <w:r>
              <w:rPr>
                <w:rFonts w:ascii="Times New Roman" w:eastAsia="Times New Roman" w:hAnsi="Times New Roman" w:cs="Times New Roman"/>
                <w:color w:val="000000"/>
                <w:sz w:val="28"/>
                <w:szCs w:val="28"/>
                <w:lang w:eastAsia="ru-RU" w:bidi="ru-RU"/>
              </w:rPr>
              <w:t>Филипович</w:t>
            </w:r>
            <w:proofErr w:type="spellEnd"/>
            <w:r>
              <w:rPr>
                <w:rFonts w:ascii="Times New Roman" w:eastAsia="Times New Roman" w:hAnsi="Times New Roman" w:cs="Times New Roman"/>
                <w:color w:val="000000"/>
                <w:sz w:val="28"/>
                <w:szCs w:val="28"/>
                <w:lang w:eastAsia="ru-RU" w:bidi="ru-RU"/>
              </w:rPr>
              <w:t>. - Минск: Лоранж-2, 2004. - 393 с.</w:t>
            </w:r>
          </w:p>
        </w:tc>
      </w:tr>
      <w:tr w:rsidR="00E53A0F">
        <w:trPr>
          <w:trHeight w:hRule="exact" w:val="2131"/>
          <w:jc w:val="center"/>
        </w:trPr>
        <w:tc>
          <w:tcPr>
            <w:tcW w:w="2268" w:type="dxa"/>
            <w:tcBorders>
              <w:left w:val="single" w:sz="4" w:space="0" w:color="auto"/>
              <w:bottom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Национальная стратегия </w:t>
            </w:r>
            <w:r>
              <w:rPr>
                <w:rFonts w:ascii="Times New Roman" w:eastAsia="Times New Roman" w:hAnsi="Times New Roman" w:cs="Times New Roman"/>
                <w:color w:val="000000"/>
                <w:sz w:val="28"/>
                <w:szCs w:val="28"/>
                <w:lang w:eastAsia="ru-RU" w:bidi="ru-RU"/>
              </w:rPr>
              <w:t xml:space="preserve">устойчивого </w:t>
            </w:r>
            <w:proofErr w:type="spellStart"/>
            <w:r>
              <w:rPr>
                <w:rFonts w:ascii="Times New Roman" w:eastAsia="Times New Roman" w:hAnsi="Times New Roman" w:cs="Times New Roman"/>
                <w:color w:val="000000"/>
                <w:sz w:val="28"/>
                <w:szCs w:val="28"/>
                <w:lang w:eastAsia="ru-RU" w:bidi="ru-RU"/>
              </w:rPr>
              <w:t>социально</w:t>
            </w:r>
            <w:r>
              <w:rPr>
                <w:rFonts w:ascii="Times New Roman" w:eastAsia="Times New Roman" w:hAnsi="Times New Roman" w:cs="Times New Roman"/>
                <w:color w:val="000000"/>
                <w:sz w:val="28"/>
                <w:szCs w:val="28"/>
                <w:lang w:eastAsia="ru-RU" w:bidi="ru-RU"/>
              </w:rPr>
              <w:softHyphen/>
              <w:t>экономического</w:t>
            </w:r>
            <w:proofErr w:type="spellEnd"/>
            <w:r>
              <w:rPr>
                <w:rFonts w:ascii="Times New Roman" w:eastAsia="Times New Roman" w:hAnsi="Times New Roman" w:cs="Times New Roman"/>
                <w:color w:val="000000"/>
                <w:sz w:val="28"/>
                <w:szCs w:val="28"/>
                <w:lang w:eastAsia="ru-RU" w:bidi="ru-RU"/>
              </w:rPr>
              <w:t xml:space="preserve"> развития Республики Беларусь на период до 2020 г. / Нац. </w:t>
            </w:r>
            <w:proofErr w:type="spellStart"/>
            <w:r>
              <w:rPr>
                <w:rFonts w:ascii="Times New Roman" w:eastAsia="Times New Roman" w:hAnsi="Times New Roman" w:cs="Times New Roman"/>
                <w:color w:val="000000"/>
                <w:sz w:val="28"/>
                <w:szCs w:val="28"/>
                <w:lang w:eastAsia="ru-RU" w:bidi="ru-RU"/>
              </w:rPr>
              <w:t>комис</w:t>
            </w:r>
            <w:proofErr w:type="spellEnd"/>
            <w:r>
              <w:rPr>
                <w:rFonts w:ascii="Times New Roman" w:eastAsia="Times New Roman" w:hAnsi="Times New Roman" w:cs="Times New Roman"/>
                <w:color w:val="000000"/>
                <w:sz w:val="28"/>
                <w:szCs w:val="28"/>
                <w:lang w:eastAsia="ru-RU" w:bidi="ru-RU"/>
              </w:rPr>
              <w:t>. по устойчивому развитию</w:t>
            </w:r>
            <w:proofErr w:type="gramStart"/>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есп</w:t>
            </w:r>
            <w:proofErr w:type="spellEnd"/>
            <w:r>
              <w:rPr>
                <w:rFonts w:ascii="Times New Roman" w:eastAsia="Times New Roman" w:hAnsi="Times New Roman" w:cs="Times New Roman"/>
                <w:color w:val="000000"/>
                <w:sz w:val="28"/>
                <w:szCs w:val="28"/>
                <w:lang w:eastAsia="ru-RU" w:bidi="ru-RU"/>
              </w:rPr>
              <w:t xml:space="preserve">. Беларусь;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xml:space="preserve">.: Л.М. Александрович [и др.]. - Минск: </w:t>
            </w:r>
            <w:proofErr w:type="spellStart"/>
            <w:r>
              <w:rPr>
                <w:rFonts w:ascii="Times New Roman" w:eastAsia="Times New Roman" w:hAnsi="Times New Roman" w:cs="Times New Roman"/>
                <w:color w:val="000000"/>
                <w:sz w:val="28"/>
                <w:szCs w:val="28"/>
                <w:lang w:eastAsia="ru-RU" w:bidi="ru-RU"/>
              </w:rPr>
              <w:t>Юнипак</w:t>
            </w:r>
            <w:proofErr w:type="spellEnd"/>
            <w:r>
              <w:rPr>
                <w:rFonts w:ascii="Times New Roman" w:eastAsia="Times New Roman" w:hAnsi="Times New Roman" w:cs="Times New Roman"/>
                <w:color w:val="000000"/>
                <w:sz w:val="28"/>
                <w:szCs w:val="28"/>
                <w:lang w:eastAsia="ru-RU" w:bidi="ru-RU"/>
              </w:rPr>
              <w:t>, 2004. - 202 с.</w:t>
            </w:r>
          </w:p>
        </w:tc>
      </w:tr>
    </w:tbl>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eastAsia="ru-RU" w:bidi="ru-RU"/>
        </w:rPr>
        <w:sectPr w:rsidR="00E53A0F">
          <w:headerReference w:type="default" r:id="rId10"/>
          <w:headerReference w:type="first" r:id="rId11"/>
          <w:pgSz w:w="11900" w:h="16840"/>
          <w:pgMar w:top="1431" w:right="1268" w:bottom="665" w:left="1418" w:header="0" w:footer="3" w:gutter="0"/>
          <w:pgNumType w:start="12"/>
          <w:cols w:space="720"/>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410"/>
        <w:gridCol w:w="7065"/>
      </w:tblGrid>
      <w:tr w:rsidR="00E53A0F">
        <w:trPr>
          <w:trHeight w:hRule="exact" w:val="1483"/>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Военный энциклопедический словарь / М-во обороны</w:t>
            </w:r>
            <w:proofErr w:type="gramStart"/>
            <w:r>
              <w:rPr>
                <w:rFonts w:ascii="Times New Roman" w:eastAsia="Times New Roman" w:hAnsi="Times New Roman" w:cs="Times New Roman"/>
                <w:color w:val="000000"/>
                <w:sz w:val="28"/>
                <w:szCs w:val="28"/>
                <w:lang w:eastAsia="ru-RU" w:bidi="ru-RU"/>
              </w:rPr>
              <w:t xml:space="preserve"> Р</w:t>
            </w:r>
            <w:proofErr w:type="gramEnd"/>
            <w:r>
              <w:rPr>
                <w:rFonts w:ascii="Times New Roman" w:eastAsia="Times New Roman" w:hAnsi="Times New Roman" w:cs="Times New Roman"/>
                <w:color w:val="000000"/>
                <w:sz w:val="28"/>
                <w:szCs w:val="28"/>
                <w:lang w:eastAsia="ru-RU" w:bidi="ru-RU"/>
              </w:rPr>
              <w:t xml:space="preserve">ос. Федерации, Ин-т воен. истории;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xml:space="preserve">.: А.П. </w:t>
            </w:r>
            <w:proofErr w:type="spellStart"/>
            <w:r>
              <w:rPr>
                <w:rFonts w:ascii="Times New Roman" w:eastAsia="Times New Roman" w:hAnsi="Times New Roman" w:cs="Times New Roman"/>
                <w:color w:val="000000"/>
                <w:sz w:val="28"/>
                <w:szCs w:val="28"/>
                <w:lang w:eastAsia="ru-RU" w:bidi="ru-RU"/>
              </w:rPr>
              <w:t>Горкин</w:t>
            </w:r>
            <w:proofErr w:type="spellEnd"/>
            <w:r>
              <w:rPr>
                <w:rFonts w:ascii="Times New Roman" w:eastAsia="Times New Roman" w:hAnsi="Times New Roman" w:cs="Times New Roman"/>
                <w:color w:val="000000"/>
                <w:sz w:val="28"/>
                <w:szCs w:val="28"/>
                <w:lang w:eastAsia="ru-RU" w:bidi="ru-RU"/>
              </w:rPr>
              <w:t xml:space="preserve"> [и др.]. - М.: Большая рос</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spellStart"/>
            <w:proofErr w:type="gramStart"/>
            <w:r>
              <w:rPr>
                <w:rFonts w:ascii="Times New Roman" w:eastAsia="Times New Roman" w:hAnsi="Times New Roman" w:cs="Times New Roman"/>
                <w:color w:val="000000"/>
                <w:sz w:val="28"/>
                <w:szCs w:val="28"/>
                <w:lang w:eastAsia="ru-RU" w:bidi="ru-RU"/>
              </w:rPr>
              <w:t>э</w:t>
            </w:r>
            <w:proofErr w:type="gramEnd"/>
            <w:r>
              <w:rPr>
                <w:rFonts w:ascii="Times New Roman" w:eastAsia="Times New Roman" w:hAnsi="Times New Roman" w:cs="Times New Roman"/>
                <w:color w:val="000000"/>
                <w:sz w:val="28"/>
                <w:szCs w:val="28"/>
                <w:lang w:eastAsia="ru-RU" w:bidi="ru-RU"/>
              </w:rPr>
              <w:t>нцикл</w:t>
            </w:r>
            <w:proofErr w:type="spellEnd"/>
            <w:r>
              <w:rPr>
                <w:rFonts w:ascii="Times New Roman" w:eastAsia="Times New Roman" w:hAnsi="Times New Roman" w:cs="Times New Roman"/>
                <w:color w:val="000000"/>
                <w:sz w:val="28"/>
                <w:szCs w:val="28"/>
                <w:lang w:eastAsia="ru-RU" w:bidi="ru-RU"/>
              </w:rPr>
              <w:t>.: РИПОЛ классик, 2002. - 1663 с.</w:t>
            </w:r>
          </w:p>
        </w:tc>
      </w:tr>
      <w:tr w:rsidR="00E53A0F">
        <w:trPr>
          <w:trHeight w:hRule="exact" w:val="1152"/>
          <w:jc w:val="center"/>
        </w:trPr>
        <w:tc>
          <w:tcPr>
            <w:tcW w:w="2410" w:type="dxa"/>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12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Многотомное</w:t>
            </w:r>
          </w:p>
          <w:p w:rsidR="00E53A0F" w:rsidRDefault="009A4D24">
            <w:pPr>
              <w:framePr w:w="9475" w:wrap="notBeside" w:vAnchor="text" w:hAnchor="text" w:xAlign="center" w:y="1"/>
              <w:widowControl w:val="0"/>
              <w:spacing w:before="120"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издание</w:t>
            </w:r>
          </w:p>
        </w:tc>
        <w:tc>
          <w:tcPr>
            <w:tcW w:w="7065"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r>
              <w:rPr>
                <w:rFonts w:ascii="Corbel" w:eastAsia="Corbel" w:hAnsi="Corbel" w:cs="Corbel"/>
                <w:b/>
                <w:bCs/>
                <w:color w:val="000000"/>
                <w:w w:val="40"/>
                <w:sz w:val="23"/>
                <w:szCs w:val="23"/>
                <w:lang w:eastAsia="ru-RU" w:bidi="ru-RU"/>
              </w:rPr>
              <w:t>1</w:t>
            </w:r>
            <w:r>
              <w:rPr>
                <w:rFonts w:ascii="Times New Roman" w:eastAsia="Times New Roman" w:hAnsi="Times New Roman" w:cs="Times New Roman"/>
                <w:color w:val="000000"/>
                <w:sz w:val="28"/>
                <w:szCs w:val="28"/>
                <w:lang w:eastAsia="ru-RU" w:bidi="ru-RU"/>
              </w:rPr>
              <w:t xml:space="preserve">~нш.].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2000-2005. - 6 т.</w:t>
            </w:r>
          </w:p>
        </w:tc>
      </w:tr>
      <w:tr w:rsidR="00E53A0F">
        <w:trPr>
          <w:trHeight w:hRule="exact" w:val="2112"/>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3: Беларусь </w:t>
            </w:r>
            <w:proofErr w:type="gramStart"/>
            <w:r>
              <w:rPr>
                <w:rFonts w:ascii="Times New Roman" w:eastAsia="Times New Roman" w:hAnsi="Times New Roman" w:cs="Times New Roman"/>
                <w:color w:val="000000"/>
                <w:sz w:val="28"/>
                <w:szCs w:val="28"/>
                <w:lang w:eastAsia="ru-RU" w:bidi="ru-RU"/>
              </w:rPr>
              <w:t>у</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часы</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Рэчы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Паспалгтай</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ст.) / Ю. Бохан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iнш</w:t>
            </w:r>
            <w:proofErr w:type="spellEnd"/>
            <w:r>
              <w:rPr>
                <w:rFonts w:ascii="Times New Roman" w:eastAsia="Times New Roman" w:hAnsi="Times New Roman" w:cs="Times New Roman"/>
                <w:color w:val="000000"/>
                <w:sz w:val="28"/>
                <w:szCs w:val="28"/>
                <w:lang w:eastAsia="ru-RU" w:bidi="ru-RU"/>
              </w:rPr>
              <w:t xml:space="preserve">.]. - 2004. - 343 с.; Т. 4: Беларусь у </w:t>
            </w:r>
            <w:proofErr w:type="spellStart"/>
            <w:r>
              <w:rPr>
                <w:rFonts w:ascii="Times New Roman" w:eastAsia="Times New Roman" w:hAnsi="Times New Roman" w:cs="Times New Roman"/>
                <w:color w:val="000000"/>
                <w:sz w:val="28"/>
                <w:szCs w:val="28"/>
                <w:lang w:eastAsia="ru-RU" w:bidi="ru-RU"/>
              </w:rPr>
              <w:t>складзе</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Расшскай</w:t>
            </w:r>
            <w:proofErr w:type="spellEnd"/>
            <w:r>
              <w:rPr>
                <w:rFonts w:ascii="Times New Roman" w:eastAsia="Times New Roman" w:hAnsi="Times New Roman" w:cs="Times New Roman"/>
                <w:color w:val="000000"/>
                <w:sz w:val="28"/>
                <w:szCs w:val="28"/>
                <w:lang w:eastAsia="ru-RU" w:bidi="ru-RU"/>
              </w:rPr>
              <w:t xml:space="preserve"> </w:t>
            </w:r>
            <w:proofErr w:type="spellStart"/>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мперыi</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канец</w:t>
            </w:r>
            <w:proofErr w:type="spellEnd"/>
            <w:r>
              <w:rPr>
                <w:rFonts w:ascii="Times New Roman" w:eastAsia="Times New Roman" w:hAnsi="Times New Roman" w:cs="Times New Roman"/>
                <w:color w:val="000000"/>
                <w:sz w:val="28"/>
                <w:szCs w:val="28"/>
                <w:lang w:eastAsia="ru-RU" w:bidi="ru-RU"/>
              </w:rPr>
              <w:t xml:space="preserve"> XVIII- </w:t>
            </w:r>
            <w:proofErr w:type="spellStart"/>
            <w:r>
              <w:rPr>
                <w:rFonts w:ascii="Times New Roman" w:eastAsia="Times New Roman" w:hAnsi="Times New Roman" w:cs="Times New Roman"/>
                <w:color w:val="000000"/>
                <w:sz w:val="28"/>
                <w:szCs w:val="28"/>
                <w:lang w:eastAsia="ru-RU" w:bidi="ru-RU"/>
              </w:rPr>
              <w:t>пачатак</w:t>
            </w:r>
            <w:proofErr w:type="spellEnd"/>
            <w:r>
              <w:rPr>
                <w:rFonts w:ascii="Times New Roman" w:eastAsia="Times New Roman" w:hAnsi="Times New Roman" w:cs="Times New Roman"/>
                <w:color w:val="000000"/>
                <w:sz w:val="28"/>
                <w:szCs w:val="28"/>
                <w:lang w:eastAsia="ru-RU" w:bidi="ru-RU"/>
              </w:rPr>
              <w:t xml:space="preserve"> XX ст.) / М. </w:t>
            </w:r>
            <w:proofErr w:type="spellStart"/>
            <w:r>
              <w:rPr>
                <w:rFonts w:ascii="Times New Roman" w:eastAsia="Times New Roman" w:hAnsi="Times New Roman" w:cs="Times New Roman"/>
                <w:color w:val="000000"/>
                <w:sz w:val="28"/>
                <w:szCs w:val="28"/>
                <w:lang w:eastAsia="ru-RU" w:bidi="ru-RU"/>
              </w:rPr>
              <w:t>Бiч</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iнш</w:t>
            </w:r>
            <w:proofErr w:type="spellEnd"/>
            <w:r>
              <w:rPr>
                <w:rFonts w:ascii="Times New Roman" w:eastAsia="Times New Roman" w:hAnsi="Times New Roman" w:cs="Times New Roman"/>
                <w:color w:val="000000"/>
                <w:sz w:val="28"/>
                <w:szCs w:val="28"/>
                <w:lang w:eastAsia="ru-RU" w:bidi="ru-RU"/>
              </w:rPr>
              <w:t>.]. - 2005. - 518 с.</w:t>
            </w:r>
          </w:p>
        </w:tc>
      </w:tr>
      <w:tr w:rsidR="00E53A0F">
        <w:trPr>
          <w:trHeight w:hRule="exact" w:val="1142"/>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Багдановiч</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Поуны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збор</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творау</w:t>
            </w:r>
            <w:proofErr w:type="spellEnd"/>
            <w:r>
              <w:rPr>
                <w:rFonts w:ascii="Times New Roman" w:eastAsia="Times New Roman" w:hAnsi="Times New Roman" w:cs="Times New Roman"/>
                <w:color w:val="000000"/>
                <w:sz w:val="28"/>
                <w:szCs w:val="28"/>
                <w:lang w:eastAsia="ru-RU" w:bidi="ru-RU"/>
              </w:rPr>
              <w:t xml:space="preserve">: у 3 т. / М. </w:t>
            </w:r>
            <w:proofErr w:type="spellStart"/>
            <w:r>
              <w:rPr>
                <w:rFonts w:ascii="Times New Roman" w:eastAsia="Times New Roman" w:hAnsi="Times New Roman" w:cs="Times New Roman"/>
                <w:color w:val="000000"/>
                <w:sz w:val="28"/>
                <w:szCs w:val="28"/>
                <w:lang w:eastAsia="ru-RU" w:bidi="ru-RU"/>
              </w:rPr>
              <w:t>Багдановiч</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w:t>
            </w:r>
            <w:r>
              <w:rPr>
                <w:rFonts w:ascii="Times New Roman" w:eastAsia="Times New Roman" w:hAnsi="Times New Roman" w:cs="Times New Roman"/>
                <w:color w:val="000000"/>
                <w:sz w:val="28"/>
                <w:szCs w:val="28"/>
                <w:lang w:eastAsia="ru-RU" w:bidi="ru-RU"/>
              </w:rPr>
              <w:t>ка</w:t>
            </w:r>
            <w:proofErr w:type="spellEnd"/>
            <w:r>
              <w:rPr>
                <w:rFonts w:ascii="Times New Roman" w:eastAsia="Times New Roman" w:hAnsi="Times New Roman" w:cs="Times New Roman"/>
                <w:color w:val="000000"/>
                <w:sz w:val="28"/>
                <w:szCs w:val="28"/>
                <w:lang w:eastAsia="ru-RU" w:bidi="ru-RU"/>
              </w:rPr>
              <w:t>, 2001. - 3 т.</w:t>
            </w:r>
          </w:p>
        </w:tc>
      </w:tr>
      <w:tr w:rsidR="00E53A0F">
        <w:trPr>
          <w:trHeight w:hRule="exact" w:val="1469"/>
          <w:jc w:val="center"/>
        </w:trPr>
        <w:tc>
          <w:tcPr>
            <w:tcW w:w="2410" w:type="dxa"/>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Отдельный том </w:t>
            </w:r>
            <w:proofErr w:type="gramStart"/>
            <w:r>
              <w:rPr>
                <w:rFonts w:ascii="Times New Roman" w:eastAsia="Times New Roman" w:hAnsi="Times New Roman" w:cs="Times New Roman"/>
                <w:color w:val="000000"/>
                <w:sz w:val="28"/>
                <w:szCs w:val="28"/>
                <w:lang w:eastAsia="ru-RU" w:bidi="ru-RU"/>
              </w:rPr>
              <w:t>в</w:t>
            </w:r>
            <w:proofErr w:type="gramEnd"/>
          </w:p>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многотомном</w:t>
            </w:r>
          </w:p>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издании</w:t>
            </w:r>
            <w:proofErr w:type="gramEnd"/>
          </w:p>
        </w:tc>
        <w:tc>
          <w:tcPr>
            <w:tcW w:w="7065"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3: Беларусь </w:t>
            </w:r>
            <w:proofErr w:type="gramStart"/>
            <w:r>
              <w:rPr>
                <w:rFonts w:ascii="Times New Roman" w:eastAsia="Times New Roman" w:hAnsi="Times New Roman" w:cs="Times New Roman"/>
                <w:color w:val="000000"/>
                <w:sz w:val="28"/>
                <w:szCs w:val="28"/>
                <w:lang w:eastAsia="ru-RU" w:bidi="ru-RU"/>
              </w:rPr>
              <w:t>у</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часы</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Рэчы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Паспалггай</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ст.) / Ю. Бохан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- 2004. - 343 с.</w:t>
            </w:r>
          </w:p>
        </w:tc>
      </w:tr>
      <w:tr w:rsidR="00E53A0F">
        <w:trPr>
          <w:trHeight w:hRule="exact" w:val="2054"/>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Беларусi</w:t>
            </w:r>
            <w:proofErr w:type="spellEnd"/>
            <w:r>
              <w:rPr>
                <w:rFonts w:ascii="Times New Roman" w:eastAsia="Times New Roman" w:hAnsi="Times New Roman" w:cs="Times New Roman"/>
                <w:color w:val="000000"/>
                <w:sz w:val="28"/>
                <w:szCs w:val="28"/>
                <w:lang w:eastAsia="ru-RU" w:bidi="ru-RU"/>
              </w:rPr>
              <w:t xml:space="preserve">: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М</w:t>
            </w:r>
            <w:proofErr w:type="gramEnd"/>
            <w:r>
              <w:rPr>
                <w:rFonts w:ascii="Times New Roman" w:eastAsia="Times New Roman" w:hAnsi="Times New Roman" w:cs="Times New Roman"/>
                <w:color w:val="000000"/>
                <w:sz w:val="28"/>
                <w:szCs w:val="28"/>
                <w:lang w:eastAsia="ru-RU" w:bidi="ru-RU"/>
              </w:rPr>
              <w:t>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4: Беларусь у </w:t>
            </w:r>
            <w:proofErr w:type="spellStart"/>
            <w:r>
              <w:rPr>
                <w:rFonts w:ascii="Times New Roman" w:eastAsia="Times New Roman" w:hAnsi="Times New Roman" w:cs="Times New Roman"/>
                <w:color w:val="000000"/>
                <w:sz w:val="28"/>
                <w:szCs w:val="28"/>
                <w:lang w:eastAsia="ru-RU" w:bidi="ru-RU"/>
              </w:rPr>
              <w:t>складзе</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Расшскай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гмперыг</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канец</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пачатак</w:t>
            </w:r>
            <w:proofErr w:type="spellEnd"/>
            <w:r>
              <w:rPr>
                <w:rFonts w:ascii="Times New Roman" w:eastAsia="Times New Roman" w:hAnsi="Times New Roman" w:cs="Times New Roman"/>
                <w:color w:val="000000"/>
                <w:sz w:val="28"/>
                <w:szCs w:val="28"/>
                <w:lang w:eastAsia="ru-RU" w:bidi="ru-RU"/>
              </w:rPr>
              <w:t xml:space="preserve"> XX ст.) / М. </w:t>
            </w:r>
            <w:proofErr w:type="spellStart"/>
            <w:r>
              <w:rPr>
                <w:rFonts w:ascii="Times New Roman" w:eastAsia="Times New Roman" w:hAnsi="Times New Roman" w:cs="Times New Roman"/>
                <w:color w:val="000000"/>
                <w:sz w:val="28"/>
                <w:szCs w:val="28"/>
                <w:lang w:eastAsia="ru-RU" w:bidi="ru-RU"/>
              </w:rPr>
              <w:t>Бгч</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-2005. - 518 с.</w:t>
            </w:r>
          </w:p>
        </w:tc>
      </w:tr>
      <w:tr w:rsidR="00E53A0F">
        <w:trPr>
          <w:trHeight w:hRule="exact" w:val="1469"/>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Багдановгч</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Поуны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збор</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творау</w:t>
            </w:r>
            <w:proofErr w:type="spellEnd"/>
            <w:r>
              <w:rPr>
                <w:rFonts w:ascii="Times New Roman" w:eastAsia="Times New Roman" w:hAnsi="Times New Roman" w:cs="Times New Roman"/>
                <w:color w:val="000000"/>
                <w:sz w:val="28"/>
                <w:szCs w:val="28"/>
                <w:lang w:eastAsia="ru-RU" w:bidi="ru-RU"/>
              </w:rPr>
              <w:t xml:space="preserve">: у 3 т. / М. </w:t>
            </w:r>
            <w:proofErr w:type="spellStart"/>
            <w:r>
              <w:rPr>
                <w:rFonts w:ascii="Times New Roman" w:eastAsia="Times New Roman" w:hAnsi="Times New Roman" w:cs="Times New Roman"/>
                <w:color w:val="000000"/>
                <w:sz w:val="28"/>
                <w:szCs w:val="28"/>
                <w:lang w:eastAsia="ru-RU" w:bidi="ru-RU"/>
              </w:rPr>
              <w:t>Багдановгч</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М</w:t>
            </w:r>
            <w:proofErr w:type="gramEnd"/>
            <w:r>
              <w:rPr>
                <w:rFonts w:ascii="Times New Roman" w:eastAsia="Times New Roman" w:hAnsi="Times New Roman" w:cs="Times New Roman"/>
                <w:color w:val="000000"/>
                <w:sz w:val="28"/>
                <w:szCs w:val="28"/>
                <w:lang w:eastAsia="ru-RU" w:bidi="ru-RU"/>
              </w:rPr>
              <w:t>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навука</w:t>
            </w:r>
            <w:proofErr w:type="spellEnd"/>
            <w:r>
              <w:rPr>
                <w:rFonts w:ascii="Times New Roman" w:eastAsia="Times New Roman" w:hAnsi="Times New Roman" w:cs="Times New Roman"/>
                <w:color w:val="000000"/>
                <w:sz w:val="28"/>
                <w:szCs w:val="28"/>
                <w:lang w:eastAsia="ru-RU" w:bidi="ru-RU"/>
              </w:rPr>
              <w:t xml:space="preserve">, 2001. - Т. 1: </w:t>
            </w:r>
            <w:proofErr w:type="spellStart"/>
            <w:r>
              <w:rPr>
                <w:rFonts w:ascii="Times New Roman" w:eastAsia="Times New Roman" w:hAnsi="Times New Roman" w:cs="Times New Roman"/>
                <w:color w:val="000000"/>
                <w:sz w:val="28"/>
                <w:szCs w:val="28"/>
                <w:lang w:eastAsia="ru-RU" w:bidi="ru-RU"/>
              </w:rPr>
              <w:t>Вершы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паэмы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пераклады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наследаваннг</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чарнавыя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накгды</w:t>
            </w:r>
            <w:proofErr w:type="spellEnd"/>
            <w:r>
              <w:rPr>
                <w:rFonts w:ascii="Times New Roman" w:eastAsia="Times New Roman" w:hAnsi="Times New Roman" w:cs="Times New Roman"/>
                <w:color w:val="000000"/>
                <w:sz w:val="28"/>
                <w:szCs w:val="28"/>
                <w:lang w:eastAsia="ru-RU" w:bidi="ru-RU"/>
              </w:rPr>
              <w:t>. - 751 с.</w:t>
            </w:r>
          </w:p>
        </w:tc>
      </w:tr>
      <w:tr w:rsidR="00E53A0F">
        <w:trPr>
          <w:trHeight w:hRule="exact" w:val="1147"/>
          <w:jc w:val="center"/>
        </w:trPr>
        <w:tc>
          <w:tcPr>
            <w:tcW w:w="2410"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Российский государственный архив древних актов: путеводитель: в 4 т. / сост.: М.В. Бабич, Ю.М. Эскин. - М.: </w:t>
            </w:r>
            <w:proofErr w:type="spellStart"/>
            <w:r>
              <w:rPr>
                <w:rFonts w:ascii="Times New Roman" w:eastAsia="Times New Roman" w:hAnsi="Times New Roman" w:cs="Times New Roman"/>
                <w:color w:val="000000"/>
                <w:sz w:val="28"/>
                <w:szCs w:val="28"/>
                <w:lang w:eastAsia="ru-RU" w:bidi="ru-RU"/>
              </w:rPr>
              <w:t>Археогр</w:t>
            </w:r>
            <w:proofErr w:type="spellEnd"/>
            <w:r>
              <w:rPr>
                <w:rFonts w:ascii="Times New Roman" w:eastAsia="Times New Roman" w:hAnsi="Times New Roman" w:cs="Times New Roman"/>
                <w:color w:val="000000"/>
                <w:sz w:val="28"/>
                <w:szCs w:val="28"/>
                <w:lang w:eastAsia="ru-RU" w:bidi="ru-RU"/>
              </w:rPr>
              <w:t>. центр, 1997</w:t>
            </w:r>
            <w:r>
              <w:rPr>
                <w:rFonts w:ascii="Times New Roman" w:eastAsia="Times New Roman" w:hAnsi="Times New Roman" w:cs="Times New Roman"/>
                <w:color w:val="000000"/>
                <w:sz w:val="28"/>
                <w:szCs w:val="28"/>
                <w:lang w:eastAsia="ru-RU" w:bidi="ru-RU"/>
              </w:rPr>
              <w:t>. - Т. 3,ч. 1. - 720 с.</w:t>
            </w:r>
          </w:p>
        </w:tc>
      </w:tr>
      <w:tr w:rsidR="00E53A0F">
        <w:trPr>
          <w:trHeight w:hRule="exact" w:val="1488"/>
          <w:jc w:val="center"/>
        </w:trPr>
        <w:tc>
          <w:tcPr>
            <w:tcW w:w="2410" w:type="dxa"/>
            <w:tcBorders>
              <w:top w:val="single" w:sz="4" w:space="0" w:color="auto"/>
              <w:left w:val="single" w:sz="4" w:space="0" w:color="auto"/>
              <w:bottom w:val="single" w:sz="4" w:space="0" w:color="auto"/>
            </w:tcBorders>
            <w:shd w:val="clear" w:color="auto" w:fill="FFFFFF"/>
          </w:tcPr>
          <w:p w:rsidR="00E53A0F" w:rsidRDefault="009A4D24">
            <w:pPr>
              <w:framePr w:w="9475" w:wrap="notBeside" w:vAnchor="text" w:hAnchor="text" w:xAlign="center" w:y="1"/>
              <w:widowControl w:val="0"/>
              <w:spacing w:after="12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Учебно-методические</w:t>
            </w:r>
          </w:p>
          <w:p w:rsidR="00E53A0F" w:rsidRDefault="009A4D24">
            <w:pPr>
              <w:framePr w:w="9475" w:wrap="notBeside" w:vAnchor="text" w:hAnchor="text" w:xAlign="center" w:y="1"/>
              <w:widowControl w:val="0"/>
              <w:spacing w:before="120"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материалы</w:t>
            </w:r>
          </w:p>
        </w:tc>
        <w:tc>
          <w:tcPr>
            <w:tcW w:w="7065" w:type="dxa"/>
            <w:tcBorders>
              <w:top w:val="single" w:sz="4" w:space="0" w:color="auto"/>
              <w:left w:val="single" w:sz="4" w:space="0" w:color="auto"/>
              <w:bottom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Г </w:t>
            </w:r>
            <w:proofErr w:type="spellStart"/>
            <w:r>
              <w:rPr>
                <w:rFonts w:ascii="Times New Roman" w:eastAsia="Times New Roman" w:hAnsi="Times New Roman" w:cs="Times New Roman"/>
                <w:color w:val="000000"/>
                <w:sz w:val="28"/>
                <w:szCs w:val="28"/>
                <w:lang w:eastAsia="ru-RU" w:bidi="ru-RU"/>
              </w:rPr>
              <w:t>орбаток</w:t>
            </w:r>
            <w:proofErr w:type="spellEnd"/>
            <w:r>
              <w:rPr>
                <w:rFonts w:ascii="Times New Roman" w:eastAsia="Times New Roman" w:hAnsi="Times New Roman" w:cs="Times New Roman"/>
                <w:color w:val="000000"/>
                <w:sz w:val="28"/>
                <w:szCs w:val="28"/>
                <w:lang w:eastAsia="ru-RU" w:bidi="ru-RU"/>
              </w:rPr>
              <w:t>, Н.А. Общая теория государства и права в вопросах и ответах: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 xml:space="preserve">особие / Н.А. </w:t>
            </w:r>
            <w:proofErr w:type="spellStart"/>
            <w:r>
              <w:rPr>
                <w:rFonts w:ascii="Times New Roman" w:eastAsia="Times New Roman" w:hAnsi="Times New Roman" w:cs="Times New Roman"/>
                <w:color w:val="000000"/>
                <w:sz w:val="28"/>
                <w:szCs w:val="28"/>
                <w:lang w:eastAsia="ru-RU" w:bidi="ru-RU"/>
              </w:rPr>
              <w:t>Горбаток</w:t>
            </w:r>
            <w:proofErr w:type="spellEnd"/>
            <w:r>
              <w:rPr>
                <w:rFonts w:ascii="Times New Roman" w:eastAsia="Times New Roman" w:hAnsi="Times New Roman" w:cs="Times New Roman"/>
                <w:color w:val="000000"/>
                <w:sz w:val="28"/>
                <w:szCs w:val="28"/>
                <w:lang w:eastAsia="ru-RU" w:bidi="ru-RU"/>
              </w:rPr>
              <w:t xml:space="preserve">; М-во </w:t>
            </w:r>
            <w:proofErr w:type="spellStart"/>
            <w:r>
              <w:rPr>
                <w:rFonts w:ascii="Times New Roman" w:eastAsia="Times New Roman" w:hAnsi="Times New Roman" w:cs="Times New Roman"/>
                <w:color w:val="000000"/>
                <w:sz w:val="28"/>
                <w:szCs w:val="28"/>
                <w:lang w:eastAsia="ru-RU" w:bidi="ru-RU"/>
              </w:rPr>
              <w:t>внутр</w:t>
            </w:r>
            <w:proofErr w:type="spellEnd"/>
            <w:r>
              <w:rPr>
                <w:rFonts w:ascii="Times New Roman" w:eastAsia="Times New Roman" w:hAnsi="Times New Roman" w:cs="Times New Roman"/>
                <w:color w:val="000000"/>
                <w:sz w:val="28"/>
                <w:szCs w:val="28"/>
                <w:lang w:eastAsia="ru-RU" w:bidi="ru-RU"/>
              </w:rPr>
              <w:t xml:space="preserve">. дел </w:t>
            </w:r>
            <w:proofErr w:type="spellStart"/>
            <w:r>
              <w:rPr>
                <w:rFonts w:ascii="Times New Roman" w:eastAsia="Times New Roman" w:hAnsi="Times New Roman" w:cs="Times New Roman"/>
                <w:color w:val="000000"/>
                <w:sz w:val="28"/>
                <w:szCs w:val="28"/>
                <w:lang w:eastAsia="ru-RU" w:bidi="ru-RU"/>
              </w:rPr>
              <w:t>Респ</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Беларуь</w:t>
            </w:r>
            <w:proofErr w:type="spellEnd"/>
            <w:r>
              <w:rPr>
                <w:rFonts w:ascii="Times New Roman" w:eastAsia="Times New Roman" w:hAnsi="Times New Roman" w:cs="Times New Roman"/>
                <w:color w:val="000000"/>
                <w:sz w:val="28"/>
                <w:szCs w:val="28"/>
                <w:lang w:eastAsia="ru-RU" w:bidi="ru-RU"/>
              </w:rPr>
              <w:t>, Акад. МВД. - Минск, 2005. - 183 с.</w:t>
            </w:r>
          </w:p>
        </w:tc>
      </w:tr>
    </w:tbl>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268"/>
        <w:gridCol w:w="7207"/>
      </w:tblGrid>
      <w:tr w:rsidR="00E53A0F">
        <w:trPr>
          <w:trHeight w:hRule="exact" w:val="2131"/>
          <w:jc w:val="center"/>
        </w:trPr>
        <w:tc>
          <w:tcPr>
            <w:tcW w:w="2268" w:type="dxa"/>
            <w:vMerge w:val="restart"/>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Использование креативных </w:t>
            </w:r>
            <w:r>
              <w:rPr>
                <w:rFonts w:ascii="Times New Roman" w:eastAsia="Times New Roman" w:hAnsi="Times New Roman" w:cs="Times New Roman"/>
                <w:color w:val="000000"/>
                <w:sz w:val="28"/>
                <w:szCs w:val="28"/>
                <w:lang w:eastAsia="ru-RU" w:bidi="ru-RU"/>
              </w:rPr>
              <w:t xml:space="preserve">методов в </w:t>
            </w:r>
            <w:proofErr w:type="spellStart"/>
            <w:r>
              <w:rPr>
                <w:rFonts w:ascii="Times New Roman" w:eastAsia="Times New Roman" w:hAnsi="Times New Roman" w:cs="Times New Roman"/>
                <w:color w:val="000000"/>
                <w:sz w:val="28"/>
                <w:szCs w:val="28"/>
                <w:lang w:eastAsia="ru-RU" w:bidi="ru-RU"/>
              </w:rPr>
              <w:t>коррекционно</w:t>
            </w:r>
            <w:r>
              <w:rPr>
                <w:rFonts w:ascii="Times New Roman" w:eastAsia="Times New Roman" w:hAnsi="Times New Roman" w:cs="Times New Roman"/>
                <w:color w:val="000000"/>
                <w:sz w:val="28"/>
                <w:szCs w:val="28"/>
                <w:lang w:eastAsia="ru-RU" w:bidi="ru-RU"/>
              </w:rPr>
              <w:softHyphen/>
              <w:t>развивающей</w:t>
            </w:r>
            <w:proofErr w:type="spellEnd"/>
            <w:r>
              <w:rPr>
                <w:rFonts w:ascii="Times New Roman" w:eastAsia="Times New Roman" w:hAnsi="Times New Roman" w:cs="Times New Roman"/>
                <w:color w:val="000000"/>
                <w:sz w:val="28"/>
                <w:szCs w:val="28"/>
                <w:lang w:eastAsia="ru-RU" w:bidi="ru-RU"/>
              </w:rPr>
              <w:t xml:space="preserve"> работе психологов системы образования: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метод, пособие: в 3 ч. / Акад. </w:t>
            </w:r>
            <w:proofErr w:type="spellStart"/>
            <w:r>
              <w:rPr>
                <w:rFonts w:ascii="Times New Roman" w:eastAsia="Times New Roman" w:hAnsi="Times New Roman" w:cs="Times New Roman"/>
                <w:color w:val="000000"/>
                <w:sz w:val="28"/>
                <w:szCs w:val="28"/>
                <w:lang w:eastAsia="ru-RU" w:bidi="ru-RU"/>
              </w:rPr>
              <w:t>последиплом</w:t>
            </w:r>
            <w:proofErr w:type="spellEnd"/>
            <w:r>
              <w:rPr>
                <w:rFonts w:ascii="Times New Roman" w:eastAsia="Times New Roman" w:hAnsi="Times New Roman" w:cs="Times New Roman"/>
                <w:color w:val="000000"/>
                <w:sz w:val="28"/>
                <w:szCs w:val="28"/>
                <w:lang w:eastAsia="ru-RU" w:bidi="ru-RU"/>
              </w:rPr>
              <w:t xml:space="preserve">. образования; авт.-сост. Н.А. </w:t>
            </w:r>
            <w:proofErr w:type="spellStart"/>
            <w:r>
              <w:rPr>
                <w:rFonts w:ascii="Times New Roman" w:eastAsia="Times New Roman" w:hAnsi="Times New Roman" w:cs="Times New Roman"/>
                <w:color w:val="000000"/>
                <w:sz w:val="28"/>
                <w:szCs w:val="28"/>
                <w:lang w:eastAsia="ru-RU" w:bidi="ru-RU"/>
              </w:rPr>
              <w:t>Сакович</w:t>
            </w:r>
            <w:proofErr w:type="spellEnd"/>
            <w:r>
              <w:rPr>
                <w:rFonts w:ascii="Times New Roman" w:eastAsia="Times New Roman" w:hAnsi="Times New Roman" w:cs="Times New Roman"/>
                <w:color w:val="000000"/>
                <w:sz w:val="28"/>
                <w:szCs w:val="28"/>
                <w:lang w:eastAsia="ru-RU" w:bidi="ru-RU"/>
              </w:rPr>
              <w:t xml:space="preserve">. - Минск, 2004. - Ч. 2: </w:t>
            </w:r>
            <w:proofErr w:type="spellStart"/>
            <w:r>
              <w:rPr>
                <w:rFonts w:ascii="Times New Roman" w:eastAsia="Times New Roman" w:hAnsi="Times New Roman" w:cs="Times New Roman"/>
                <w:color w:val="000000"/>
                <w:sz w:val="28"/>
                <w:szCs w:val="28"/>
                <w:lang w:eastAsia="ru-RU" w:bidi="ru-RU"/>
              </w:rPr>
              <w:t>Сказкотерапевтические</w:t>
            </w:r>
            <w:proofErr w:type="spellEnd"/>
            <w:r>
              <w:rPr>
                <w:rFonts w:ascii="Times New Roman" w:eastAsia="Times New Roman" w:hAnsi="Times New Roman" w:cs="Times New Roman"/>
                <w:color w:val="000000"/>
                <w:sz w:val="28"/>
                <w:szCs w:val="28"/>
                <w:lang w:eastAsia="ru-RU" w:bidi="ru-RU"/>
              </w:rPr>
              <w:t xml:space="preserve"> технологии. - 84 с.</w:t>
            </w:r>
          </w:p>
        </w:tc>
      </w:tr>
      <w:tr w:rsidR="00E53A0F">
        <w:trPr>
          <w:trHeight w:hRule="exact" w:val="821"/>
          <w:jc w:val="center"/>
        </w:trPr>
        <w:tc>
          <w:tcPr>
            <w:tcW w:w="2268"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Корнеева, И.Л. Гражданское </w:t>
            </w:r>
            <w:r>
              <w:rPr>
                <w:rFonts w:ascii="Times New Roman" w:eastAsia="Times New Roman" w:hAnsi="Times New Roman" w:cs="Times New Roman"/>
                <w:color w:val="000000"/>
                <w:sz w:val="28"/>
                <w:szCs w:val="28"/>
                <w:lang w:eastAsia="ru-RU" w:bidi="ru-RU"/>
              </w:rPr>
              <w:t>право: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особие: в 2 ч./ И.Л. Корнеева. - М.: РИОР, 2004. - Ч. 2. - 182 с.</w:t>
            </w:r>
          </w:p>
        </w:tc>
      </w:tr>
      <w:tr w:rsidR="00E53A0F">
        <w:trPr>
          <w:trHeight w:hRule="exact" w:val="1469"/>
          <w:jc w:val="center"/>
        </w:trPr>
        <w:tc>
          <w:tcPr>
            <w:tcW w:w="2268"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Философия и методология науки: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метод. комплекс для магистратуры / А.И. Зеленков [и др.]; под ред. А.И. Зеленкова. -Минск: Изд-во БГУ, 2004. - 108 с.</w:t>
            </w:r>
          </w:p>
        </w:tc>
      </w:tr>
      <w:tr w:rsidR="00E53A0F">
        <w:trPr>
          <w:trHeight w:hRule="exact" w:val="1795"/>
          <w:jc w:val="center"/>
        </w:trPr>
        <w:tc>
          <w:tcPr>
            <w:tcW w:w="2268" w:type="dxa"/>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Г лава из книги</w:t>
            </w: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Бунакова</w:t>
            </w:r>
            <w:proofErr w:type="spellEnd"/>
            <w:r>
              <w:rPr>
                <w:rFonts w:ascii="Times New Roman" w:eastAsia="Times New Roman" w:hAnsi="Times New Roman" w:cs="Times New Roman"/>
                <w:color w:val="000000"/>
                <w:sz w:val="28"/>
                <w:szCs w:val="28"/>
                <w:lang w:eastAsia="ru-RU" w:bidi="ru-RU"/>
              </w:rPr>
              <w:t xml:space="preserve">, В.А. Формирование русской духовной культуры / В.А. </w:t>
            </w:r>
            <w:proofErr w:type="spellStart"/>
            <w:r>
              <w:rPr>
                <w:rFonts w:ascii="Times New Roman" w:eastAsia="Times New Roman" w:hAnsi="Times New Roman" w:cs="Times New Roman"/>
                <w:color w:val="000000"/>
                <w:sz w:val="28"/>
                <w:szCs w:val="28"/>
                <w:lang w:eastAsia="ru-RU" w:bidi="ru-RU"/>
              </w:rPr>
              <w:t>Бунакова</w:t>
            </w:r>
            <w:proofErr w:type="spellEnd"/>
            <w:r>
              <w:rPr>
                <w:rFonts w:ascii="Times New Roman" w:eastAsia="Times New Roman" w:hAnsi="Times New Roman" w:cs="Times New Roman"/>
                <w:color w:val="000000"/>
                <w:sz w:val="28"/>
                <w:szCs w:val="28"/>
                <w:lang w:eastAsia="ru-RU" w:bidi="ru-RU"/>
              </w:rPr>
              <w:t xml:space="preserve"> // Отечественная история: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особие / С.Н. Полторак [и др.]; под ред. Р.В. Дегтяревой, С.Н. Полторака. - М., 2004. - Гл. 6. - С. 112-125.</w:t>
            </w:r>
          </w:p>
        </w:tc>
      </w:tr>
      <w:tr w:rsidR="00E53A0F">
        <w:trPr>
          <w:trHeight w:hRule="exact" w:val="1786"/>
          <w:jc w:val="center"/>
        </w:trPr>
        <w:tc>
          <w:tcPr>
            <w:tcW w:w="2268"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Николаевский</w:t>
            </w:r>
            <w:proofErr w:type="gramEnd"/>
            <w:r>
              <w:rPr>
                <w:rFonts w:ascii="Times New Roman" w:eastAsia="Times New Roman" w:hAnsi="Times New Roman" w:cs="Times New Roman"/>
                <w:color w:val="000000"/>
                <w:sz w:val="28"/>
                <w:szCs w:val="28"/>
                <w:lang w:eastAsia="ru-RU" w:bidi="ru-RU"/>
              </w:rPr>
              <w:t xml:space="preserve">, В.В. Проблемы </w:t>
            </w:r>
            <w:r>
              <w:rPr>
                <w:rFonts w:ascii="Times New Roman" w:eastAsia="Times New Roman" w:hAnsi="Times New Roman" w:cs="Times New Roman"/>
                <w:color w:val="000000"/>
                <w:sz w:val="28"/>
                <w:szCs w:val="28"/>
                <w:lang w:eastAsia="ru-RU" w:bidi="ru-RU"/>
              </w:rPr>
              <w:t>функционирования систем социальной защиты в 1970-1980 годах / В.В. Николаевский // Система социальной защиты: теория, методика, практика / В.В. Николаевский. - Минск, 2004. - Гл. 3. - С. 119-142.</w:t>
            </w:r>
          </w:p>
        </w:tc>
      </w:tr>
      <w:tr w:rsidR="00E53A0F">
        <w:trPr>
          <w:trHeight w:hRule="exact" w:val="3038"/>
          <w:jc w:val="center"/>
        </w:trPr>
        <w:tc>
          <w:tcPr>
            <w:tcW w:w="2268" w:type="dxa"/>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Статьи из тезисов докладов и материалов конференций</w:t>
            </w:r>
          </w:p>
        </w:tc>
        <w:tc>
          <w:tcPr>
            <w:tcW w:w="7207"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24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Пеньковская, Т.Н. Роль и место транспортного комплекса в экономике Республики Беларусь / Т.Н. Пеньковская // География в XXI веке: проблемы и перспективы: материалы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xml:space="preserve">. науч. </w:t>
            </w:r>
            <w:proofErr w:type="spellStart"/>
            <w:r>
              <w:rPr>
                <w:rFonts w:ascii="Times New Roman" w:eastAsia="Times New Roman" w:hAnsi="Times New Roman" w:cs="Times New Roman"/>
                <w:color w:val="000000"/>
                <w:sz w:val="28"/>
                <w:szCs w:val="28"/>
                <w:lang w:eastAsia="ru-RU" w:bidi="ru-RU"/>
              </w:rPr>
              <w:t>конф</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посвящ</w:t>
            </w:r>
            <w:proofErr w:type="spellEnd"/>
            <w:r>
              <w:rPr>
                <w:rFonts w:ascii="Times New Roman" w:eastAsia="Times New Roman" w:hAnsi="Times New Roman" w:cs="Times New Roman"/>
                <w:color w:val="000000"/>
                <w:sz w:val="28"/>
                <w:szCs w:val="28"/>
                <w:lang w:eastAsia="ru-RU" w:bidi="ru-RU"/>
              </w:rPr>
              <w:t>. 70-летию геогр. фак. БГУ, Минск, 4-8 окт. 2004 г.</w:t>
            </w:r>
          </w:p>
          <w:p w:rsidR="00E53A0F" w:rsidRDefault="009A4D24">
            <w:pPr>
              <w:framePr w:w="9475" w:wrap="notBeside" w:vAnchor="text" w:hAnchor="text" w:xAlign="center" w:y="1"/>
              <w:widowControl w:val="0"/>
              <w:spacing w:before="240"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Белорус.</w:t>
            </w:r>
            <w:r>
              <w:rPr>
                <w:rFonts w:ascii="Times New Roman" w:eastAsia="Times New Roman" w:hAnsi="Times New Roman" w:cs="Times New Roman"/>
                <w:color w:val="000000"/>
                <w:sz w:val="28"/>
                <w:szCs w:val="28"/>
                <w:lang w:eastAsia="ru-RU" w:bidi="ru-RU"/>
              </w:rPr>
              <w:t xml:space="preserve"> гос. </w:t>
            </w:r>
            <w:proofErr w:type="spellStart"/>
            <w:r>
              <w:rPr>
                <w:rFonts w:ascii="Times New Roman" w:eastAsia="Times New Roman" w:hAnsi="Times New Roman" w:cs="Times New Roman"/>
                <w:color w:val="000000"/>
                <w:sz w:val="28"/>
                <w:szCs w:val="28"/>
                <w:lang w:eastAsia="ru-RU" w:bidi="ru-RU"/>
              </w:rPr>
              <w:t>ун</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-т</w:t>
            </w:r>
            <w:proofErr w:type="gramEnd"/>
            <w:r>
              <w:rPr>
                <w:rFonts w:ascii="Times New Roman" w:eastAsia="Times New Roman" w:hAnsi="Times New Roman" w:cs="Times New Roman"/>
                <w:color w:val="000000"/>
                <w:sz w:val="28"/>
                <w:szCs w:val="28"/>
                <w:lang w:eastAsia="ru-RU" w:bidi="ru-RU"/>
              </w:rPr>
              <w:t xml:space="preserve">, Белорус. геогр. о-во;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Н.И. Пирожник [и др.]. - Минск, 2004. - С. 163-164.</w:t>
            </w:r>
          </w:p>
        </w:tc>
      </w:tr>
      <w:tr w:rsidR="00E53A0F">
        <w:trPr>
          <w:trHeight w:hRule="exact" w:val="2131"/>
          <w:jc w:val="center"/>
        </w:trPr>
        <w:tc>
          <w:tcPr>
            <w:tcW w:w="2268" w:type="dxa"/>
            <w:tcBorders>
              <w:left w:val="single" w:sz="4" w:space="0" w:color="auto"/>
              <w:bottom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Ермакова, Л.Л. </w:t>
            </w:r>
            <w:proofErr w:type="spellStart"/>
            <w:r>
              <w:rPr>
                <w:rFonts w:ascii="Times New Roman" w:eastAsia="Times New Roman" w:hAnsi="Times New Roman" w:cs="Times New Roman"/>
                <w:color w:val="000000"/>
                <w:sz w:val="28"/>
                <w:szCs w:val="28"/>
                <w:lang w:eastAsia="ru-RU" w:bidi="ru-RU"/>
              </w:rPr>
              <w:t>Полесский</w:t>
            </w:r>
            <w:proofErr w:type="spellEnd"/>
            <w:r>
              <w:rPr>
                <w:rFonts w:ascii="Times New Roman" w:eastAsia="Times New Roman" w:hAnsi="Times New Roman" w:cs="Times New Roman"/>
                <w:color w:val="000000"/>
                <w:sz w:val="28"/>
                <w:szCs w:val="28"/>
                <w:lang w:eastAsia="ru-RU" w:bidi="ru-RU"/>
              </w:rPr>
              <w:t xml:space="preserve"> каравайный обряд в пространстве культуры / Л.Л. Ермакова // </w:t>
            </w:r>
            <w:proofErr w:type="spellStart"/>
            <w:r>
              <w:rPr>
                <w:rFonts w:ascii="Times New Roman" w:eastAsia="Times New Roman" w:hAnsi="Times New Roman" w:cs="Times New Roman"/>
                <w:color w:val="000000"/>
                <w:sz w:val="28"/>
                <w:szCs w:val="28"/>
                <w:lang w:eastAsia="ru-RU" w:bidi="ru-RU"/>
              </w:rPr>
              <w:t>Тураусюя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чытанш</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матэрыялы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рэсп</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навук</w:t>
            </w:r>
            <w:proofErr w:type="spellEnd"/>
            <w:proofErr w:type="gramStart"/>
            <w:r>
              <w:rPr>
                <w:rFonts w:ascii="Times New Roman" w:eastAsia="Times New Roman" w:hAnsi="Times New Roman" w:cs="Times New Roman"/>
                <w:color w:val="000000"/>
                <w:sz w:val="28"/>
                <w:szCs w:val="28"/>
                <w:lang w:eastAsia="ru-RU" w:bidi="ru-RU"/>
              </w:rPr>
              <w:t>.-</w:t>
            </w:r>
            <w:proofErr w:type="spellStart"/>
            <w:proofErr w:type="gramEnd"/>
            <w:r>
              <w:rPr>
                <w:rFonts w:ascii="Times New Roman" w:eastAsia="Times New Roman" w:hAnsi="Times New Roman" w:cs="Times New Roman"/>
                <w:color w:val="000000"/>
                <w:sz w:val="28"/>
                <w:szCs w:val="28"/>
                <w:lang w:eastAsia="ru-RU" w:bidi="ru-RU"/>
              </w:rPr>
              <w:t>практ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канф</w:t>
            </w:r>
            <w:proofErr w:type="spellEnd"/>
            <w:r>
              <w:rPr>
                <w:rFonts w:ascii="Times New Roman" w:eastAsia="Times New Roman" w:hAnsi="Times New Roman" w:cs="Times New Roman"/>
                <w:color w:val="000000"/>
                <w:sz w:val="28"/>
                <w:szCs w:val="28"/>
                <w:lang w:eastAsia="ru-RU" w:bidi="ru-RU"/>
              </w:rPr>
              <w:t xml:space="preserve">., Гомель, 4 </w:t>
            </w:r>
            <w:proofErr w:type="spellStart"/>
            <w:r>
              <w:rPr>
                <w:rFonts w:ascii="Times New Roman" w:eastAsia="Times New Roman" w:hAnsi="Times New Roman" w:cs="Times New Roman"/>
                <w:color w:val="000000"/>
                <w:sz w:val="28"/>
                <w:szCs w:val="28"/>
                <w:lang w:eastAsia="ru-RU" w:bidi="ru-RU"/>
              </w:rPr>
              <w:t>верас</w:t>
            </w:r>
            <w:proofErr w:type="spellEnd"/>
            <w:r>
              <w:rPr>
                <w:rFonts w:ascii="Times New Roman" w:eastAsia="Times New Roman" w:hAnsi="Times New Roman" w:cs="Times New Roman"/>
                <w:color w:val="000000"/>
                <w:sz w:val="28"/>
                <w:szCs w:val="28"/>
                <w:lang w:eastAsia="ru-RU" w:bidi="ru-RU"/>
              </w:rPr>
              <w:t xml:space="preserve">. 2004 г. / НАН Беларуси </w:t>
            </w:r>
            <w:proofErr w:type="spellStart"/>
            <w:r>
              <w:rPr>
                <w:rFonts w:ascii="Times New Roman" w:eastAsia="Times New Roman" w:hAnsi="Times New Roman" w:cs="Times New Roman"/>
                <w:color w:val="000000"/>
                <w:sz w:val="28"/>
                <w:szCs w:val="28"/>
                <w:lang w:eastAsia="ru-RU" w:bidi="ru-RU"/>
              </w:rPr>
              <w:t>Гомел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дзярж</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ун</w:t>
            </w:r>
            <w:proofErr w:type="spellEnd"/>
            <w:r>
              <w:rPr>
                <w:rFonts w:ascii="Times New Roman" w:eastAsia="Times New Roman" w:hAnsi="Times New Roman" w:cs="Times New Roman"/>
                <w:color w:val="000000"/>
                <w:sz w:val="28"/>
                <w:szCs w:val="28"/>
                <w:lang w:eastAsia="ru-RU" w:bidi="ru-RU"/>
              </w:rPr>
              <w:t xml:space="preserve"> -т;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У.1. Коваль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 </w:t>
            </w:r>
            <w:proofErr w:type="gramStart"/>
            <w:r>
              <w:rPr>
                <w:rFonts w:ascii="Times New Roman" w:eastAsia="Times New Roman" w:hAnsi="Times New Roman" w:cs="Times New Roman"/>
                <w:color w:val="000000"/>
                <w:sz w:val="28"/>
                <w:szCs w:val="28"/>
                <w:lang w:eastAsia="ru-RU" w:bidi="ru-RU"/>
              </w:rPr>
              <w:t>-Г</w:t>
            </w:r>
            <w:proofErr w:type="gramEnd"/>
            <w:r>
              <w:rPr>
                <w:rFonts w:ascii="Times New Roman" w:eastAsia="Times New Roman" w:hAnsi="Times New Roman" w:cs="Times New Roman"/>
                <w:color w:val="000000"/>
                <w:sz w:val="28"/>
                <w:szCs w:val="28"/>
                <w:lang w:eastAsia="ru-RU" w:bidi="ru-RU"/>
              </w:rPr>
              <w:t xml:space="preserve">омель, 2005. - С.173- </w:t>
            </w:r>
            <w:r>
              <w:rPr>
                <w:rFonts w:ascii="Times New Roman" w:eastAsia="Times New Roman" w:hAnsi="Times New Roman" w:cs="Times New Roman"/>
                <w:color w:val="000000"/>
                <w:sz w:val="28"/>
                <w:szCs w:val="28"/>
                <w:lang w:eastAsia="ru-RU" w:bidi="ru-RU"/>
              </w:rPr>
              <w:t>178.</w:t>
            </w:r>
          </w:p>
        </w:tc>
      </w:tr>
    </w:tbl>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127"/>
        <w:gridCol w:w="7348"/>
      </w:tblGrid>
      <w:tr w:rsidR="00E53A0F">
        <w:trPr>
          <w:trHeight w:hRule="exact" w:val="2770"/>
          <w:jc w:val="center"/>
        </w:trPr>
        <w:tc>
          <w:tcPr>
            <w:tcW w:w="2127" w:type="dxa"/>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Бочков, А.А. Единство правовых и моральных норм как условие построения правового государства и гражданского общества в Республике Беларусь / А.А. Бочков, Е.Ф. Ивашкевич // Право Беларуси: истоки, традиции, современность: материалы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науч</w:t>
            </w:r>
            <w:proofErr w:type="gramStart"/>
            <w:r>
              <w:rPr>
                <w:rFonts w:ascii="Times New Roman" w:eastAsia="Times New Roman" w:hAnsi="Times New Roman" w:cs="Times New Roman"/>
                <w:color w:val="000000"/>
                <w:sz w:val="28"/>
                <w:szCs w:val="28"/>
                <w:lang w:eastAsia="ru-RU" w:bidi="ru-RU"/>
              </w:rPr>
              <w:t>.-</w:t>
            </w:r>
            <w:proofErr w:type="spellStart"/>
            <w:proofErr w:type="gramEnd"/>
            <w:r>
              <w:rPr>
                <w:rFonts w:ascii="Times New Roman" w:eastAsia="Times New Roman" w:hAnsi="Times New Roman" w:cs="Times New Roman"/>
                <w:color w:val="000000"/>
                <w:sz w:val="28"/>
                <w:szCs w:val="28"/>
                <w:lang w:eastAsia="ru-RU" w:bidi="ru-RU"/>
              </w:rPr>
              <w:t>практ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конф</w:t>
            </w:r>
            <w:proofErr w:type="spellEnd"/>
            <w:r>
              <w:rPr>
                <w:rFonts w:ascii="Times New Roman" w:eastAsia="Times New Roman" w:hAnsi="Times New Roman" w:cs="Times New Roman"/>
                <w:color w:val="000000"/>
                <w:sz w:val="28"/>
                <w:szCs w:val="28"/>
                <w:lang w:eastAsia="ru-RU" w:bidi="ru-RU"/>
              </w:rPr>
              <w:t xml:space="preserve">., Полоцк, 21-22 мая 2004 г.: в 2 ч. / </w:t>
            </w:r>
            <w:proofErr w:type="spellStart"/>
            <w:r>
              <w:rPr>
                <w:rFonts w:ascii="Times New Roman" w:eastAsia="Times New Roman" w:hAnsi="Times New Roman" w:cs="Times New Roman"/>
                <w:color w:val="000000"/>
                <w:sz w:val="28"/>
                <w:szCs w:val="28"/>
                <w:lang w:eastAsia="ru-RU" w:bidi="ru-RU"/>
              </w:rPr>
              <w:t>Полоц</w:t>
            </w:r>
            <w:proofErr w:type="spellEnd"/>
            <w:r>
              <w:rPr>
                <w:rFonts w:ascii="Times New Roman" w:eastAsia="Times New Roman" w:hAnsi="Times New Roman" w:cs="Times New Roman"/>
                <w:color w:val="000000"/>
                <w:sz w:val="28"/>
                <w:szCs w:val="28"/>
                <w:lang w:eastAsia="ru-RU" w:bidi="ru-RU"/>
              </w:rPr>
              <w:t xml:space="preserve">. гос. ун-т;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О.В. Мартышин [и др.]. - Новополоцк, 2004. - Ч. 1. -С. 74-76.</w:t>
            </w:r>
          </w:p>
        </w:tc>
      </w:tr>
      <w:tr w:rsidR="00E53A0F">
        <w:trPr>
          <w:trHeight w:hRule="exact" w:val="1474"/>
          <w:jc w:val="center"/>
        </w:trPr>
        <w:tc>
          <w:tcPr>
            <w:tcW w:w="2127" w:type="dxa"/>
            <w:vMerge w:val="restart"/>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28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Статья из журнала</w:t>
            </w: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Бандаров</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ч</w:t>
            </w:r>
            <w:proofErr w:type="spellEnd"/>
            <w:r>
              <w:rPr>
                <w:rFonts w:ascii="Times New Roman" w:eastAsia="Times New Roman" w:hAnsi="Times New Roman" w:cs="Times New Roman"/>
                <w:color w:val="000000"/>
                <w:sz w:val="28"/>
                <w:szCs w:val="28"/>
                <w:lang w:eastAsia="ru-RU" w:bidi="ru-RU"/>
              </w:rPr>
              <w:t xml:space="preserve">, В.У. </w:t>
            </w:r>
            <w:proofErr w:type="spellStart"/>
            <w:r>
              <w:rPr>
                <w:rFonts w:ascii="Times New Roman" w:eastAsia="Times New Roman" w:hAnsi="Times New Roman" w:cs="Times New Roman"/>
                <w:color w:val="000000"/>
                <w:sz w:val="28"/>
                <w:szCs w:val="28"/>
                <w:lang w:eastAsia="ru-RU" w:bidi="ru-RU"/>
              </w:rPr>
              <w:t>Дзеясловы</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ix</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дэрываты</w:t>
            </w:r>
            <w:proofErr w:type="spellEnd"/>
            <w:r>
              <w:rPr>
                <w:rFonts w:ascii="Times New Roman" w:eastAsia="Times New Roman" w:hAnsi="Times New Roman" w:cs="Times New Roman"/>
                <w:color w:val="000000"/>
                <w:sz w:val="28"/>
                <w:szCs w:val="28"/>
                <w:lang w:eastAsia="ru-RU" w:bidi="ru-RU"/>
              </w:rPr>
              <w:t xml:space="preserve"> у </w:t>
            </w:r>
            <w:proofErr w:type="spellStart"/>
            <w:r>
              <w:rPr>
                <w:rFonts w:ascii="Times New Roman" w:eastAsia="Times New Roman" w:hAnsi="Times New Roman" w:cs="Times New Roman"/>
                <w:color w:val="000000"/>
                <w:sz w:val="28"/>
                <w:szCs w:val="28"/>
                <w:lang w:eastAsia="ru-RU" w:bidi="ru-RU"/>
              </w:rPr>
              <w:t>старабеларускай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музычнай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лексщы</w:t>
            </w:r>
            <w:proofErr w:type="spellEnd"/>
            <w:r>
              <w:rPr>
                <w:rFonts w:ascii="Times New Roman" w:eastAsia="Times New Roman" w:hAnsi="Times New Roman" w:cs="Times New Roman"/>
                <w:color w:val="000000"/>
                <w:sz w:val="28"/>
                <w:szCs w:val="28"/>
                <w:lang w:eastAsia="ru-RU" w:bidi="ru-RU"/>
              </w:rPr>
              <w:t xml:space="preserve"> / В.У. </w:t>
            </w:r>
            <w:proofErr w:type="spellStart"/>
            <w:r>
              <w:rPr>
                <w:rFonts w:ascii="Times New Roman" w:eastAsia="Times New Roman" w:hAnsi="Times New Roman" w:cs="Times New Roman"/>
                <w:color w:val="000000"/>
                <w:sz w:val="28"/>
                <w:szCs w:val="28"/>
                <w:lang w:eastAsia="ru-RU" w:bidi="ru-RU"/>
              </w:rPr>
              <w:t>Бандаровiч</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Весн</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дзярж</w:t>
            </w:r>
            <w:proofErr w:type="spellEnd"/>
            <w:r>
              <w:rPr>
                <w:rFonts w:ascii="Times New Roman" w:eastAsia="Times New Roman" w:hAnsi="Times New Roman" w:cs="Times New Roman"/>
                <w:color w:val="000000"/>
                <w:sz w:val="28"/>
                <w:szCs w:val="28"/>
                <w:lang w:eastAsia="ru-RU" w:bidi="ru-RU"/>
              </w:rPr>
              <w:t xml:space="preserve">. ун-та. Сер. 4, </w:t>
            </w:r>
            <w:proofErr w:type="spellStart"/>
            <w:r>
              <w:rPr>
                <w:rFonts w:ascii="Times New Roman" w:eastAsia="Times New Roman" w:hAnsi="Times New Roman" w:cs="Times New Roman"/>
                <w:color w:val="000000"/>
                <w:sz w:val="28"/>
                <w:szCs w:val="28"/>
                <w:lang w:eastAsia="ru-RU" w:bidi="ru-RU"/>
              </w:rPr>
              <w:t>Фшалопя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Журнал</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стыка</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Педагог</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ка</w:t>
            </w:r>
            <w:proofErr w:type="spellEnd"/>
            <w:r>
              <w:rPr>
                <w:rFonts w:ascii="Times New Roman" w:eastAsia="Times New Roman" w:hAnsi="Times New Roman" w:cs="Times New Roman"/>
                <w:color w:val="000000"/>
                <w:sz w:val="28"/>
                <w:szCs w:val="28"/>
                <w:lang w:eastAsia="ru-RU" w:bidi="ru-RU"/>
              </w:rPr>
              <w:t>. - 2004. - № 2. - С. 49-54.</w:t>
            </w:r>
          </w:p>
        </w:tc>
      </w:tr>
      <w:tr w:rsidR="00E53A0F">
        <w:trPr>
          <w:trHeight w:hRule="exact" w:val="1469"/>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Влияние органических компонентов на состояние радиоактивного стронция в почвах / Г.А. Соколик [и др.] // Вес. Нац. акад. </w:t>
            </w:r>
            <w:proofErr w:type="spellStart"/>
            <w:r>
              <w:rPr>
                <w:rFonts w:ascii="Times New Roman" w:eastAsia="Times New Roman" w:hAnsi="Times New Roman" w:cs="Times New Roman"/>
                <w:color w:val="000000"/>
                <w:sz w:val="28"/>
                <w:szCs w:val="28"/>
                <w:lang w:eastAsia="ru-RU" w:bidi="ru-RU"/>
              </w:rPr>
              <w:t>навук</w:t>
            </w:r>
            <w:proofErr w:type="spellEnd"/>
            <w:r>
              <w:rPr>
                <w:rFonts w:ascii="Times New Roman" w:eastAsia="Times New Roman" w:hAnsi="Times New Roman" w:cs="Times New Roman"/>
                <w:color w:val="000000"/>
                <w:sz w:val="28"/>
                <w:szCs w:val="28"/>
                <w:lang w:eastAsia="ru-RU" w:bidi="ru-RU"/>
              </w:rPr>
              <w:t xml:space="preserve"> Беларусь Сер. </w:t>
            </w:r>
            <w:r>
              <w:rPr>
                <w:rFonts w:ascii="Times New Roman" w:eastAsia="Times New Roman" w:hAnsi="Times New Roman" w:cs="Times New Roman"/>
                <w:color w:val="000000"/>
                <w:sz w:val="28"/>
                <w:szCs w:val="28"/>
                <w:lang w:val="en-US" w:bidi="en-US"/>
              </w:rPr>
              <w:t>xi</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навук</w:t>
            </w:r>
            <w:proofErr w:type="spellEnd"/>
            <w:r>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eastAsia="ru-RU" w:bidi="ru-RU"/>
              </w:rPr>
              <w:t>2005. - № 1. - С. 74-81.</w:t>
            </w:r>
          </w:p>
        </w:tc>
      </w:tr>
      <w:tr w:rsidR="00E53A0F">
        <w:trPr>
          <w:trHeight w:hRule="exact" w:val="1142"/>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Маслянщына</w:t>
            </w:r>
            <w:proofErr w:type="spellEnd"/>
            <w:r>
              <w:rPr>
                <w:rFonts w:ascii="Times New Roman" w:eastAsia="Times New Roman" w:hAnsi="Times New Roman" w:cs="Times New Roman"/>
                <w:color w:val="000000"/>
                <w:sz w:val="28"/>
                <w:szCs w:val="28"/>
                <w:lang w:eastAsia="ru-RU" w:bidi="ru-RU"/>
              </w:rPr>
              <w:t xml:space="preserve">, I. </w:t>
            </w:r>
            <w:proofErr w:type="spellStart"/>
            <w:r>
              <w:rPr>
                <w:rFonts w:ascii="Times New Roman" w:eastAsia="Times New Roman" w:hAnsi="Times New Roman" w:cs="Times New Roman"/>
                <w:color w:val="000000"/>
                <w:sz w:val="28"/>
                <w:szCs w:val="28"/>
                <w:lang w:eastAsia="ru-RU" w:bidi="ru-RU"/>
              </w:rPr>
              <w:t>Жанчыны</w:t>
            </w:r>
            <w:proofErr w:type="spellEnd"/>
            <w:r>
              <w:rPr>
                <w:rFonts w:ascii="Times New Roman" w:eastAsia="Times New Roman" w:hAnsi="Times New Roman" w:cs="Times New Roman"/>
                <w:color w:val="000000"/>
                <w:sz w:val="28"/>
                <w:szCs w:val="28"/>
                <w:lang w:eastAsia="ru-RU" w:bidi="ru-RU"/>
              </w:rPr>
              <w:t xml:space="preserve"> у </w:t>
            </w:r>
            <w:proofErr w:type="spellStart"/>
            <w:r>
              <w:rPr>
                <w:rFonts w:ascii="Times New Roman" w:eastAsia="Times New Roman" w:hAnsi="Times New Roman" w:cs="Times New Roman"/>
                <w:color w:val="000000"/>
                <w:sz w:val="28"/>
                <w:szCs w:val="28"/>
                <w:lang w:eastAsia="ru-RU" w:bidi="ru-RU"/>
              </w:rPr>
              <w:t>г</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сторыi</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Беларусi</w:t>
            </w:r>
            <w:proofErr w:type="spellEnd"/>
            <w:r>
              <w:rPr>
                <w:rFonts w:ascii="Times New Roman" w:eastAsia="Times New Roman" w:hAnsi="Times New Roman" w:cs="Times New Roman"/>
                <w:color w:val="000000"/>
                <w:sz w:val="28"/>
                <w:szCs w:val="28"/>
                <w:lang w:eastAsia="ru-RU" w:bidi="ru-RU"/>
              </w:rPr>
              <w:t xml:space="preserve"> /1. </w:t>
            </w:r>
            <w:proofErr w:type="spellStart"/>
            <w:r>
              <w:rPr>
                <w:rFonts w:ascii="Times New Roman" w:eastAsia="Times New Roman" w:hAnsi="Times New Roman" w:cs="Times New Roman"/>
                <w:color w:val="000000"/>
                <w:sz w:val="28"/>
                <w:szCs w:val="28"/>
                <w:lang w:eastAsia="ru-RU" w:bidi="ru-RU"/>
              </w:rPr>
              <w:t>Маслянщына</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Багадзяж</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пст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часоп</w:t>
            </w:r>
            <w:proofErr w:type="spellEnd"/>
            <w:r>
              <w:rPr>
                <w:rFonts w:ascii="Times New Roman" w:eastAsia="Times New Roman" w:hAnsi="Times New Roman" w:cs="Times New Roman"/>
                <w:color w:val="000000"/>
                <w:sz w:val="28"/>
                <w:szCs w:val="28"/>
                <w:lang w:eastAsia="ru-RU" w:bidi="ru-RU"/>
              </w:rPr>
              <w:t>. - 2005. - № 4. - С. 49-53.</w:t>
            </w:r>
          </w:p>
        </w:tc>
      </w:tr>
      <w:tr w:rsidR="00E53A0F">
        <w:trPr>
          <w:trHeight w:hRule="exact" w:val="1147"/>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val="en-US" w:bidi="en-US"/>
              </w:rPr>
              <w:t xml:space="preserve">Boyle, A.E. </w:t>
            </w:r>
            <w:proofErr w:type="spellStart"/>
            <w:r>
              <w:rPr>
                <w:rFonts w:ascii="Times New Roman" w:eastAsia="Times New Roman" w:hAnsi="Times New Roman" w:cs="Times New Roman"/>
                <w:color w:val="000000"/>
                <w:sz w:val="28"/>
                <w:szCs w:val="28"/>
                <w:lang w:val="en-US" w:bidi="en-US"/>
              </w:rPr>
              <w:t>Globalising</w:t>
            </w:r>
            <w:proofErr w:type="spellEnd"/>
            <w:r>
              <w:rPr>
                <w:rFonts w:ascii="Times New Roman" w:eastAsia="Times New Roman" w:hAnsi="Times New Roman" w:cs="Times New Roman"/>
                <w:color w:val="000000"/>
                <w:sz w:val="28"/>
                <w:szCs w:val="28"/>
                <w:lang w:val="en-US" w:bidi="en-US"/>
              </w:rPr>
              <w:t xml:space="preserve"> environmental liability: the interplay of national and international law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A.E. Boyle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J. of environmental law. - 2005. -Vol. 17, №1</w:t>
            </w:r>
            <w:proofErr w:type="gramStart"/>
            <w:r>
              <w:rPr>
                <w:rFonts w:ascii="Times New Roman" w:eastAsia="Times New Roman" w:hAnsi="Times New Roman" w:cs="Times New Roman"/>
                <w:color w:val="000000"/>
                <w:sz w:val="28"/>
                <w:szCs w:val="28"/>
                <w:lang w:val="en-US" w:bidi="en-US"/>
              </w:rPr>
              <w:t>.-</w:t>
            </w:r>
            <w:proofErr w:type="gramEnd"/>
            <w:r>
              <w:rPr>
                <w:rFonts w:ascii="Times New Roman" w:eastAsia="Times New Roman" w:hAnsi="Times New Roman" w:cs="Times New Roman"/>
                <w:color w:val="000000"/>
                <w:sz w:val="28"/>
                <w:szCs w:val="28"/>
                <w:lang w:val="en-US" w:bidi="en-US"/>
              </w:rPr>
              <w:t xml:space="preserve"> P. 3-26.</w:t>
            </w:r>
          </w:p>
        </w:tc>
      </w:tr>
      <w:tr w:rsidR="00E53A0F" w:rsidRPr="00B30FE1">
        <w:trPr>
          <w:trHeight w:hRule="exact" w:val="1152"/>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val="en-US" w:eastAsia="ru-RU" w:bidi="ru-RU"/>
              </w:rPr>
            </w:pPr>
            <w:r>
              <w:rPr>
                <w:rFonts w:ascii="Times New Roman" w:eastAsia="Times New Roman" w:hAnsi="Times New Roman" w:cs="Times New Roman"/>
                <w:color w:val="000000"/>
                <w:sz w:val="28"/>
                <w:szCs w:val="28"/>
                <w:lang w:val="en-US" w:bidi="en-US"/>
              </w:rPr>
              <w:t xml:space="preserve">Caesium-137 migration in Hungarian soils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P. </w:t>
            </w:r>
            <w:proofErr w:type="spellStart"/>
            <w:r>
              <w:rPr>
                <w:rFonts w:ascii="Times New Roman" w:eastAsia="Times New Roman" w:hAnsi="Times New Roman" w:cs="Times New Roman"/>
                <w:color w:val="000000"/>
                <w:sz w:val="28"/>
                <w:szCs w:val="28"/>
                <w:lang w:val="en-US" w:bidi="en-US"/>
              </w:rPr>
              <w:t>Szerbin</w:t>
            </w:r>
            <w:proofErr w:type="spellEnd"/>
            <w:r>
              <w:rPr>
                <w:rFonts w:ascii="Times New Roman" w:eastAsia="Times New Roman" w:hAnsi="Times New Roman" w:cs="Times New Roman"/>
                <w:color w:val="000000"/>
                <w:sz w:val="28"/>
                <w:szCs w:val="28"/>
                <w:lang w:val="en-US" w:bidi="en-US"/>
              </w:rPr>
              <w:t xml:space="preserve"> [et al]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Science of the Total Environment. - 1999. - Vol. 227, № </w:t>
            </w:r>
            <w:r>
              <w:rPr>
                <w:rFonts w:ascii="Times New Roman" w:eastAsia="Times New Roman" w:hAnsi="Times New Roman" w:cs="Times New Roman"/>
                <w:color w:val="000000"/>
                <w:sz w:val="28"/>
                <w:szCs w:val="28"/>
                <w:lang w:val="en-US" w:eastAsia="ru-RU" w:bidi="ru-RU"/>
              </w:rPr>
              <w:t xml:space="preserve">2/3. </w:t>
            </w:r>
            <w:r>
              <w:rPr>
                <w:rFonts w:ascii="Times New Roman" w:eastAsia="Times New Roman" w:hAnsi="Times New Roman" w:cs="Times New Roman"/>
                <w:color w:val="000000"/>
                <w:sz w:val="28"/>
                <w:szCs w:val="28"/>
                <w:lang w:val="en-US" w:bidi="en-US"/>
              </w:rPr>
              <w:t>- P. 215-227.</w:t>
            </w:r>
          </w:p>
        </w:tc>
      </w:tr>
      <w:tr w:rsidR="00E53A0F">
        <w:trPr>
          <w:trHeight w:hRule="exact" w:val="1142"/>
          <w:jc w:val="center"/>
        </w:trPr>
        <w:tc>
          <w:tcPr>
            <w:tcW w:w="2127" w:type="dxa"/>
            <w:vMerge w:val="restart"/>
            <w:tcBorders>
              <w:top w:val="single" w:sz="4" w:space="0" w:color="auto"/>
              <w:left w:val="single" w:sz="4" w:space="0" w:color="auto"/>
            </w:tcBorders>
            <w:shd w:val="clear" w:color="auto" w:fill="FFFFFF"/>
          </w:tcPr>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Статья </w:t>
            </w:r>
            <w:proofErr w:type="gramStart"/>
            <w:r>
              <w:rPr>
                <w:rFonts w:ascii="Times New Roman" w:eastAsia="Times New Roman" w:hAnsi="Times New Roman" w:cs="Times New Roman"/>
                <w:color w:val="000000"/>
                <w:sz w:val="28"/>
                <w:szCs w:val="28"/>
                <w:lang w:eastAsia="ru-RU" w:bidi="ru-RU"/>
              </w:rPr>
              <w:t>из</w:t>
            </w:r>
            <w:proofErr w:type="gramEnd"/>
          </w:p>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энциклопедии,</w:t>
            </w:r>
          </w:p>
          <w:p w:rsidR="00E53A0F" w:rsidRDefault="009A4D24">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словаря</w:t>
            </w: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bidi="en-US"/>
              </w:rPr>
              <w:t>Аля</w:t>
            </w:r>
            <w:proofErr w:type="gramStart"/>
            <w:r>
              <w:rPr>
                <w:rFonts w:ascii="Times New Roman" w:eastAsia="Times New Roman" w:hAnsi="Times New Roman" w:cs="Times New Roman"/>
                <w:color w:val="000000"/>
                <w:sz w:val="28"/>
                <w:szCs w:val="28"/>
                <w:lang w:val="en-US" w:bidi="en-US"/>
              </w:rPr>
              <w:t>x</w:t>
            </w:r>
            <w:proofErr w:type="gramEnd"/>
            <w:r>
              <w:rPr>
                <w:rFonts w:ascii="Times New Roman" w:eastAsia="Times New Roman" w:hAnsi="Times New Roman" w:cs="Times New Roman"/>
                <w:color w:val="000000"/>
                <w:sz w:val="28"/>
                <w:szCs w:val="28"/>
                <w:lang w:bidi="en-US"/>
              </w:rPr>
              <w:t>нов</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ч, </w:t>
            </w:r>
            <w:r>
              <w:rPr>
                <w:rFonts w:ascii="Times New Roman" w:eastAsia="Times New Roman" w:hAnsi="Times New Roman" w:cs="Times New Roman"/>
                <w:color w:val="000000"/>
                <w:sz w:val="28"/>
                <w:szCs w:val="28"/>
                <w:lang w:eastAsia="ru-RU" w:bidi="ru-RU"/>
              </w:rPr>
              <w:t xml:space="preserve">М.М. </w:t>
            </w:r>
            <w:proofErr w:type="spellStart"/>
            <w:r>
              <w:rPr>
                <w:rFonts w:ascii="Times New Roman" w:eastAsia="Times New Roman" w:hAnsi="Times New Roman" w:cs="Times New Roman"/>
                <w:color w:val="000000"/>
                <w:sz w:val="28"/>
                <w:szCs w:val="28"/>
                <w:lang w:eastAsia="ru-RU" w:bidi="ru-RU"/>
              </w:rPr>
              <w:t>Электронны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мжраскоп</w:t>
            </w:r>
            <w:proofErr w:type="spellEnd"/>
            <w:r>
              <w:rPr>
                <w:rFonts w:ascii="Times New Roman" w:eastAsia="Times New Roman" w:hAnsi="Times New Roman" w:cs="Times New Roman"/>
                <w:color w:val="000000"/>
                <w:sz w:val="28"/>
                <w:szCs w:val="28"/>
                <w:lang w:eastAsia="ru-RU" w:bidi="ru-RU"/>
              </w:rPr>
              <w:t xml:space="preserve"> / М.М. </w:t>
            </w:r>
            <w:r>
              <w:rPr>
                <w:rFonts w:ascii="Times New Roman" w:eastAsia="Times New Roman" w:hAnsi="Times New Roman" w:cs="Times New Roman"/>
                <w:color w:val="000000"/>
                <w:sz w:val="28"/>
                <w:szCs w:val="28"/>
                <w:lang w:bidi="en-US"/>
              </w:rPr>
              <w:t>Аля</w:t>
            </w:r>
            <w:r>
              <w:rPr>
                <w:rFonts w:ascii="Times New Roman" w:eastAsia="Times New Roman" w:hAnsi="Times New Roman" w:cs="Times New Roman"/>
                <w:color w:val="000000"/>
                <w:sz w:val="28"/>
                <w:szCs w:val="28"/>
                <w:lang w:val="en-US" w:bidi="en-US"/>
              </w:rPr>
              <w:t>x</w:t>
            </w:r>
            <w:r>
              <w:rPr>
                <w:rFonts w:ascii="Times New Roman" w:eastAsia="Times New Roman" w:hAnsi="Times New Roman" w:cs="Times New Roman"/>
                <w:color w:val="000000"/>
                <w:sz w:val="28"/>
                <w:szCs w:val="28"/>
                <w:lang w:bidi="en-US"/>
              </w:rPr>
              <w:t>нов</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ч </w:t>
            </w:r>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w:t>
            </w:r>
            <w:proofErr w:type="spellEnd"/>
            <w:r>
              <w:rPr>
                <w:rFonts w:ascii="Times New Roman" w:eastAsia="Times New Roman" w:hAnsi="Times New Roman" w:cs="Times New Roman"/>
                <w:color w:val="000000"/>
                <w:sz w:val="28"/>
                <w:szCs w:val="28"/>
                <w:lang w:eastAsia="ru-RU" w:bidi="ru-RU"/>
              </w:rPr>
              <w:t xml:space="preserve">.: у 18 т.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2004. - Т. 18, кн. 1. - С 100.</w:t>
            </w:r>
          </w:p>
        </w:tc>
      </w:tr>
      <w:tr w:rsidR="00E53A0F">
        <w:trPr>
          <w:trHeight w:hRule="exact" w:val="826"/>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E53A0F" w:rsidRDefault="009A4D24">
            <w:pPr>
              <w:framePr w:w="9475" w:wrap="notBeside" w:vAnchor="text" w:hAnchor="text" w:xAlign="center" w:y="1"/>
              <w:widowControl w:val="0"/>
              <w:spacing w:after="0" w:line="326"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Витрувий</w:t>
            </w:r>
            <w:proofErr w:type="spellEnd"/>
            <w:r>
              <w:rPr>
                <w:rFonts w:ascii="Times New Roman" w:eastAsia="Times New Roman" w:hAnsi="Times New Roman" w:cs="Times New Roman"/>
                <w:color w:val="000000"/>
                <w:sz w:val="28"/>
                <w:szCs w:val="28"/>
                <w:lang w:eastAsia="ru-RU" w:bidi="ru-RU"/>
              </w:rPr>
              <w:t xml:space="preserve"> // БСЭ. - 3-е изд. - М., 1971. - Т. 5. - С. 359-360.</w:t>
            </w:r>
          </w:p>
        </w:tc>
      </w:tr>
      <w:tr w:rsidR="00E53A0F">
        <w:trPr>
          <w:trHeight w:hRule="exact" w:val="1469"/>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Дарашэв</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ч</w:t>
            </w:r>
            <w:proofErr w:type="spellEnd"/>
            <w:r>
              <w:rPr>
                <w:rFonts w:ascii="Times New Roman" w:eastAsia="Times New Roman" w:hAnsi="Times New Roman" w:cs="Times New Roman"/>
                <w:color w:val="000000"/>
                <w:sz w:val="28"/>
                <w:szCs w:val="28"/>
                <w:lang w:eastAsia="ru-RU" w:bidi="ru-RU"/>
              </w:rPr>
              <w:t xml:space="preserve">, Э.К. </w:t>
            </w:r>
            <w:proofErr w:type="spellStart"/>
            <w:r>
              <w:rPr>
                <w:rFonts w:ascii="Times New Roman" w:eastAsia="Times New Roman" w:hAnsi="Times New Roman" w:cs="Times New Roman"/>
                <w:color w:val="000000"/>
                <w:sz w:val="28"/>
                <w:szCs w:val="28"/>
                <w:lang w:eastAsia="ru-RU" w:bidi="ru-RU"/>
              </w:rPr>
              <w:t>Храш^ч</w:t>
            </w:r>
            <w:proofErr w:type="spellEnd"/>
            <w:r>
              <w:rPr>
                <w:rFonts w:ascii="Times New Roman" w:eastAsia="Times New Roman" w:hAnsi="Times New Roman" w:cs="Times New Roman"/>
                <w:color w:val="000000"/>
                <w:sz w:val="28"/>
                <w:szCs w:val="28"/>
                <w:lang w:eastAsia="ru-RU" w:bidi="ru-RU"/>
              </w:rPr>
              <w:t xml:space="preserve"> 1.1. / </w:t>
            </w:r>
            <w:proofErr w:type="gramStart"/>
            <w:r>
              <w:rPr>
                <w:rFonts w:ascii="Times New Roman" w:eastAsia="Times New Roman" w:hAnsi="Times New Roman" w:cs="Times New Roman"/>
                <w:color w:val="000000"/>
                <w:sz w:val="28"/>
                <w:szCs w:val="28"/>
                <w:lang w:eastAsia="ru-RU" w:bidi="ru-RU"/>
              </w:rPr>
              <w:t xml:space="preserve">Э.К. </w:t>
            </w:r>
            <w:proofErr w:type="spellStart"/>
            <w:r>
              <w:rPr>
                <w:rFonts w:ascii="Times New Roman" w:eastAsia="Times New Roman" w:hAnsi="Times New Roman" w:cs="Times New Roman"/>
                <w:color w:val="000000"/>
                <w:sz w:val="28"/>
                <w:szCs w:val="28"/>
                <w:lang w:eastAsia="ru-RU" w:bidi="ru-RU"/>
              </w:rPr>
              <w:t>Дарашэвiч</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Мыслiцелi</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асветнш</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(Х-Х1Х </w:t>
            </w:r>
            <w:proofErr w:type="spellStart"/>
            <w:r>
              <w:rPr>
                <w:rFonts w:ascii="Times New Roman" w:eastAsia="Times New Roman" w:hAnsi="Times New Roman" w:cs="Times New Roman"/>
                <w:color w:val="000000"/>
                <w:sz w:val="28"/>
                <w:szCs w:val="28"/>
                <w:lang w:eastAsia="ru-RU" w:bidi="ru-RU"/>
              </w:rPr>
              <w:t>стагоддз</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давед</w:t>
            </w:r>
            <w:proofErr w:type="spellEnd"/>
            <w:r>
              <w:rPr>
                <w:rFonts w:ascii="Times New Roman" w:eastAsia="Times New Roman" w:hAnsi="Times New Roman" w:cs="Times New Roman"/>
                <w:color w:val="000000"/>
                <w:sz w:val="28"/>
                <w:szCs w:val="28"/>
                <w:lang w:eastAsia="ru-RU" w:bidi="ru-RU"/>
              </w:rPr>
              <w:t>. / склад.</w:t>
            </w:r>
            <w:proofErr w:type="gramEnd"/>
            <w:r>
              <w:rPr>
                <w:rFonts w:ascii="Times New Roman" w:eastAsia="Times New Roman" w:hAnsi="Times New Roman" w:cs="Times New Roman"/>
                <w:color w:val="000000"/>
                <w:sz w:val="28"/>
                <w:szCs w:val="28"/>
                <w:lang w:eastAsia="ru-RU" w:bidi="ru-RU"/>
              </w:rPr>
              <w:t xml:space="preserve"> Г.А. </w:t>
            </w:r>
            <w:proofErr w:type="spellStart"/>
            <w:r>
              <w:rPr>
                <w:rFonts w:ascii="Times New Roman" w:eastAsia="Times New Roman" w:hAnsi="Times New Roman" w:cs="Times New Roman"/>
                <w:color w:val="000000"/>
                <w:sz w:val="28"/>
                <w:szCs w:val="28"/>
                <w:lang w:eastAsia="ru-RU" w:bidi="ru-RU"/>
              </w:rPr>
              <w:t>Маслыка</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Б.1. </w:t>
            </w:r>
            <w:proofErr w:type="spellStart"/>
            <w:r>
              <w:rPr>
                <w:rFonts w:ascii="Times New Roman" w:eastAsia="Times New Roman" w:hAnsi="Times New Roman" w:cs="Times New Roman"/>
                <w:color w:val="000000"/>
                <w:sz w:val="28"/>
                <w:szCs w:val="28"/>
                <w:lang w:eastAsia="ru-RU" w:bidi="ru-RU"/>
              </w:rPr>
              <w:t>Сачанка</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1995. - С 326-328.</w:t>
            </w:r>
          </w:p>
        </w:tc>
      </w:tr>
      <w:tr w:rsidR="00E53A0F">
        <w:trPr>
          <w:trHeight w:hRule="exact" w:val="1426"/>
          <w:jc w:val="center"/>
        </w:trPr>
        <w:tc>
          <w:tcPr>
            <w:tcW w:w="2127" w:type="dxa"/>
            <w:vMerge/>
            <w:tcBorders>
              <w:left w:val="single" w:sz="4" w:space="0" w:color="auto"/>
            </w:tcBorders>
            <w:shd w:val="clear" w:color="auto" w:fill="FFFFFF"/>
          </w:tcPr>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360" w:line="280"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Мясникова</w:t>
            </w:r>
            <w:proofErr w:type="spellEnd"/>
            <w:r>
              <w:rPr>
                <w:rFonts w:ascii="Times New Roman" w:eastAsia="Times New Roman" w:hAnsi="Times New Roman" w:cs="Times New Roman"/>
                <w:color w:val="000000"/>
                <w:sz w:val="28"/>
                <w:szCs w:val="28"/>
                <w:lang w:eastAsia="ru-RU" w:bidi="ru-RU"/>
              </w:rPr>
              <w:t xml:space="preserve">, Л.А. Природа человека / Л.А. </w:t>
            </w:r>
            <w:proofErr w:type="spellStart"/>
            <w:r>
              <w:rPr>
                <w:rFonts w:ascii="Times New Roman" w:eastAsia="Times New Roman" w:hAnsi="Times New Roman" w:cs="Times New Roman"/>
                <w:color w:val="000000"/>
                <w:sz w:val="28"/>
                <w:szCs w:val="28"/>
                <w:lang w:eastAsia="ru-RU" w:bidi="ru-RU"/>
              </w:rPr>
              <w:t>Мясникова</w:t>
            </w:r>
            <w:proofErr w:type="spellEnd"/>
          </w:p>
          <w:p w:rsidR="00E53A0F" w:rsidRDefault="009A4D24">
            <w:pPr>
              <w:framePr w:w="9475" w:wrap="notBeside" w:vAnchor="text" w:hAnchor="text" w:xAlign="center" w:y="1"/>
              <w:widowControl w:val="0"/>
              <w:spacing w:before="360"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Современный философский словарь /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В.Е. </w:t>
            </w:r>
            <w:proofErr w:type="spellStart"/>
            <w:r>
              <w:rPr>
                <w:rFonts w:ascii="Times New Roman" w:eastAsia="Times New Roman" w:hAnsi="Times New Roman" w:cs="Times New Roman"/>
                <w:color w:val="000000"/>
                <w:sz w:val="28"/>
                <w:szCs w:val="28"/>
                <w:lang w:eastAsia="ru-RU" w:bidi="ru-RU"/>
              </w:rPr>
              <w:t>Кемерова</w:t>
            </w:r>
            <w:proofErr w:type="spellEnd"/>
            <w:r>
              <w:rPr>
                <w:rFonts w:ascii="Times New Roman" w:eastAsia="Times New Roman" w:hAnsi="Times New Roman" w:cs="Times New Roman"/>
                <w:color w:val="000000"/>
                <w:sz w:val="28"/>
                <w:szCs w:val="28"/>
                <w:lang w:eastAsia="ru-RU" w:bidi="ru-RU"/>
              </w:rPr>
              <w:t>. - М., 2004. - С. 550-553.</w:t>
            </w:r>
          </w:p>
        </w:tc>
      </w:tr>
      <w:tr w:rsidR="00E53A0F">
        <w:trPr>
          <w:trHeight w:hRule="exact" w:val="739"/>
          <w:jc w:val="center"/>
        </w:trPr>
        <w:tc>
          <w:tcPr>
            <w:tcW w:w="2127" w:type="dxa"/>
            <w:tcBorders>
              <w:top w:val="single" w:sz="4" w:space="0" w:color="auto"/>
              <w:left w:val="single" w:sz="4" w:space="0" w:color="auto"/>
              <w:bottom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Составная часть </w:t>
            </w:r>
            <w:r>
              <w:rPr>
                <w:rFonts w:ascii="Times New Roman" w:eastAsia="Times New Roman" w:hAnsi="Times New Roman" w:cs="Times New Roman"/>
                <w:color w:val="000000"/>
                <w:sz w:val="28"/>
                <w:szCs w:val="28"/>
                <w:lang w:val="en-US" w:bidi="en-US"/>
              </w:rPr>
              <w:t xml:space="preserve">CD- </w:t>
            </w:r>
            <w:proofErr w:type="spellStart"/>
            <w:r>
              <w:rPr>
                <w:rFonts w:ascii="Times New Roman" w:eastAsia="Times New Roman" w:hAnsi="Times New Roman" w:cs="Times New Roman"/>
                <w:color w:val="000000"/>
                <w:sz w:val="28"/>
                <w:szCs w:val="28"/>
                <w:lang w:val="en-US" w:bidi="en-US"/>
              </w:rPr>
              <w:t>ROMa</w:t>
            </w:r>
            <w:proofErr w:type="spellEnd"/>
          </w:p>
        </w:tc>
        <w:tc>
          <w:tcPr>
            <w:tcW w:w="7348" w:type="dxa"/>
            <w:tcBorders>
              <w:top w:val="single" w:sz="4" w:space="0" w:color="auto"/>
              <w:left w:val="single" w:sz="4" w:space="0" w:color="auto"/>
              <w:bottom w:val="single" w:sz="4" w:space="0" w:color="auto"/>
              <w:right w:val="single" w:sz="4" w:space="0" w:color="auto"/>
            </w:tcBorders>
            <w:shd w:val="clear" w:color="auto" w:fill="FFFFFF"/>
            <w:vAlign w:val="bottom"/>
          </w:tcPr>
          <w:p w:rsidR="00E53A0F" w:rsidRDefault="009A4D24">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Введенский, Л.И. Судьбы философии в России / Л.И. Введенский // История философии [Электронный</w:t>
            </w:r>
            <w:proofErr w:type="gramEnd"/>
          </w:p>
        </w:tc>
      </w:tr>
    </w:tbl>
    <w:p w:rsidR="00E53A0F" w:rsidRDefault="00E53A0F">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268"/>
        <w:gridCol w:w="7192"/>
      </w:tblGrid>
      <w:tr w:rsidR="00E53A0F">
        <w:trPr>
          <w:trHeight w:hRule="exact" w:val="1459"/>
          <w:jc w:val="center"/>
        </w:trPr>
        <w:tc>
          <w:tcPr>
            <w:tcW w:w="2268" w:type="dxa"/>
            <w:tcBorders>
              <w:top w:val="single" w:sz="4" w:space="0" w:color="auto"/>
              <w:left w:val="single" w:sz="4" w:space="0" w:color="auto"/>
            </w:tcBorders>
            <w:shd w:val="clear" w:color="auto" w:fill="FFFFFF"/>
          </w:tcPr>
          <w:p w:rsidR="00E53A0F" w:rsidRDefault="00E53A0F">
            <w:pPr>
              <w:framePr w:w="946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E53A0F" w:rsidRDefault="009A4D24">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ресурс]: собрание трудов крупнейших философов по истории философии.</w:t>
            </w:r>
            <w:proofErr w:type="gramEnd"/>
            <w:r>
              <w:rPr>
                <w:rFonts w:ascii="Times New Roman" w:eastAsia="Times New Roman" w:hAnsi="Times New Roman" w:cs="Times New Roman"/>
                <w:color w:val="000000"/>
                <w:sz w:val="28"/>
                <w:szCs w:val="28"/>
                <w:lang w:eastAsia="ru-RU" w:bidi="ru-RU"/>
              </w:rPr>
              <w:t xml:space="preserve"> - Электрон, дан</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и</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прогр</w:t>
            </w:r>
            <w:proofErr w:type="spellEnd"/>
            <w:r>
              <w:rPr>
                <w:rFonts w:ascii="Times New Roman" w:eastAsia="Times New Roman" w:hAnsi="Times New Roman" w:cs="Times New Roman"/>
                <w:color w:val="000000"/>
                <w:sz w:val="28"/>
                <w:szCs w:val="28"/>
                <w:lang w:eastAsia="ru-RU" w:bidi="ru-RU"/>
              </w:rPr>
              <w:t>. (196 Мб). - М., 2002. - 1 электрон</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о</w:t>
            </w:r>
            <w:proofErr w:type="gramEnd"/>
            <w:r>
              <w:rPr>
                <w:rFonts w:ascii="Times New Roman" w:eastAsia="Times New Roman" w:hAnsi="Times New Roman" w:cs="Times New Roman"/>
                <w:color w:val="000000"/>
                <w:sz w:val="28"/>
                <w:szCs w:val="28"/>
                <w:lang w:eastAsia="ru-RU" w:bidi="ru-RU"/>
              </w:rPr>
              <w:t xml:space="preserve">пт. диск </w:t>
            </w:r>
            <w:r>
              <w:rPr>
                <w:rFonts w:ascii="Times New Roman" w:eastAsia="Times New Roman" w:hAnsi="Times New Roman" w:cs="Times New Roman"/>
                <w:color w:val="000000"/>
                <w:sz w:val="28"/>
                <w:szCs w:val="28"/>
                <w:lang w:val="en-US" w:bidi="en-US"/>
              </w:rPr>
              <w:t xml:space="preserve">(CD-ROM): </w:t>
            </w:r>
            <w:proofErr w:type="spellStart"/>
            <w:r>
              <w:rPr>
                <w:rFonts w:ascii="Times New Roman" w:eastAsia="Times New Roman" w:hAnsi="Times New Roman" w:cs="Times New Roman"/>
                <w:color w:val="000000"/>
                <w:sz w:val="28"/>
                <w:szCs w:val="28"/>
                <w:lang w:eastAsia="ru-RU" w:bidi="ru-RU"/>
              </w:rPr>
              <w:t>зв</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цв</w:t>
            </w:r>
            <w:proofErr w:type="spellEnd"/>
            <w:r>
              <w:rPr>
                <w:rFonts w:ascii="Times New Roman" w:eastAsia="Times New Roman" w:hAnsi="Times New Roman" w:cs="Times New Roman"/>
                <w:color w:val="000000"/>
                <w:sz w:val="28"/>
                <w:szCs w:val="28"/>
                <w:lang w:eastAsia="ru-RU" w:bidi="ru-RU"/>
              </w:rPr>
              <w:t>.</w:t>
            </w:r>
          </w:p>
        </w:tc>
      </w:tr>
      <w:tr w:rsidR="00E53A0F">
        <w:trPr>
          <w:trHeight w:hRule="exact" w:val="1790"/>
          <w:jc w:val="center"/>
        </w:trPr>
        <w:tc>
          <w:tcPr>
            <w:tcW w:w="2268" w:type="dxa"/>
            <w:vMerge w:val="restart"/>
            <w:tcBorders>
              <w:top w:val="single" w:sz="4" w:space="0" w:color="auto"/>
              <w:left w:val="single" w:sz="4" w:space="0" w:color="auto"/>
            </w:tcBorders>
            <w:shd w:val="clear" w:color="auto" w:fill="FFFFFF"/>
          </w:tcPr>
          <w:p w:rsidR="00E53A0F" w:rsidRDefault="009A4D24">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Ресурсы удаленного доступа</w:t>
            </w:r>
          </w:p>
        </w:tc>
        <w:tc>
          <w:tcPr>
            <w:tcW w:w="7192" w:type="dxa"/>
            <w:tcBorders>
              <w:top w:val="single" w:sz="4" w:space="0" w:color="auto"/>
              <w:left w:val="single" w:sz="4" w:space="0" w:color="auto"/>
              <w:right w:val="single" w:sz="4" w:space="0" w:color="auto"/>
            </w:tcBorders>
            <w:shd w:val="clear" w:color="auto" w:fill="FFFFFF"/>
            <w:vAlign w:val="bottom"/>
          </w:tcPr>
          <w:p w:rsidR="00E53A0F" w:rsidRDefault="009A4D24">
            <w:pPr>
              <w:framePr w:w="9461"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Козулько</w:t>
            </w:r>
            <w:proofErr w:type="spellEnd"/>
            <w:r>
              <w:rPr>
                <w:rFonts w:ascii="Times New Roman" w:eastAsia="Times New Roman" w:hAnsi="Times New Roman" w:cs="Times New Roman"/>
                <w:color w:val="000000"/>
                <w:sz w:val="28"/>
                <w:szCs w:val="28"/>
                <w:lang w:eastAsia="ru-RU" w:bidi="ru-RU"/>
              </w:rPr>
              <w:t xml:space="preserve">, Г. Беловежская пуща должна стать мировым наследием / Г. </w:t>
            </w:r>
            <w:proofErr w:type="spellStart"/>
            <w:r>
              <w:rPr>
                <w:rFonts w:ascii="Times New Roman" w:eastAsia="Times New Roman" w:hAnsi="Times New Roman" w:cs="Times New Roman"/>
                <w:color w:val="000000"/>
                <w:sz w:val="28"/>
                <w:szCs w:val="28"/>
                <w:lang w:eastAsia="ru-RU" w:bidi="ru-RU"/>
              </w:rPr>
              <w:t>Козулько</w:t>
            </w:r>
            <w:proofErr w:type="spellEnd"/>
            <w:r>
              <w:rPr>
                <w:rFonts w:ascii="Times New Roman" w:eastAsia="Times New Roman" w:hAnsi="Times New Roman" w:cs="Times New Roman"/>
                <w:color w:val="000000"/>
                <w:sz w:val="28"/>
                <w:szCs w:val="28"/>
                <w:lang w:eastAsia="ru-RU" w:bidi="ru-RU"/>
              </w:rPr>
              <w:t xml:space="preserve"> // Беловежская пуща - XXI век [Электронный ресурс].-2004. - Режим доступа: </w:t>
            </w:r>
            <w:hyperlink r:id="rId12"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bp</w:t>
              </w:r>
              <w:proofErr w:type="spellEnd"/>
              <w:r>
                <w:rPr>
                  <w:rFonts w:ascii="Times New Roman" w:eastAsia="Times New Roman" w:hAnsi="Times New Roman" w:cs="Times New Roman"/>
                  <w:color w:val="0066CC"/>
                  <w:sz w:val="24"/>
                  <w:szCs w:val="24"/>
                  <w:u w:val="single"/>
                  <w:lang w:bidi="en-US"/>
                </w:rPr>
                <w:t>21.</w:t>
              </w:r>
              <w:r>
                <w:rPr>
                  <w:rFonts w:ascii="Times New Roman" w:eastAsia="Times New Roman" w:hAnsi="Times New Roman" w:cs="Times New Roman"/>
                  <w:color w:val="0066CC"/>
                  <w:sz w:val="24"/>
                  <w:szCs w:val="24"/>
                  <w:u w:val="single"/>
                  <w:lang w:val="en-US" w:bidi="en-US"/>
                </w:rPr>
                <w:t>org</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by</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ru</w:t>
              </w:r>
              <w:proofErr w:type="spellEnd"/>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art</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a</w:t>
              </w:r>
              <w:r>
                <w:rPr>
                  <w:rFonts w:ascii="Times New Roman" w:eastAsia="Times New Roman" w:hAnsi="Times New Roman" w:cs="Times New Roman"/>
                  <w:color w:val="0066CC"/>
                  <w:sz w:val="24"/>
                  <w:szCs w:val="24"/>
                  <w:u w:val="single"/>
                  <w:lang w:bidi="en-US"/>
                </w:rPr>
                <w:t>041031.</w:t>
              </w:r>
              <w:r>
                <w:rPr>
                  <w:rFonts w:ascii="Times New Roman" w:eastAsia="Times New Roman" w:hAnsi="Times New Roman" w:cs="Times New Roman"/>
                  <w:color w:val="0066CC"/>
                  <w:sz w:val="24"/>
                  <w:szCs w:val="24"/>
                  <w:u w:val="single"/>
                  <w:lang w:val="en-US" w:bidi="en-US"/>
                </w:rPr>
                <w:t>html</w:t>
              </w:r>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w:t>
            </w:r>
            <w:r>
              <w:rPr>
                <w:rFonts w:ascii="Times New Roman" w:eastAsia="Times New Roman" w:hAnsi="Times New Roman" w:cs="Times New Roman"/>
                <w:color w:val="000000"/>
                <w:sz w:val="28"/>
                <w:szCs w:val="28"/>
                <w:lang w:eastAsia="ru-RU" w:bidi="ru-RU"/>
              </w:rPr>
              <w:t>упа: 02.02.2006.</w:t>
            </w:r>
          </w:p>
        </w:tc>
      </w:tr>
      <w:tr w:rsidR="00E53A0F">
        <w:trPr>
          <w:trHeight w:hRule="exact" w:val="2438"/>
          <w:jc w:val="center"/>
        </w:trPr>
        <w:tc>
          <w:tcPr>
            <w:tcW w:w="2268" w:type="dxa"/>
            <w:vMerge/>
            <w:tcBorders>
              <w:left w:val="single" w:sz="4" w:space="0" w:color="auto"/>
            </w:tcBorders>
            <w:shd w:val="clear" w:color="auto" w:fill="FFFFFF"/>
          </w:tcPr>
          <w:p w:rsidR="00E53A0F" w:rsidRDefault="00E53A0F">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E53A0F" w:rsidRDefault="009A4D24">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Лойша</w:t>
            </w:r>
            <w:proofErr w:type="spellEnd"/>
            <w:r>
              <w:rPr>
                <w:rFonts w:ascii="Times New Roman" w:eastAsia="Times New Roman" w:hAnsi="Times New Roman" w:cs="Times New Roman"/>
                <w:color w:val="000000"/>
                <w:sz w:val="28"/>
                <w:szCs w:val="28"/>
                <w:lang w:eastAsia="ru-RU" w:bidi="ru-RU"/>
              </w:rPr>
              <w:t xml:space="preserve">, Д. Республика Беларусь после расширения Европейского Союза: шенгенский процесс и концепция соседства / Д. </w:t>
            </w:r>
            <w:proofErr w:type="spellStart"/>
            <w:r>
              <w:rPr>
                <w:rFonts w:ascii="Times New Roman" w:eastAsia="Times New Roman" w:hAnsi="Times New Roman" w:cs="Times New Roman"/>
                <w:color w:val="000000"/>
                <w:sz w:val="28"/>
                <w:szCs w:val="28"/>
                <w:lang w:eastAsia="ru-RU" w:bidi="ru-RU"/>
              </w:rPr>
              <w:t>Лойша</w:t>
            </w:r>
            <w:proofErr w:type="spellEnd"/>
            <w:r>
              <w:rPr>
                <w:rFonts w:ascii="Times New Roman" w:eastAsia="Times New Roman" w:hAnsi="Times New Roman" w:cs="Times New Roman"/>
                <w:color w:val="000000"/>
                <w:sz w:val="28"/>
                <w:szCs w:val="28"/>
                <w:lang w:eastAsia="ru-RU" w:bidi="ru-RU"/>
              </w:rPr>
              <w:t xml:space="preserve"> // Белорус, журн.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xml:space="preserve">. права [Электронный ресурс]. - 2004. - № 2. - Режим доступа: </w:t>
            </w:r>
            <w:hyperlink r:id="rId13"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www</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cenunst</w:t>
              </w:r>
              <w:proofErr w:type="spellEnd"/>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bsu</w:t>
              </w:r>
              <w:proofErr w:type="spellEnd"/>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by</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journal</w:t>
              </w:r>
              <w:r>
                <w:rPr>
                  <w:rFonts w:ascii="Times New Roman" w:eastAsia="Times New Roman" w:hAnsi="Times New Roman" w:cs="Times New Roman"/>
                  <w:color w:val="0066CC"/>
                  <w:sz w:val="24"/>
                  <w:szCs w:val="24"/>
                  <w:u w:val="single"/>
                  <w:lang w:bidi="en-US"/>
                </w:rPr>
                <w:t>/2004.2/0</w:t>
              </w:r>
              <w:r>
                <w:rPr>
                  <w:rFonts w:ascii="Times New Roman" w:eastAsia="Times New Roman" w:hAnsi="Times New Roman" w:cs="Times New Roman"/>
                  <w:color w:val="0066CC"/>
                  <w:sz w:val="24"/>
                  <w:szCs w:val="24"/>
                  <w:u w:val="single"/>
                  <w:lang w:val="en-US" w:bidi="en-US"/>
                </w:rPr>
                <w:t>l</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pdf</w:t>
              </w:r>
              <w:proofErr w:type="spellEnd"/>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доступа: 16.07.2005.</w:t>
            </w:r>
          </w:p>
        </w:tc>
      </w:tr>
      <w:tr w:rsidR="00E53A0F">
        <w:trPr>
          <w:trHeight w:hRule="exact" w:val="1790"/>
          <w:jc w:val="center"/>
        </w:trPr>
        <w:tc>
          <w:tcPr>
            <w:tcW w:w="2268" w:type="dxa"/>
            <w:vMerge/>
            <w:tcBorders>
              <w:left w:val="single" w:sz="4" w:space="0" w:color="auto"/>
            </w:tcBorders>
            <w:shd w:val="clear" w:color="auto" w:fill="FFFFFF"/>
          </w:tcPr>
          <w:p w:rsidR="00E53A0F" w:rsidRDefault="00E53A0F">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E53A0F" w:rsidRDefault="009A4D24">
            <w:pPr>
              <w:framePr w:w="9461"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Статут Международного Суда // Организация Объединенных Наций [Электронный ресурс]. - 2005. - Режим доступа: </w:t>
            </w:r>
            <w:hyperlink r:id="rId14"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www</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un</w:t>
              </w:r>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org</w:t>
            </w:r>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russian</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documen</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basicdoc</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statut</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val="en-US" w:bidi="en-US"/>
              </w:rPr>
              <w:t>htm</w:t>
            </w:r>
            <w:proofErr w:type="spellEnd"/>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доступа: 10.05.2005.</w:t>
            </w:r>
          </w:p>
        </w:tc>
      </w:tr>
      <w:tr w:rsidR="00E53A0F" w:rsidRPr="00B30FE1">
        <w:trPr>
          <w:trHeight w:hRule="exact" w:val="2131"/>
          <w:jc w:val="center"/>
        </w:trPr>
        <w:tc>
          <w:tcPr>
            <w:tcW w:w="2268" w:type="dxa"/>
            <w:vMerge/>
            <w:tcBorders>
              <w:left w:val="single" w:sz="4" w:space="0" w:color="auto"/>
              <w:bottom w:val="single" w:sz="4" w:space="0" w:color="auto"/>
            </w:tcBorders>
            <w:shd w:val="clear" w:color="auto" w:fill="FFFFFF"/>
          </w:tcPr>
          <w:p w:rsidR="00E53A0F" w:rsidRDefault="00E53A0F">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bottom w:val="single" w:sz="4" w:space="0" w:color="auto"/>
              <w:right w:val="single" w:sz="4" w:space="0" w:color="auto"/>
            </w:tcBorders>
            <w:shd w:val="clear" w:color="auto" w:fill="FFFFFF"/>
            <w:vAlign w:val="center"/>
          </w:tcPr>
          <w:p w:rsidR="00E53A0F" w:rsidRDefault="009A4D24">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val="en-US" w:eastAsia="ru-RU" w:bidi="ru-RU"/>
              </w:rPr>
            </w:pPr>
            <w:proofErr w:type="spellStart"/>
            <w:r>
              <w:rPr>
                <w:rFonts w:ascii="Times New Roman" w:eastAsia="Times New Roman" w:hAnsi="Times New Roman" w:cs="Times New Roman"/>
                <w:color w:val="000000"/>
                <w:sz w:val="28"/>
                <w:szCs w:val="28"/>
                <w:lang w:val="en-US" w:bidi="en-US"/>
              </w:rPr>
              <w:t>Cryer</w:t>
            </w:r>
            <w:proofErr w:type="spellEnd"/>
            <w:r>
              <w:rPr>
                <w:rFonts w:ascii="Times New Roman" w:eastAsia="Times New Roman" w:hAnsi="Times New Roman" w:cs="Times New Roman"/>
                <w:color w:val="000000"/>
                <w:sz w:val="28"/>
                <w:szCs w:val="28"/>
                <w:lang w:val="en-US" w:bidi="en-US"/>
              </w:rPr>
              <w:t xml:space="preserve">, R. Prosecuting international crimes: selectivity and the international criminal law regime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R. </w:t>
            </w:r>
            <w:proofErr w:type="spellStart"/>
            <w:r>
              <w:rPr>
                <w:rFonts w:ascii="Times New Roman" w:eastAsia="Times New Roman" w:hAnsi="Times New Roman" w:cs="Times New Roman"/>
                <w:color w:val="000000"/>
                <w:sz w:val="28"/>
                <w:szCs w:val="28"/>
                <w:lang w:val="en-US" w:bidi="en-US"/>
              </w:rPr>
              <w:t>Cryer</w:t>
            </w:r>
            <w:proofErr w:type="spellEnd"/>
            <w:r>
              <w:rPr>
                <w:rFonts w:ascii="Times New Roman" w:eastAsia="Times New Roman" w:hAnsi="Times New Roman" w:cs="Times New Roman"/>
                <w:color w:val="000000"/>
                <w:sz w:val="28"/>
                <w:szCs w:val="28"/>
                <w:lang w:val="en-US" w:bidi="en-US"/>
              </w:rPr>
              <w:t xml:space="preserv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Peace Palace Library [Electronic resource]. - The Hague, </w:t>
            </w:r>
            <w:r>
              <w:rPr>
                <w:rFonts w:ascii="Times New Roman" w:eastAsia="Times New Roman" w:hAnsi="Times New Roman" w:cs="Times New Roman"/>
                <w:color w:val="000000"/>
                <w:sz w:val="28"/>
                <w:szCs w:val="28"/>
                <w:lang w:val="en-US" w:eastAsia="ru-RU" w:bidi="ru-RU"/>
              </w:rPr>
              <w:t>2003</w:t>
            </w:r>
            <w:r>
              <w:rPr>
                <w:rFonts w:ascii="Times New Roman" w:eastAsia="Times New Roman" w:hAnsi="Times New Roman" w:cs="Times New Roman"/>
                <w:color w:val="000000"/>
                <w:sz w:val="28"/>
                <w:szCs w:val="28"/>
                <w:lang w:val="en-US" w:eastAsia="ru-RU" w:bidi="ru-RU"/>
              </w:rPr>
              <w:softHyphen/>
              <w:t>2005.</w:t>
            </w:r>
            <w:r>
              <w:rPr>
                <w:rFonts w:ascii="Times New Roman" w:eastAsia="Times New Roman" w:hAnsi="Times New Roman" w:cs="Times New Roman"/>
                <w:color w:val="000000"/>
                <w:sz w:val="28"/>
                <w:szCs w:val="28"/>
                <w:lang w:val="en-US" w:bidi="en-US"/>
              </w:rPr>
              <w:t xml:space="preserve"> - Mode of access: </w:t>
            </w:r>
            <w:hyperlink r:id="rId15" w:history="1">
              <w:r>
                <w:rPr>
                  <w:rFonts w:ascii="Times New Roman" w:eastAsia="Times New Roman" w:hAnsi="Times New Roman" w:cs="Times New Roman"/>
                  <w:color w:val="0066CC"/>
                  <w:sz w:val="24"/>
                  <w:szCs w:val="24"/>
                  <w:u w:val="single"/>
                  <w:lang w:val="en-US" w:bidi="en-US"/>
                </w:rPr>
                <w:t>http://catalogue</w:t>
              </w:r>
            </w:hyperlink>
            <w:r>
              <w:rPr>
                <w:rFonts w:ascii="Times New Roman" w:eastAsia="Times New Roman" w:hAnsi="Times New Roman" w:cs="Times New Roman"/>
                <w:color w:val="000000"/>
                <w:sz w:val="28"/>
                <w:szCs w:val="28"/>
                <w:lang w:val="en-US" w:bidi="en-US"/>
              </w:rPr>
              <w:t xml:space="preserve">. </w:t>
            </w:r>
            <w:proofErr w:type="spellStart"/>
            <w:proofErr w:type="gramStart"/>
            <w:r>
              <w:rPr>
                <w:rFonts w:ascii="Times New Roman" w:eastAsia="Times New Roman" w:hAnsi="Times New Roman" w:cs="Times New Roman"/>
                <w:color w:val="000000"/>
                <w:sz w:val="28"/>
                <w:szCs w:val="28"/>
                <w:lang w:val="en-US" w:bidi="en-US"/>
              </w:rPr>
              <w:t>ppl</w:t>
            </w:r>
            <w:proofErr w:type="spellEnd"/>
            <w:proofErr w:type="gramEnd"/>
            <w:r>
              <w:rPr>
                <w:rFonts w:ascii="Times New Roman" w:eastAsia="Times New Roman" w:hAnsi="Times New Roman" w:cs="Times New Roman"/>
                <w:color w:val="000000"/>
                <w:sz w:val="28"/>
                <w:szCs w:val="28"/>
                <w:lang w:val="en-US" w:bidi="en-US"/>
              </w:rPr>
              <w:t xml:space="preserve">. </w:t>
            </w:r>
            <w:proofErr w:type="spellStart"/>
            <w:proofErr w:type="gramStart"/>
            <w:r>
              <w:rPr>
                <w:rFonts w:ascii="Times New Roman" w:eastAsia="Times New Roman" w:hAnsi="Times New Roman" w:cs="Times New Roman"/>
                <w:color w:val="000000"/>
                <w:sz w:val="28"/>
                <w:szCs w:val="28"/>
                <w:lang w:val="en-US" w:bidi="en-US"/>
              </w:rPr>
              <w:t>nl</w:t>
            </w:r>
            <w:proofErr w:type="spellEnd"/>
            <w:r>
              <w:rPr>
                <w:rFonts w:ascii="Times New Roman" w:eastAsia="Times New Roman" w:hAnsi="Times New Roman" w:cs="Times New Roman"/>
                <w:color w:val="000000"/>
                <w:sz w:val="28"/>
                <w:szCs w:val="28"/>
                <w:lang w:val="en-US" w:bidi="en-US"/>
              </w:rPr>
              <w:t>/DB=</w:t>
            </w:r>
            <w:proofErr w:type="gramEnd"/>
            <w:r>
              <w:rPr>
                <w:rFonts w:ascii="Times New Roman" w:eastAsia="Times New Roman" w:hAnsi="Times New Roman" w:cs="Times New Roman"/>
                <w:color w:val="000000"/>
                <w:sz w:val="28"/>
                <w:szCs w:val="28"/>
                <w:lang w:val="en-US" w:bidi="en-US"/>
              </w:rPr>
              <w:t>l/SET=3/TTD=l 1/SHW?FRST=12. - Date of access: 04.01.2006.</w:t>
            </w:r>
          </w:p>
        </w:tc>
      </w:tr>
    </w:tbl>
    <w:p w:rsidR="00E53A0F" w:rsidRDefault="00E53A0F">
      <w:pPr>
        <w:framePr w:w="9461" w:wrap="notBeside" w:vAnchor="text" w:hAnchor="text" w:xAlign="center" w:y="1"/>
        <w:widowControl w:val="0"/>
        <w:spacing w:after="0" w:line="240" w:lineRule="auto"/>
        <w:rPr>
          <w:rFonts w:ascii="Arial Unicode MS" w:eastAsia="Arial Unicode MS" w:hAnsi="Arial Unicode MS" w:cs="Arial Unicode MS"/>
          <w:color w:val="000000"/>
          <w:sz w:val="2"/>
          <w:szCs w:val="2"/>
          <w:lang w:val="en-US"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val="en-US" w:eastAsia="ru-RU" w:bidi="ru-RU"/>
        </w:rPr>
      </w:pPr>
    </w:p>
    <w:p w:rsidR="00E53A0F" w:rsidRDefault="00E53A0F">
      <w:pPr>
        <w:widowControl w:val="0"/>
        <w:spacing w:after="0" w:line="240" w:lineRule="auto"/>
        <w:rPr>
          <w:rFonts w:ascii="Arial Unicode MS" w:eastAsia="Arial Unicode MS" w:hAnsi="Arial Unicode MS" w:cs="Arial Unicode MS"/>
          <w:color w:val="000000"/>
          <w:sz w:val="2"/>
          <w:szCs w:val="2"/>
          <w:lang w:val="en-US" w:eastAsia="ru-RU" w:bidi="ru-RU"/>
        </w:rPr>
        <w:sectPr w:rsidR="00E53A0F">
          <w:headerReference w:type="default" r:id="rId16"/>
          <w:headerReference w:type="first" r:id="rId17"/>
          <w:pgSz w:w="11900" w:h="16840"/>
          <w:pgMar w:top="1029" w:right="730" w:bottom="856" w:left="1695" w:header="0" w:footer="3" w:gutter="0"/>
          <w:cols w:space="720"/>
          <w:docGrid w:linePitch="360"/>
        </w:sectPr>
      </w:pPr>
    </w:p>
    <w:p w:rsidR="00E53A0F" w:rsidRDefault="009A4D24">
      <w:pPr>
        <w:keepNext/>
        <w:keepLines/>
        <w:widowControl w:val="0"/>
        <w:spacing w:after="305" w:line="320" w:lineRule="exact"/>
        <w:ind w:left="140"/>
        <w:jc w:val="center"/>
        <w:outlineLvl w:val="0"/>
        <w:rPr>
          <w:rFonts w:ascii="Times New Roman" w:eastAsia="Times New Roman" w:hAnsi="Times New Roman" w:cs="Times New Roman"/>
          <w:b/>
          <w:bCs/>
          <w:color w:val="000000"/>
          <w:sz w:val="32"/>
          <w:szCs w:val="32"/>
          <w:lang w:eastAsia="ru-RU" w:bidi="ru-RU"/>
        </w:rPr>
      </w:pPr>
      <w:bookmarkStart w:id="7" w:name="bookmark7"/>
      <w:r>
        <w:rPr>
          <w:rFonts w:ascii="Times New Roman" w:eastAsia="Times New Roman" w:hAnsi="Times New Roman" w:cs="Times New Roman"/>
          <w:b/>
          <w:bCs/>
          <w:color w:val="000000"/>
          <w:sz w:val="32"/>
          <w:szCs w:val="32"/>
          <w:u w:val="single"/>
          <w:lang w:eastAsia="ru-RU" w:bidi="ru-RU"/>
        </w:rPr>
        <w:lastRenderedPageBreak/>
        <w:t>Список литературы</w:t>
      </w:r>
      <w:bookmarkEnd w:id="7"/>
    </w:p>
    <w:p w:rsidR="00E53A0F" w:rsidRDefault="009A4D24">
      <w:pPr>
        <w:widowControl w:val="0"/>
        <w:spacing w:after="0" w:line="274" w:lineRule="exact"/>
        <w:ind w:left="700"/>
        <w:rPr>
          <w:rFonts w:ascii="Times New Roman" w:eastAsia="Times New Roman" w:hAnsi="Times New Roman" w:cs="Times New Roman"/>
          <w:b/>
          <w:bCs/>
          <w:i/>
          <w:iCs/>
          <w:color w:val="000000"/>
          <w:sz w:val="24"/>
          <w:szCs w:val="24"/>
          <w:lang w:eastAsia="ru-RU" w:bidi="ru-RU"/>
        </w:rPr>
      </w:pPr>
      <w:r>
        <w:rPr>
          <w:rFonts w:ascii="Times New Roman" w:eastAsia="Times New Roman" w:hAnsi="Times New Roman" w:cs="Times New Roman"/>
          <w:b/>
          <w:bCs/>
          <w:i/>
          <w:iCs/>
          <w:color w:val="000000"/>
          <w:sz w:val="24"/>
          <w:szCs w:val="24"/>
          <w:lang w:eastAsia="ru-RU" w:bidi="ru-RU"/>
        </w:rPr>
        <w:t>Основная:</w:t>
      </w:r>
    </w:p>
    <w:p w:rsidR="00E53A0F" w:rsidRDefault="009A4D24">
      <w:pPr>
        <w:widowControl w:val="0"/>
        <w:numPr>
          <w:ilvl w:val="0"/>
          <w:numId w:val="33"/>
        </w:numPr>
        <w:tabs>
          <w:tab w:val="left" w:pos="713"/>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Под. ред. </w:t>
      </w:r>
      <w:proofErr w:type="spellStart"/>
      <w:r>
        <w:rPr>
          <w:rFonts w:ascii="Times New Roman" w:eastAsia="Times New Roman" w:hAnsi="Times New Roman" w:cs="Times New Roman"/>
          <w:color w:val="000000"/>
          <w:sz w:val="24"/>
          <w:szCs w:val="24"/>
          <w:lang w:eastAsia="ru-RU" w:bidi="ru-RU"/>
        </w:rPr>
        <w:t>М.Г.Привеса</w:t>
      </w:r>
      <w:proofErr w:type="spellEnd"/>
      <w:r>
        <w:rPr>
          <w:rFonts w:ascii="Times New Roman" w:eastAsia="Times New Roman" w:hAnsi="Times New Roman" w:cs="Times New Roman"/>
          <w:color w:val="000000"/>
          <w:sz w:val="24"/>
          <w:szCs w:val="24"/>
          <w:lang w:eastAsia="ru-RU" w:bidi="ru-RU"/>
        </w:rPr>
        <w:t>. 11-е изд. - СПб</w:t>
      </w:r>
      <w:proofErr w:type="gramStart"/>
      <w:r>
        <w:rPr>
          <w:rFonts w:ascii="Times New Roman" w:eastAsia="Times New Roman" w:hAnsi="Times New Roman" w:cs="Times New Roman"/>
          <w:color w:val="000000"/>
          <w:sz w:val="24"/>
          <w:szCs w:val="24"/>
          <w:lang w:eastAsia="ru-RU" w:bidi="ru-RU"/>
        </w:rPr>
        <w:t xml:space="preserve">.: </w:t>
      </w:r>
      <w:proofErr w:type="gramEnd"/>
      <w:r>
        <w:rPr>
          <w:rFonts w:ascii="Times New Roman" w:eastAsia="Times New Roman" w:hAnsi="Times New Roman" w:cs="Times New Roman"/>
          <w:color w:val="000000"/>
          <w:sz w:val="24"/>
          <w:szCs w:val="24"/>
          <w:lang w:eastAsia="ru-RU" w:bidi="ru-RU"/>
        </w:rPr>
        <w:t>Гиппократ, 2011.</w:t>
      </w:r>
    </w:p>
    <w:p w:rsidR="00E53A0F" w:rsidRDefault="009A4D24">
      <w:pPr>
        <w:widowControl w:val="0"/>
        <w:numPr>
          <w:ilvl w:val="0"/>
          <w:numId w:val="33"/>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учебник для </w:t>
      </w:r>
      <w:proofErr w:type="spellStart"/>
      <w:r>
        <w:rPr>
          <w:rFonts w:ascii="Times New Roman" w:eastAsia="Times New Roman" w:hAnsi="Times New Roman" w:cs="Times New Roman"/>
          <w:color w:val="000000"/>
          <w:sz w:val="24"/>
          <w:szCs w:val="24"/>
          <w:lang w:eastAsia="ru-RU" w:bidi="ru-RU"/>
        </w:rPr>
        <w:t>мед</w:t>
      </w:r>
      <w:proofErr w:type="gramStart"/>
      <w:r>
        <w:rPr>
          <w:rFonts w:ascii="Times New Roman" w:eastAsia="Times New Roman" w:hAnsi="Times New Roman" w:cs="Times New Roman"/>
          <w:color w:val="000000"/>
          <w:sz w:val="24"/>
          <w:szCs w:val="24"/>
          <w:lang w:eastAsia="ru-RU" w:bidi="ru-RU"/>
        </w:rPr>
        <w:t>.в</w:t>
      </w:r>
      <w:proofErr w:type="gramEnd"/>
      <w:r>
        <w:rPr>
          <w:rFonts w:ascii="Times New Roman" w:eastAsia="Times New Roman" w:hAnsi="Times New Roman" w:cs="Times New Roman"/>
          <w:color w:val="000000"/>
          <w:sz w:val="24"/>
          <w:szCs w:val="24"/>
          <w:lang w:eastAsia="ru-RU" w:bidi="ru-RU"/>
        </w:rPr>
        <w:t>узов</w:t>
      </w:r>
      <w:proofErr w:type="spellEnd"/>
      <w:r>
        <w:rPr>
          <w:rFonts w:ascii="Times New Roman" w:eastAsia="Times New Roman" w:hAnsi="Times New Roman" w:cs="Times New Roman"/>
          <w:color w:val="000000"/>
          <w:sz w:val="24"/>
          <w:szCs w:val="24"/>
          <w:lang w:eastAsia="ru-RU" w:bidi="ru-RU"/>
        </w:rPr>
        <w:t xml:space="preserve">/ М.Г. Привес, Н.К. Лысенков, В.И Бушкевич.-12-е изд.,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xml:space="preserve">. и доп. - </w:t>
      </w:r>
      <w:proofErr w:type="spellStart"/>
      <w:r>
        <w:rPr>
          <w:rFonts w:ascii="Times New Roman" w:eastAsia="Times New Roman" w:hAnsi="Times New Roman" w:cs="Times New Roman"/>
          <w:color w:val="000000"/>
          <w:sz w:val="24"/>
          <w:szCs w:val="24"/>
          <w:lang w:eastAsia="ru-RU" w:bidi="ru-RU"/>
        </w:rPr>
        <w:t>Спб</w:t>
      </w:r>
      <w:proofErr w:type="spellEnd"/>
      <w:r>
        <w:rPr>
          <w:rFonts w:ascii="Times New Roman" w:eastAsia="Times New Roman" w:hAnsi="Times New Roman" w:cs="Times New Roman"/>
          <w:color w:val="000000"/>
          <w:sz w:val="24"/>
          <w:szCs w:val="24"/>
          <w:lang w:eastAsia="ru-RU" w:bidi="ru-RU"/>
        </w:rPr>
        <w:t>: Гиппократ, 2006. - 720с.</w:t>
      </w:r>
    </w:p>
    <w:p w:rsidR="00E53A0F" w:rsidRDefault="009A4D24">
      <w:pPr>
        <w:widowControl w:val="0"/>
        <w:numPr>
          <w:ilvl w:val="0"/>
          <w:numId w:val="33"/>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В 2-х </w:t>
      </w:r>
      <w:r>
        <w:rPr>
          <w:rFonts w:ascii="Times New Roman" w:eastAsia="Times New Roman" w:hAnsi="Times New Roman" w:cs="Times New Roman"/>
          <w:color w:val="000000"/>
          <w:sz w:val="24"/>
          <w:szCs w:val="24"/>
          <w:lang w:eastAsia="ru-RU" w:bidi="ru-RU"/>
        </w:rPr>
        <w:t>томах. Под</w:t>
      </w:r>
      <w:proofErr w:type="gramStart"/>
      <w:r>
        <w:rPr>
          <w:rFonts w:ascii="Times New Roman" w:eastAsia="Times New Roman" w:hAnsi="Times New Roman" w:cs="Times New Roman"/>
          <w:color w:val="000000"/>
          <w:sz w:val="24"/>
          <w:szCs w:val="24"/>
          <w:lang w:eastAsia="ru-RU" w:bidi="ru-RU"/>
        </w:rPr>
        <w:t>.</w:t>
      </w:r>
      <w:proofErr w:type="gramEnd"/>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р</w:t>
      </w:r>
      <w:proofErr w:type="gramEnd"/>
      <w:r>
        <w:rPr>
          <w:rFonts w:ascii="Times New Roman" w:eastAsia="Times New Roman" w:hAnsi="Times New Roman" w:cs="Times New Roman"/>
          <w:color w:val="000000"/>
          <w:sz w:val="24"/>
          <w:szCs w:val="24"/>
          <w:lang w:eastAsia="ru-RU" w:bidi="ru-RU"/>
        </w:rPr>
        <w:t xml:space="preserve">ед. </w:t>
      </w:r>
      <w:proofErr w:type="spellStart"/>
      <w:r>
        <w:rPr>
          <w:rFonts w:ascii="Times New Roman" w:eastAsia="Times New Roman" w:hAnsi="Times New Roman" w:cs="Times New Roman"/>
          <w:color w:val="000000"/>
          <w:sz w:val="24"/>
          <w:szCs w:val="24"/>
          <w:lang w:eastAsia="ru-RU" w:bidi="ru-RU"/>
        </w:rPr>
        <w:t>М.Р.Сапина</w:t>
      </w:r>
      <w:proofErr w:type="spellEnd"/>
      <w:r>
        <w:rPr>
          <w:rFonts w:ascii="Times New Roman" w:eastAsia="Times New Roman" w:hAnsi="Times New Roman" w:cs="Times New Roman"/>
          <w:color w:val="000000"/>
          <w:sz w:val="24"/>
          <w:szCs w:val="24"/>
          <w:lang w:eastAsia="ru-RU" w:bidi="ru-RU"/>
        </w:rPr>
        <w:t xml:space="preserve">. - 5-е изд.,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и доп. - М.: ОНИКС: Мир и Образование, 2006.</w:t>
      </w:r>
    </w:p>
    <w:p w:rsidR="00E53A0F" w:rsidRDefault="009A4D24">
      <w:pPr>
        <w:widowControl w:val="0"/>
        <w:numPr>
          <w:ilvl w:val="0"/>
          <w:numId w:val="33"/>
        </w:numPr>
        <w:tabs>
          <w:tab w:val="left" w:pos="718"/>
        </w:tabs>
        <w:spacing w:after="24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учебное пособие. </w:t>
      </w:r>
      <w:proofErr w:type="spellStart"/>
      <w:r>
        <w:rPr>
          <w:rFonts w:ascii="Times New Roman" w:eastAsia="Times New Roman" w:hAnsi="Times New Roman" w:cs="Times New Roman"/>
          <w:color w:val="000000"/>
          <w:sz w:val="24"/>
          <w:szCs w:val="24"/>
          <w:lang w:eastAsia="ru-RU" w:bidi="ru-RU"/>
        </w:rPr>
        <w:t>Р.П.Самусев</w:t>
      </w:r>
      <w:proofErr w:type="spellEnd"/>
      <w:r>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Ю.М.Селин</w:t>
      </w:r>
      <w:proofErr w:type="spellEnd"/>
      <w:r>
        <w:rPr>
          <w:rFonts w:ascii="Times New Roman" w:eastAsia="Times New Roman" w:hAnsi="Times New Roman" w:cs="Times New Roman"/>
          <w:color w:val="000000"/>
          <w:sz w:val="24"/>
          <w:szCs w:val="24"/>
          <w:lang w:eastAsia="ru-RU" w:bidi="ru-RU"/>
        </w:rPr>
        <w:t xml:space="preserve"> - 3-е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И доп. - М.: ОНИКС: Мир и Образование, 2005. - 576 с.</w:t>
      </w:r>
    </w:p>
    <w:p w:rsidR="00E53A0F" w:rsidRDefault="009A4D24">
      <w:pPr>
        <w:widowControl w:val="0"/>
        <w:spacing w:after="0" w:line="274" w:lineRule="exact"/>
        <w:ind w:left="540"/>
        <w:rPr>
          <w:rFonts w:ascii="Times New Roman" w:eastAsia="Times New Roman" w:hAnsi="Times New Roman" w:cs="Times New Roman"/>
          <w:b/>
          <w:bCs/>
          <w:i/>
          <w:iCs/>
          <w:color w:val="000000"/>
          <w:sz w:val="24"/>
          <w:szCs w:val="24"/>
          <w:lang w:eastAsia="ru-RU" w:bidi="ru-RU"/>
        </w:rPr>
      </w:pPr>
      <w:r>
        <w:rPr>
          <w:rFonts w:ascii="Times New Roman" w:eastAsia="Times New Roman" w:hAnsi="Times New Roman" w:cs="Times New Roman"/>
          <w:b/>
          <w:bCs/>
          <w:i/>
          <w:iCs/>
          <w:color w:val="000000"/>
          <w:sz w:val="24"/>
          <w:szCs w:val="24"/>
          <w:lang w:eastAsia="ru-RU" w:bidi="ru-RU"/>
        </w:rPr>
        <w:t>Дополнительная:</w:t>
      </w:r>
    </w:p>
    <w:p w:rsidR="00E53A0F" w:rsidRDefault="009A4D24">
      <w:pPr>
        <w:widowControl w:val="0"/>
        <w:numPr>
          <w:ilvl w:val="0"/>
          <w:numId w:val="33"/>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Синельников Р.Д.,</w:t>
      </w:r>
      <w:r>
        <w:rPr>
          <w:rFonts w:ascii="Times New Roman" w:eastAsia="Times New Roman" w:hAnsi="Times New Roman" w:cs="Times New Roman"/>
          <w:color w:val="000000"/>
          <w:sz w:val="24"/>
          <w:szCs w:val="24"/>
          <w:lang w:eastAsia="ru-RU" w:bidi="ru-RU"/>
        </w:rPr>
        <w:t xml:space="preserve"> Синельников ЯР. Атлас анатомии человека: Учеб. Пособие. В 4-х т. - М.: «Медицина», 1990.</w:t>
      </w:r>
    </w:p>
    <w:p w:rsidR="00E53A0F" w:rsidRDefault="009A4D24">
      <w:pPr>
        <w:widowControl w:val="0"/>
        <w:numPr>
          <w:ilvl w:val="0"/>
          <w:numId w:val="33"/>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Фениш</w:t>
      </w:r>
      <w:proofErr w:type="spellEnd"/>
      <w:r>
        <w:rPr>
          <w:rFonts w:ascii="Times New Roman" w:eastAsia="Times New Roman" w:hAnsi="Times New Roman" w:cs="Times New Roman"/>
          <w:color w:val="000000"/>
          <w:sz w:val="24"/>
          <w:szCs w:val="24"/>
          <w:lang w:eastAsia="ru-RU" w:bidi="ru-RU"/>
        </w:rPr>
        <w:t xml:space="preserve"> Х. Карманный атлас анатомии человека.- Мн.: </w:t>
      </w:r>
      <w:proofErr w:type="spellStart"/>
      <w:r>
        <w:rPr>
          <w:rFonts w:ascii="Times New Roman" w:eastAsia="Times New Roman" w:hAnsi="Times New Roman" w:cs="Times New Roman"/>
          <w:color w:val="000000"/>
          <w:sz w:val="24"/>
          <w:szCs w:val="24"/>
          <w:lang w:eastAsia="ru-RU" w:bidi="ru-RU"/>
        </w:rPr>
        <w:t>Выш</w:t>
      </w:r>
      <w:proofErr w:type="spellEnd"/>
      <w:r>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шк</w:t>
      </w:r>
      <w:proofErr w:type="spellEnd"/>
      <w:r>
        <w:rPr>
          <w:rFonts w:ascii="Times New Roman" w:eastAsia="Times New Roman" w:hAnsi="Times New Roman" w:cs="Times New Roman"/>
          <w:color w:val="000000"/>
          <w:sz w:val="24"/>
          <w:szCs w:val="24"/>
          <w:lang w:eastAsia="ru-RU" w:bidi="ru-RU"/>
        </w:rPr>
        <w:t>., 1996.</w:t>
      </w:r>
    </w:p>
    <w:p w:rsidR="00E53A0F" w:rsidRDefault="009A4D24">
      <w:pPr>
        <w:widowControl w:val="0"/>
        <w:numPr>
          <w:ilvl w:val="0"/>
          <w:numId w:val="33"/>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Казанцева В.И., Анатомия человека. Опорно-двигательный аппарат практикум</w:t>
      </w:r>
      <w:proofErr w:type="gramStart"/>
      <w:r>
        <w:rPr>
          <w:rFonts w:ascii="Times New Roman" w:eastAsia="Times New Roman" w:hAnsi="Times New Roman" w:cs="Times New Roman"/>
          <w:color w:val="000000"/>
          <w:sz w:val="24"/>
          <w:szCs w:val="24"/>
          <w:lang w:eastAsia="ru-RU" w:bidi="ru-RU"/>
        </w:rPr>
        <w:t xml:space="preserve"> / М</w:t>
      </w:r>
      <w:proofErr w:type="gramEnd"/>
      <w:r>
        <w:rPr>
          <w:rFonts w:ascii="Times New Roman" w:eastAsia="Times New Roman" w:hAnsi="Times New Roman" w:cs="Times New Roman"/>
          <w:color w:val="000000"/>
          <w:sz w:val="24"/>
          <w:szCs w:val="24"/>
          <w:lang w:eastAsia="ru-RU" w:bidi="ru-RU"/>
        </w:rPr>
        <w:t>н.: МГЭУ им. А.Д. Сахаро</w:t>
      </w:r>
      <w:r>
        <w:rPr>
          <w:rFonts w:ascii="Times New Roman" w:eastAsia="Times New Roman" w:hAnsi="Times New Roman" w:cs="Times New Roman"/>
          <w:color w:val="000000"/>
          <w:sz w:val="24"/>
          <w:szCs w:val="24"/>
          <w:lang w:eastAsia="ru-RU" w:bidi="ru-RU"/>
        </w:rPr>
        <w:t>ва, 2006.</w:t>
      </w:r>
    </w:p>
    <w:p w:rsidR="00E53A0F" w:rsidRDefault="009A4D24">
      <w:pPr>
        <w:widowControl w:val="0"/>
        <w:numPr>
          <w:ilvl w:val="0"/>
          <w:numId w:val="33"/>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Казанцева В.И. Практикум по дисциплине «Анатомия человека. Ангиология» / Мн.: МГЭУ им. А.Д. Сахарова, 2009.</w:t>
      </w:r>
    </w:p>
    <w:p w:rsidR="00E53A0F" w:rsidRDefault="00E53A0F">
      <w:pPr>
        <w:pStyle w:val="20"/>
        <w:shd w:val="clear" w:color="auto" w:fill="auto"/>
        <w:tabs>
          <w:tab w:val="left" w:pos="706"/>
        </w:tabs>
        <w:spacing w:before="0" w:after="240"/>
        <w:ind w:left="-567" w:firstLine="567"/>
        <w:jc w:val="both"/>
        <w:rPr>
          <w:sz w:val="28"/>
          <w:szCs w:val="28"/>
        </w:rPr>
      </w:pPr>
    </w:p>
    <w:p w:rsidR="00E53A0F" w:rsidRDefault="00E53A0F">
      <w:pPr>
        <w:pStyle w:val="20"/>
        <w:shd w:val="clear" w:color="auto" w:fill="auto"/>
        <w:tabs>
          <w:tab w:val="left" w:pos="356"/>
        </w:tabs>
        <w:spacing w:before="0"/>
        <w:ind w:left="720" w:firstLine="0"/>
        <w:jc w:val="left"/>
        <w:rPr>
          <w:sz w:val="28"/>
          <w:szCs w:val="28"/>
          <w:u w:val="single"/>
        </w:rPr>
      </w:pPr>
    </w:p>
    <w:p w:rsidR="00E53A0F" w:rsidRDefault="00E53A0F">
      <w:pPr>
        <w:pStyle w:val="20"/>
        <w:shd w:val="clear" w:color="auto" w:fill="auto"/>
        <w:tabs>
          <w:tab w:val="left" w:pos="356"/>
        </w:tabs>
        <w:spacing w:before="0"/>
        <w:ind w:firstLine="0"/>
        <w:jc w:val="left"/>
        <w:rPr>
          <w:sz w:val="28"/>
          <w:szCs w:val="28"/>
        </w:rPr>
      </w:pPr>
    </w:p>
    <w:p w:rsidR="00E53A0F" w:rsidRDefault="00E53A0F">
      <w:pPr>
        <w:pStyle w:val="20"/>
        <w:shd w:val="clear" w:color="auto" w:fill="auto"/>
        <w:tabs>
          <w:tab w:val="left" w:pos="356"/>
        </w:tabs>
        <w:spacing w:before="0"/>
        <w:ind w:firstLine="0"/>
        <w:jc w:val="left"/>
        <w:rPr>
          <w:sz w:val="28"/>
          <w:szCs w:val="28"/>
        </w:rPr>
      </w:pPr>
    </w:p>
    <w:p w:rsidR="00E53A0F" w:rsidRDefault="00E53A0F">
      <w:pPr>
        <w:pStyle w:val="20"/>
        <w:shd w:val="clear" w:color="auto" w:fill="auto"/>
        <w:tabs>
          <w:tab w:val="left" w:pos="356"/>
        </w:tabs>
        <w:spacing w:before="0"/>
        <w:ind w:firstLine="0"/>
        <w:jc w:val="left"/>
        <w:rPr>
          <w:sz w:val="28"/>
          <w:szCs w:val="28"/>
        </w:rPr>
      </w:pPr>
    </w:p>
    <w:p w:rsidR="00E53A0F" w:rsidRDefault="00E53A0F">
      <w:pPr>
        <w:pStyle w:val="20"/>
        <w:shd w:val="clear" w:color="auto" w:fill="auto"/>
        <w:tabs>
          <w:tab w:val="left" w:pos="356"/>
        </w:tabs>
        <w:spacing w:before="0"/>
        <w:ind w:firstLine="0"/>
        <w:jc w:val="left"/>
        <w:rPr>
          <w:sz w:val="28"/>
          <w:szCs w:val="28"/>
        </w:rPr>
        <w:sectPr w:rsidR="00E53A0F">
          <w:headerReference w:type="default" r:id="rId18"/>
          <w:pgSz w:w="11900" w:h="16840"/>
          <w:pgMar w:top="1475" w:right="1835" w:bottom="1237" w:left="1663" w:header="0" w:footer="3" w:gutter="0"/>
          <w:pgNumType w:start="12"/>
          <w:cols w:space="720"/>
          <w:docGrid w:linePitch="360"/>
        </w:sectPr>
      </w:pPr>
    </w:p>
    <w:p w:rsidR="00E53A0F" w:rsidRDefault="00E53A0F">
      <w:pPr>
        <w:pStyle w:val="20"/>
        <w:shd w:val="clear" w:color="auto" w:fill="auto"/>
        <w:spacing w:before="0" w:after="240"/>
        <w:ind w:left="720" w:firstLine="0"/>
        <w:jc w:val="left"/>
        <w:rPr>
          <w:sz w:val="28"/>
          <w:szCs w:val="28"/>
          <w:u w:val="single"/>
        </w:rPr>
      </w:pPr>
    </w:p>
    <w:p w:rsidR="00E53A0F" w:rsidRDefault="00E53A0F">
      <w:pPr>
        <w:pStyle w:val="20"/>
        <w:shd w:val="clear" w:color="auto" w:fill="auto"/>
        <w:spacing w:before="0" w:after="240"/>
        <w:ind w:firstLine="0"/>
        <w:rPr>
          <w:sz w:val="28"/>
          <w:szCs w:val="28"/>
        </w:rPr>
      </w:pPr>
    </w:p>
    <w:p w:rsidR="00E53A0F" w:rsidRDefault="00E53A0F">
      <w:pPr>
        <w:pStyle w:val="20"/>
        <w:shd w:val="clear" w:color="auto" w:fill="auto"/>
        <w:tabs>
          <w:tab w:val="left" w:pos="696"/>
        </w:tabs>
        <w:spacing w:before="0"/>
        <w:ind w:left="1440" w:firstLine="0"/>
        <w:jc w:val="both"/>
        <w:rPr>
          <w:sz w:val="28"/>
          <w:szCs w:val="28"/>
        </w:rPr>
      </w:pPr>
    </w:p>
    <w:p w:rsidR="00E53A0F" w:rsidRDefault="00E53A0F">
      <w:pPr>
        <w:ind w:left="1080"/>
        <w:rPr>
          <w:rFonts w:ascii="Times New Roman" w:hAnsi="Times New Roman" w:cs="Times New Roman"/>
          <w:sz w:val="28"/>
          <w:szCs w:val="28"/>
        </w:rPr>
      </w:pPr>
    </w:p>
    <w:p w:rsidR="00E53A0F" w:rsidRDefault="00E53A0F">
      <w:pPr>
        <w:rPr>
          <w:rFonts w:ascii="Times New Roman" w:hAnsi="Times New Roman" w:cs="Times New Roman"/>
          <w:sz w:val="28"/>
          <w:szCs w:val="28"/>
        </w:rPr>
      </w:pPr>
    </w:p>
    <w:p w:rsidR="00E53A0F" w:rsidRDefault="00E53A0F">
      <w:pPr>
        <w:jc w:val="center"/>
        <w:rPr>
          <w:rFonts w:ascii="Times New Roman" w:hAnsi="Times New Roman" w:cs="Times New Roman"/>
          <w:sz w:val="28"/>
          <w:szCs w:val="28"/>
        </w:rPr>
      </w:pPr>
    </w:p>
    <w:p w:rsidR="00E53A0F" w:rsidRDefault="00E53A0F">
      <w:pPr>
        <w:jc w:val="both"/>
        <w:rPr>
          <w:rFonts w:ascii="Times New Roman" w:hAnsi="Times New Roman" w:cs="Times New Roman"/>
          <w:sz w:val="28"/>
          <w:szCs w:val="28"/>
        </w:rPr>
      </w:pPr>
    </w:p>
    <w:p w:rsidR="00E53A0F" w:rsidRDefault="00E53A0F">
      <w:pPr>
        <w:jc w:val="center"/>
        <w:rPr>
          <w:rFonts w:ascii="Times New Roman" w:hAnsi="Times New Roman" w:cs="Times New Roman"/>
          <w:sz w:val="28"/>
          <w:szCs w:val="28"/>
        </w:rPr>
      </w:pPr>
    </w:p>
    <w:p w:rsidR="00E53A0F" w:rsidRDefault="00E53A0F">
      <w:pPr>
        <w:pStyle w:val="a9"/>
        <w:numPr>
          <w:ilvl w:val="0"/>
          <w:numId w:val="34"/>
        </w:numPr>
        <w:jc w:val="center"/>
        <w:rPr>
          <w:rFonts w:ascii="Times New Roman" w:hAnsi="Times New Roman" w:cs="Times New Roman"/>
          <w:sz w:val="28"/>
          <w:szCs w:val="28"/>
        </w:rPr>
        <w:sectPr w:rsidR="00E53A0F">
          <w:headerReference w:type="default" r:id="rId19"/>
          <w:pgSz w:w="11900" w:h="16840"/>
          <w:pgMar w:top="1475" w:right="824" w:bottom="1237" w:left="1663" w:header="0" w:footer="3" w:gutter="0"/>
          <w:pgNumType w:start="6"/>
          <w:cols w:space="720"/>
          <w:docGrid w:linePitch="360"/>
        </w:sectPr>
      </w:pPr>
    </w:p>
    <w:p w:rsidR="00E53A0F" w:rsidRDefault="00E53A0F">
      <w:pPr>
        <w:pStyle w:val="a9"/>
        <w:numPr>
          <w:ilvl w:val="0"/>
          <w:numId w:val="25"/>
        </w:numPr>
        <w:rPr>
          <w:rFonts w:ascii="Times New Roman" w:hAnsi="Times New Roman" w:cs="Times New Roman"/>
          <w:sz w:val="28"/>
          <w:szCs w:val="28"/>
        </w:rPr>
      </w:pPr>
    </w:p>
    <w:p w:rsidR="00E53A0F" w:rsidRDefault="00E53A0F">
      <w:pPr>
        <w:pStyle w:val="a9"/>
        <w:rPr>
          <w:rFonts w:ascii="Times New Roman" w:hAnsi="Times New Roman" w:cs="Times New Roman"/>
          <w:sz w:val="28"/>
          <w:szCs w:val="28"/>
          <w:u w:val="single"/>
        </w:rPr>
      </w:pPr>
    </w:p>
    <w:p w:rsidR="00E53A0F" w:rsidRDefault="00E53A0F">
      <w:pPr>
        <w:ind w:left="360"/>
        <w:rPr>
          <w:rFonts w:ascii="Times New Roman" w:hAnsi="Times New Roman" w:cs="Times New Roman"/>
          <w:sz w:val="28"/>
          <w:szCs w:val="28"/>
          <w:u w:val="single"/>
        </w:rPr>
      </w:pPr>
    </w:p>
    <w:sectPr w:rsidR="00E53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24" w:rsidRDefault="009A4D24">
      <w:pPr>
        <w:spacing w:after="0" w:line="240" w:lineRule="auto"/>
      </w:pPr>
      <w:r>
        <w:separator/>
      </w:r>
    </w:p>
  </w:endnote>
  <w:endnote w:type="continuationSeparator" w:id="0">
    <w:p w:rsidR="009A4D24" w:rsidRDefault="009A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24" w:rsidRDefault="009A4D24">
      <w:pPr>
        <w:spacing w:after="0" w:line="240" w:lineRule="auto"/>
      </w:pPr>
      <w:r>
        <w:separator/>
      </w:r>
    </w:p>
  </w:footnote>
  <w:footnote w:type="continuationSeparator" w:id="0">
    <w:p w:rsidR="009A4D24" w:rsidRDefault="009A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9A4D24">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5605145</wp:posOffset>
              </wp:positionH>
              <wp:positionV relativeFrom="page">
                <wp:posOffset>763905</wp:posOffset>
              </wp:positionV>
              <wp:extent cx="1410970" cy="204470"/>
              <wp:effectExtent l="4445" t="190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04470"/>
                      </a:xfrm>
                      <a:prstGeom prst="rect">
                        <a:avLst/>
                      </a:prstGeom>
                      <a:noFill/>
                      <a:ln>
                        <a:noFill/>
                      </a:ln>
                    </wps:spPr>
                    <wps:txbx>
                      <w:txbxContent>
                        <w:p w:rsidR="00E53A0F" w:rsidRDefault="009A4D24">
                          <w:pPr>
                            <w:pStyle w:val="a8"/>
                            <w:shd w:val="clear" w:color="auto" w:fill="auto"/>
                            <w:spacing w:line="240" w:lineRule="auto"/>
                          </w:pPr>
                          <w:r>
                            <w:rPr>
                              <w:rStyle w:val="14pt"/>
                            </w:rPr>
                            <w:t>ПРИЛОЖЕНИЕ А</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441.35pt;margin-top:60.15pt;height:16.1pt;width:111.1pt;mso-position-horizontal-relative:page;mso-position-vertical-relative:page;mso-wrap-style:none;z-index:-251657216;mso-width-relative:page;mso-height-relative:page;" filled="f" stroked="f" coordsize="21600,21600" o:gfxdata="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k6FJ1wAAAAwBAAAPAAAA&#10;AAAAAAEAIAAAACIAAABkcnMvZG93bnJldi54bWxQSwECFAAUAAAACACHTuJAIikEld0BAAC0AwAA&#10;DgAAAAAAAAABACAAAAAmAQAAZHJzL2Uyb0RvYy54bWxQSwUGAAAAAAYABgBZAQAAdQUAAAAA&#10;">
              <v:fill on="f" focussize="0,0"/>
              <v:stroke on="f"/>
              <v:imagedata o:title=""/>
              <o:lock v:ext="edit" aspectratio="f"/>
              <v:textbox inset="0mm,0mm,0mm,0mm" style="mso-fit-shape-to-text:t;">
                <w:txbxContent>
                  <w:p>
                    <w:pPr>
                      <w:pStyle w:val="10"/>
                      <w:shd w:val="clear" w:color="auto" w:fill="auto"/>
                      <w:spacing w:line="240" w:lineRule="auto"/>
                    </w:pPr>
                    <w:r>
                      <w:rPr>
                        <w:rStyle w:val="11"/>
                      </w:rPr>
                      <w:t>ПРИЛОЖЕНИЕ А</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9A4D24">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5588635</wp:posOffset>
              </wp:positionH>
              <wp:positionV relativeFrom="page">
                <wp:posOffset>755015</wp:posOffset>
              </wp:positionV>
              <wp:extent cx="1401445" cy="204470"/>
              <wp:effectExtent l="0" t="2540" r="317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04470"/>
                      </a:xfrm>
                      <a:prstGeom prst="rect">
                        <a:avLst/>
                      </a:prstGeom>
                      <a:noFill/>
                      <a:ln>
                        <a:noFill/>
                      </a:ln>
                    </wps:spPr>
                    <wps:txbx>
                      <w:txbxContent>
                        <w:p w:rsidR="00E53A0F" w:rsidRDefault="009A4D24">
                          <w:pPr>
                            <w:pStyle w:val="a8"/>
                            <w:shd w:val="clear" w:color="auto" w:fill="auto"/>
                            <w:spacing w:line="240" w:lineRule="auto"/>
                          </w:pPr>
                          <w:r>
                            <w:rPr>
                              <w:rStyle w:val="14pt"/>
                            </w:rPr>
                            <w:t xml:space="preserve">ПРИЛОЖЕНИЕ </w:t>
                          </w:r>
                          <w:proofErr w:type="gramStart"/>
                          <w:r>
                            <w:rPr>
                              <w:rStyle w:val="14pt"/>
                            </w:rPr>
                            <w:t>С</w:t>
                          </w:r>
                          <w:proofErr w:type="gramEnd"/>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8" o:spid="_x0000_s1026" o:spt="202" type="#_x0000_t202" style="position:absolute;left:0pt;margin-left:440.05pt;margin-top:59.45pt;height:16.1pt;width:110.35pt;mso-position-horizontal-relative:page;mso-position-vertical-relative:page;mso-wrap-style:none;z-index:-251653120;mso-width-relative:page;mso-height-relative:page;" filled="f" stroked="f" coordsize="21600,21600" o:gfxdata="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EjZytUAAAAMAQAADwAA&#10;AAAAAAABACAAAAAiAAAAZHJzL2Rvd25yZXYueG1sUEsBAhQAFAAAAAgAh07iQBt9a67gAQAAtAMA&#10;AA4AAAAAAAAAAQAgAAAAJAEAAGRycy9lMm9Eb2MueG1sUEsFBgAAAAAGAAYAWQEAAHYFAAAAAA==&#10;">
              <v:fill on="f" focussize="0,0"/>
              <v:stroke on="f"/>
              <v:imagedata o:title=""/>
              <o:lock v:ext="edit" aspectratio="f"/>
              <v:textbox inset="0mm,0mm,0mm,0mm" style="mso-fit-shape-to-text:t;">
                <w:txbxContent>
                  <w:p>
                    <w:pPr>
                      <w:pStyle w:val="10"/>
                      <w:shd w:val="clear" w:color="auto" w:fill="auto"/>
                      <w:spacing w:line="240" w:lineRule="auto"/>
                    </w:pPr>
                    <w:r>
                      <w:rPr>
                        <w:rStyle w:val="11"/>
                      </w:rPr>
                      <w:t>ПРИЛОЖЕНИЕ С</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9A4D24">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5640070</wp:posOffset>
              </wp:positionH>
              <wp:positionV relativeFrom="page">
                <wp:posOffset>755015</wp:posOffset>
              </wp:positionV>
              <wp:extent cx="1384935" cy="204470"/>
              <wp:effectExtent l="1270" t="254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04470"/>
                      </a:xfrm>
                      <a:prstGeom prst="rect">
                        <a:avLst/>
                      </a:prstGeom>
                      <a:noFill/>
                      <a:ln>
                        <a:noFill/>
                      </a:ln>
                    </wps:spPr>
                    <wps:txbx>
                      <w:txbxContent>
                        <w:p w:rsidR="00E53A0F" w:rsidRDefault="009A4D24">
                          <w:pPr>
                            <w:pStyle w:val="a8"/>
                            <w:shd w:val="clear" w:color="auto" w:fill="auto"/>
                            <w:spacing w:line="240" w:lineRule="auto"/>
                          </w:pPr>
                          <w:r>
                            <w:rPr>
                              <w:rStyle w:val="14pt"/>
                            </w:rPr>
                            <w:t>ПРИЛОЖЕНИЕ Б</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9" o:spid="_x0000_s1026" o:spt="202" type="#_x0000_t202" style="position:absolute;left:0pt;margin-left:444.1pt;margin-top:59.45pt;height:16.1pt;width:109.05pt;mso-position-horizontal-relative:page;mso-position-vertical-relative:page;mso-wrap-style:none;z-index:-251652096;mso-width-relative:page;mso-height-relative:page;" filled="f" stroked="f" coordsize="21600,21600" o:gfxdata="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KvNnWAAAADAEAAA8A&#10;AAAAAAAAAQAgAAAAIgAAAGRycy9kb3ducmV2LnhtbFBLAQIUABQAAAAIAIdO4kDaiVjU4AEAALQD&#10;AAAOAAAAAAAAAAEAIAAAACUBAABkcnMvZTJvRG9jLnhtbFBLBQYAAAAABgAGAFkBAAB3BQAAAAA=&#10;">
              <v:fill on="f" focussize="0,0"/>
              <v:stroke on="f"/>
              <v:imagedata o:title=""/>
              <o:lock v:ext="edit" aspectratio="f"/>
              <v:textbox inset="0mm,0mm,0mm,0mm" style="mso-fit-shape-to-text:t;">
                <w:txbxContent>
                  <w:p>
                    <w:pPr>
                      <w:pStyle w:val="10"/>
                      <w:shd w:val="clear" w:color="auto" w:fill="auto"/>
                      <w:spacing w:line="240" w:lineRule="auto"/>
                    </w:pPr>
                    <w:r>
                      <w:rPr>
                        <w:rStyle w:val="11"/>
                      </w:rPr>
                      <w:t>ПРИЛОЖЕНИЕ Б</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E53A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E53A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E53A0F">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0F" w:rsidRDefault="009A4D24">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3556635</wp:posOffset>
              </wp:positionH>
              <wp:positionV relativeFrom="page">
                <wp:posOffset>782320</wp:posOffset>
              </wp:positionV>
              <wp:extent cx="979805" cy="175260"/>
              <wp:effectExtent l="3810" t="127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75260"/>
                      </a:xfrm>
                      <a:prstGeom prst="rect">
                        <a:avLst/>
                      </a:prstGeom>
                      <a:noFill/>
                      <a:ln>
                        <a:noFill/>
                      </a:ln>
                    </wps:spPr>
                    <wps:txbx>
                      <w:txbxContent>
                        <w:p w:rsidR="00E53A0F" w:rsidRDefault="00E53A0F">
                          <w:pPr>
                            <w:pStyle w:val="a8"/>
                            <w:shd w:val="clear" w:color="auto" w:fill="auto"/>
                            <w:spacing w:line="240" w:lineRule="auto"/>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280.05pt;margin-top:61.6pt;height:13.8pt;width:77.15pt;mso-position-horizontal-relative:page;mso-position-vertical-relative:page;mso-wrap-style:none;z-index:-251655168;mso-width-relative:page;mso-height-relative:page;" filled="f" stroked="f" coordsize="21600,21600" o:gfxdata="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rx7zXAAAACwEAAA8A&#10;AAAAAAAAAQAgAAAAIgAAAGRycy9kb3ducmV2LnhtbFBLAQIUABQAAAAIAIdO4kCCUd9u3wEAALMD&#10;AAAOAAAAAAAAAAEAIAAAACYBAABkcnMvZTJvRG9jLnhtbFBLBQYAAAAABgAGAFkBAAB3BQAAAAA=&#10;">
              <v:fill on="f" focussize="0,0"/>
              <v:stroke on="f"/>
              <v:imagedata o:title=""/>
              <o:lock v:ext="edit" aspectratio="f"/>
              <v:textbox inset="0mm,0mm,0mm,0mm" style="mso-fit-shape-to-text:t;">
                <w:txbxContent>
                  <w:p>
                    <w:pPr>
                      <w:pStyle w:val="10"/>
                      <w:shd w:val="clear" w:color="auto" w:fill="auto"/>
                      <w:spacing w:line="240" w:lineRule="auto"/>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941"/>
    <w:multiLevelType w:val="multilevel"/>
    <w:tmpl w:val="021B69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1A6288"/>
    <w:multiLevelType w:val="multilevel"/>
    <w:tmpl w:val="051A628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D6E7001"/>
    <w:multiLevelType w:val="multilevel"/>
    <w:tmpl w:val="0D6E7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265273"/>
    <w:multiLevelType w:val="multilevel"/>
    <w:tmpl w:val="132652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9D1011"/>
    <w:multiLevelType w:val="multilevel"/>
    <w:tmpl w:val="149D10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6AC75DF"/>
    <w:multiLevelType w:val="multilevel"/>
    <w:tmpl w:val="16AC75DF"/>
    <w:lvl w:ilvl="0">
      <w:start w:val="2"/>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73D3226"/>
    <w:multiLevelType w:val="multilevel"/>
    <w:tmpl w:val="173D32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7F244B4"/>
    <w:multiLevelType w:val="multilevel"/>
    <w:tmpl w:val="17F2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4071E7"/>
    <w:multiLevelType w:val="multilevel"/>
    <w:tmpl w:val="1C4071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1E5F6A"/>
    <w:multiLevelType w:val="multilevel"/>
    <w:tmpl w:val="201E5F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C666C6"/>
    <w:multiLevelType w:val="multilevel"/>
    <w:tmpl w:val="21C666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CF6B36"/>
    <w:multiLevelType w:val="singleLevel"/>
    <w:tmpl w:val="22CF6B36"/>
    <w:lvl w:ilvl="0">
      <w:start w:val="1"/>
      <w:numFmt w:val="decimal"/>
      <w:suff w:val="space"/>
      <w:lvlText w:val="%1."/>
      <w:lvlJc w:val="left"/>
    </w:lvl>
  </w:abstractNum>
  <w:abstractNum w:abstractNumId="12">
    <w:nsid w:val="26B77ADA"/>
    <w:multiLevelType w:val="multilevel"/>
    <w:tmpl w:val="26B77AD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7C203D0"/>
    <w:multiLevelType w:val="multilevel"/>
    <w:tmpl w:val="27C203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80D2BC3"/>
    <w:multiLevelType w:val="multilevel"/>
    <w:tmpl w:val="280D2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3A7C33"/>
    <w:multiLevelType w:val="multilevel"/>
    <w:tmpl w:val="2B3A7C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B62149F"/>
    <w:multiLevelType w:val="multilevel"/>
    <w:tmpl w:val="2B6214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F47830"/>
    <w:multiLevelType w:val="multilevel"/>
    <w:tmpl w:val="32F478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6301CE8"/>
    <w:multiLevelType w:val="multilevel"/>
    <w:tmpl w:val="36301C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2110EB"/>
    <w:multiLevelType w:val="multilevel"/>
    <w:tmpl w:val="3B2110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2D1FFB"/>
    <w:multiLevelType w:val="multilevel"/>
    <w:tmpl w:val="3D2D1F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713474"/>
    <w:multiLevelType w:val="multilevel"/>
    <w:tmpl w:val="49713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AE2A8F"/>
    <w:multiLevelType w:val="singleLevel"/>
    <w:tmpl w:val="50AE2A8F"/>
    <w:lvl w:ilvl="0">
      <w:start w:val="1"/>
      <w:numFmt w:val="decimal"/>
      <w:suff w:val="space"/>
      <w:lvlText w:val="%1."/>
      <w:lvlJc w:val="left"/>
    </w:lvl>
  </w:abstractNum>
  <w:abstractNum w:abstractNumId="23">
    <w:nsid w:val="52182F67"/>
    <w:multiLevelType w:val="multilevel"/>
    <w:tmpl w:val="52182F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4A6717"/>
    <w:multiLevelType w:val="multilevel"/>
    <w:tmpl w:val="544A67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980D3D"/>
    <w:multiLevelType w:val="multilevel"/>
    <w:tmpl w:val="54980D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777C97"/>
    <w:multiLevelType w:val="multilevel"/>
    <w:tmpl w:val="55777C9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3713811"/>
    <w:multiLevelType w:val="multilevel"/>
    <w:tmpl w:val="63713811"/>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741082B"/>
    <w:multiLevelType w:val="multilevel"/>
    <w:tmpl w:val="674108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045C94"/>
    <w:multiLevelType w:val="multilevel"/>
    <w:tmpl w:val="6A045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2A2941"/>
    <w:multiLevelType w:val="multilevel"/>
    <w:tmpl w:val="782A2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9E05724"/>
    <w:multiLevelType w:val="multilevel"/>
    <w:tmpl w:val="79E05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CF18F9"/>
    <w:multiLevelType w:val="multilevel"/>
    <w:tmpl w:val="7ACF18F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E8E62EA"/>
    <w:multiLevelType w:val="multilevel"/>
    <w:tmpl w:val="7E8E6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0"/>
  </w:num>
  <w:num w:numId="3">
    <w:abstractNumId w:val="5"/>
  </w:num>
  <w:num w:numId="4">
    <w:abstractNumId w:val="26"/>
  </w:num>
  <w:num w:numId="5">
    <w:abstractNumId w:val="27"/>
  </w:num>
  <w:num w:numId="6">
    <w:abstractNumId w:val="25"/>
  </w:num>
  <w:num w:numId="7">
    <w:abstractNumId w:val="18"/>
  </w:num>
  <w:num w:numId="8">
    <w:abstractNumId w:val="24"/>
  </w:num>
  <w:num w:numId="9">
    <w:abstractNumId w:val="21"/>
  </w:num>
  <w:num w:numId="10">
    <w:abstractNumId w:val="19"/>
  </w:num>
  <w:num w:numId="11">
    <w:abstractNumId w:val="29"/>
  </w:num>
  <w:num w:numId="12">
    <w:abstractNumId w:val="2"/>
  </w:num>
  <w:num w:numId="13">
    <w:abstractNumId w:val="13"/>
  </w:num>
  <w:num w:numId="14">
    <w:abstractNumId w:val="7"/>
  </w:num>
  <w:num w:numId="15">
    <w:abstractNumId w:val="20"/>
  </w:num>
  <w:num w:numId="16">
    <w:abstractNumId w:val="23"/>
  </w:num>
  <w:num w:numId="17">
    <w:abstractNumId w:val="6"/>
  </w:num>
  <w:num w:numId="18">
    <w:abstractNumId w:val="22"/>
  </w:num>
  <w:num w:numId="19">
    <w:abstractNumId w:val="9"/>
  </w:num>
  <w:num w:numId="20">
    <w:abstractNumId w:val="30"/>
  </w:num>
  <w:num w:numId="21">
    <w:abstractNumId w:val="3"/>
  </w:num>
  <w:num w:numId="22">
    <w:abstractNumId w:val="4"/>
  </w:num>
  <w:num w:numId="23">
    <w:abstractNumId w:val="14"/>
  </w:num>
  <w:num w:numId="24">
    <w:abstractNumId w:val="17"/>
  </w:num>
  <w:num w:numId="25">
    <w:abstractNumId w:val="32"/>
  </w:num>
  <w:num w:numId="26">
    <w:abstractNumId w:val="11"/>
  </w:num>
  <w:num w:numId="27">
    <w:abstractNumId w:val="28"/>
  </w:num>
  <w:num w:numId="28">
    <w:abstractNumId w:val="12"/>
  </w:num>
  <w:num w:numId="29">
    <w:abstractNumId w:val="8"/>
  </w:num>
  <w:num w:numId="30">
    <w:abstractNumId w:val="15"/>
  </w:num>
  <w:num w:numId="31">
    <w:abstractNumId w:val="1"/>
  </w:num>
  <w:num w:numId="32">
    <w:abstractNumId w:val="16"/>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D1"/>
    <w:rsid w:val="00004FE2"/>
    <w:rsid w:val="000060E0"/>
    <w:rsid w:val="00030AE6"/>
    <w:rsid w:val="000332E3"/>
    <w:rsid w:val="00070964"/>
    <w:rsid w:val="00072C25"/>
    <w:rsid w:val="000B1556"/>
    <w:rsid w:val="000D5DE9"/>
    <w:rsid w:val="000E080C"/>
    <w:rsid w:val="000E636D"/>
    <w:rsid w:val="000F1234"/>
    <w:rsid w:val="00122C67"/>
    <w:rsid w:val="0013144A"/>
    <w:rsid w:val="00153435"/>
    <w:rsid w:val="00163188"/>
    <w:rsid w:val="00167294"/>
    <w:rsid w:val="00170A1A"/>
    <w:rsid w:val="00191411"/>
    <w:rsid w:val="001A3CCE"/>
    <w:rsid w:val="001C2901"/>
    <w:rsid w:val="001D6AE1"/>
    <w:rsid w:val="001E5343"/>
    <w:rsid w:val="001F7C49"/>
    <w:rsid w:val="002226D2"/>
    <w:rsid w:val="0022339A"/>
    <w:rsid w:val="00233F1B"/>
    <w:rsid w:val="002776F0"/>
    <w:rsid w:val="0029194D"/>
    <w:rsid w:val="002937C6"/>
    <w:rsid w:val="002A093D"/>
    <w:rsid w:val="002B37B5"/>
    <w:rsid w:val="002E5BBB"/>
    <w:rsid w:val="002F529E"/>
    <w:rsid w:val="00302752"/>
    <w:rsid w:val="0032378A"/>
    <w:rsid w:val="00365DFC"/>
    <w:rsid w:val="00371205"/>
    <w:rsid w:val="00396546"/>
    <w:rsid w:val="003C75E2"/>
    <w:rsid w:val="003C7FA7"/>
    <w:rsid w:val="003F393D"/>
    <w:rsid w:val="0040649B"/>
    <w:rsid w:val="00414E4A"/>
    <w:rsid w:val="004479E5"/>
    <w:rsid w:val="00460D3A"/>
    <w:rsid w:val="00466DA5"/>
    <w:rsid w:val="00474D30"/>
    <w:rsid w:val="004B05A4"/>
    <w:rsid w:val="004D10A1"/>
    <w:rsid w:val="004D6731"/>
    <w:rsid w:val="004D7ED3"/>
    <w:rsid w:val="00545981"/>
    <w:rsid w:val="00562DF3"/>
    <w:rsid w:val="00564AD7"/>
    <w:rsid w:val="005712A6"/>
    <w:rsid w:val="005C581E"/>
    <w:rsid w:val="005C592D"/>
    <w:rsid w:val="00607C36"/>
    <w:rsid w:val="006135F3"/>
    <w:rsid w:val="00632247"/>
    <w:rsid w:val="00656F53"/>
    <w:rsid w:val="006D2F29"/>
    <w:rsid w:val="006D51DC"/>
    <w:rsid w:val="006F48AA"/>
    <w:rsid w:val="007312BE"/>
    <w:rsid w:val="007601DE"/>
    <w:rsid w:val="007723D7"/>
    <w:rsid w:val="0077371B"/>
    <w:rsid w:val="007C1EA1"/>
    <w:rsid w:val="007D384D"/>
    <w:rsid w:val="008078D4"/>
    <w:rsid w:val="008675B0"/>
    <w:rsid w:val="008956F0"/>
    <w:rsid w:val="008A1221"/>
    <w:rsid w:val="008A4F2A"/>
    <w:rsid w:val="008B36D6"/>
    <w:rsid w:val="008C0E46"/>
    <w:rsid w:val="008D3A6B"/>
    <w:rsid w:val="008D4BAB"/>
    <w:rsid w:val="008D59FD"/>
    <w:rsid w:val="00910BAE"/>
    <w:rsid w:val="009127BF"/>
    <w:rsid w:val="00936888"/>
    <w:rsid w:val="0094695D"/>
    <w:rsid w:val="0095416B"/>
    <w:rsid w:val="0096580F"/>
    <w:rsid w:val="00970C8B"/>
    <w:rsid w:val="009779D2"/>
    <w:rsid w:val="00992FFB"/>
    <w:rsid w:val="009A16A4"/>
    <w:rsid w:val="009A4D24"/>
    <w:rsid w:val="009A7317"/>
    <w:rsid w:val="009B3952"/>
    <w:rsid w:val="009D3CB8"/>
    <w:rsid w:val="009D7451"/>
    <w:rsid w:val="009E29E6"/>
    <w:rsid w:val="009F24CB"/>
    <w:rsid w:val="00A1662C"/>
    <w:rsid w:val="00A21B4C"/>
    <w:rsid w:val="00A248BC"/>
    <w:rsid w:val="00A44F88"/>
    <w:rsid w:val="00A6151C"/>
    <w:rsid w:val="00A70A75"/>
    <w:rsid w:val="00AA2DA3"/>
    <w:rsid w:val="00AC3A48"/>
    <w:rsid w:val="00AE28FE"/>
    <w:rsid w:val="00AF6592"/>
    <w:rsid w:val="00B068E5"/>
    <w:rsid w:val="00B120D1"/>
    <w:rsid w:val="00B13332"/>
    <w:rsid w:val="00B30FE1"/>
    <w:rsid w:val="00B5207C"/>
    <w:rsid w:val="00B71C2E"/>
    <w:rsid w:val="00B757CA"/>
    <w:rsid w:val="00BB78CE"/>
    <w:rsid w:val="00BC5A05"/>
    <w:rsid w:val="00BD077F"/>
    <w:rsid w:val="00C11B46"/>
    <w:rsid w:val="00C2374B"/>
    <w:rsid w:val="00C2574F"/>
    <w:rsid w:val="00C26062"/>
    <w:rsid w:val="00C40263"/>
    <w:rsid w:val="00C45BEC"/>
    <w:rsid w:val="00C55465"/>
    <w:rsid w:val="00C60973"/>
    <w:rsid w:val="00CF1E01"/>
    <w:rsid w:val="00D32E4D"/>
    <w:rsid w:val="00D633A9"/>
    <w:rsid w:val="00D779F7"/>
    <w:rsid w:val="00D821B8"/>
    <w:rsid w:val="00DB622F"/>
    <w:rsid w:val="00DB7CBF"/>
    <w:rsid w:val="00DC0EBD"/>
    <w:rsid w:val="00DD68B3"/>
    <w:rsid w:val="00E028C8"/>
    <w:rsid w:val="00E0403E"/>
    <w:rsid w:val="00E10569"/>
    <w:rsid w:val="00E17B96"/>
    <w:rsid w:val="00E22900"/>
    <w:rsid w:val="00E30F8C"/>
    <w:rsid w:val="00E42332"/>
    <w:rsid w:val="00E53A0F"/>
    <w:rsid w:val="00E66EC0"/>
    <w:rsid w:val="00E8071A"/>
    <w:rsid w:val="00E85444"/>
    <w:rsid w:val="00E93D9D"/>
    <w:rsid w:val="00EB2662"/>
    <w:rsid w:val="00EB4925"/>
    <w:rsid w:val="00ED3BED"/>
    <w:rsid w:val="00ED5FA3"/>
    <w:rsid w:val="00ED7627"/>
    <w:rsid w:val="00EE0AA1"/>
    <w:rsid w:val="00F15B55"/>
    <w:rsid w:val="00F21D0F"/>
    <w:rsid w:val="00F52BFB"/>
    <w:rsid w:val="00F65AD2"/>
    <w:rsid w:val="00F66465"/>
    <w:rsid w:val="00F71F2B"/>
    <w:rsid w:val="00F82491"/>
    <w:rsid w:val="00FC423F"/>
    <w:rsid w:val="00FD4B3B"/>
    <w:rsid w:val="0D0A30AC"/>
    <w:rsid w:val="0EB75E48"/>
    <w:rsid w:val="0EFB4553"/>
    <w:rsid w:val="13915661"/>
    <w:rsid w:val="1A6219B9"/>
    <w:rsid w:val="1C081BAD"/>
    <w:rsid w:val="230D7B8A"/>
    <w:rsid w:val="23431255"/>
    <w:rsid w:val="27C5270E"/>
    <w:rsid w:val="457F4239"/>
    <w:rsid w:val="49A72A7A"/>
    <w:rsid w:val="4CC4654A"/>
    <w:rsid w:val="57402739"/>
    <w:rsid w:val="6A2843C9"/>
    <w:rsid w:val="6C0A6B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character" w:customStyle="1" w:styleId="2">
    <w:name w:val="Основной текст (2)_"/>
    <w:basedOn w:val="a0"/>
    <w:link w:val="20"/>
    <w:rPr>
      <w:rFonts w:ascii="Times New Roman" w:eastAsia="Times New Roman" w:hAnsi="Times New Roman" w:cs="Times New Roman"/>
      <w:shd w:val="clear" w:color="auto" w:fill="FFFFFF"/>
    </w:rPr>
  </w:style>
  <w:style w:type="paragraph" w:customStyle="1" w:styleId="20">
    <w:name w:val="Основной текст (2)"/>
    <w:basedOn w:val="a"/>
    <w:link w:val="2"/>
    <w:pPr>
      <w:widowControl w:val="0"/>
      <w:shd w:val="clear" w:color="auto" w:fill="FFFFFF"/>
      <w:spacing w:before="300" w:after="0" w:line="274" w:lineRule="exact"/>
      <w:ind w:hanging="400"/>
      <w:jc w:val="center"/>
    </w:pPr>
    <w:rPr>
      <w:rFonts w:ascii="Times New Roman" w:eastAsia="Times New Roman" w:hAnsi="Times New Roman" w:cs="Times New Roman"/>
    </w:rPr>
  </w:style>
  <w:style w:type="character" w:customStyle="1" w:styleId="214pt">
    <w:name w:val="Основной текст (2) + 14 pt;Полужирный"/>
    <w:basedOn w:val="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7">
    <w:name w:val="Колонтитул_"/>
    <w:basedOn w:val="a0"/>
    <w:link w:val="a8"/>
    <w:rPr>
      <w:rFonts w:ascii="Times New Roman" w:eastAsia="Times New Roman" w:hAnsi="Times New Roman" w:cs="Times New Roman"/>
      <w:shd w:val="clear" w:color="auto" w:fill="FFFFFF"/>
    </w:rPr>
  </w:style>
  <w:style w:type="paragraph" w:customStyle="1" w:styleId="a8">
    <w:name w:val="Колонтитул"/>
    <w:basedOn w:val="a"/>
    <w:link w:val="a7"/>
    <w:pPr>
      <w:widowControl w:val="0"/>
      <w:shd w:val="clear" w:color="auto" w:fill="FFFFFF"/>
      <w:spacing w:after="0" w:line="0" w:lineRule="atLeast"/>
    </w:pPr>
    <w:rPr>
      <w:rFonts w:ascii="Times New Roman" w:eastAsia="Times New Roman" w:hAnsi="Times New Roman" w:cs="Times New Roman"/>
    </w:rPr>
  </w:style>
  <w:style w:type="character" w:customStyle="1" w:styleId="14pt">
    <w:name w:val="Колонтитул + 14 pt"/>
    <w:basedOn w:val="a7"/>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styleId="a9">
    <w:name w:val="List Paragraph"/>
    <w:basedOn w:val="a"/>
    <w:uiPriority w:val="34"/>
    <w:qFormat/>
    <w:pPr>
      <w:ind w:left="720"/>
      <w:contextualSpacing/>
    </w:pPr>
  </w:style>
  <w:style w:type="character" w:customStyle="1" w:styleId="a6">
    <w:name w:val="Верхний колонтитул Знак"/>
    <w:basedOn w:val="a0"/>
    <w:link w:val="a5"/>
    <w:uiPriority w:val="99"/>
  </w:style>
  <w:style w:type="character" w:customStyle="1" w:styleId="a4">
    <w:name w:val="Нижний колонтитул Знак"/>
    <w:basedOn w:val="a0"/>
    <w:link w:val="a3"/>
    <w:uiPriority w:val="99"/>
    <w:qFormat/>
  </w:style>
  <w:style w:type="character" w:customStyle="1" w:styleId="5">
    <w:name w:val="Основной текст (5) + Не полужирный"/>
    <w:basedOn w:val="a0"/>
    <w:rPr>
      <w:rFonts w:ascii="Times New Roman" w:eastAsia="Times New Roman" w:hAnsi="Times New Roman" w:cs="Times New Roman"/>
      <w:b/>
      <w:bCs/>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character" w:customStyle="1" w:styleId="2">
    <w:name w:val="Основной текст (2)_"/>
    <w:basedOn w:val="a0"/>
    <w:link w:val="20"/>
    <w:rPr>
      <w:rFonts w:ascii="Times New Roman" w:eastAsia="Times New Roman" w:hAnsi="Times New Roman" w:cs="Times New Roman"/>
      <w:shd w:val="clear" w:color="auto" w:fill="FFFFFF"/>
    </w:rPr>
  </w:style>
  <w:style w:type="paragraph" w:customStyle="1" w:styleId="20">
    <w:name w:val="Основной текст (2)"/>
    <w:basedOn w:val="a"/>
    <w:link w:val="2"/>
    <w:pPr>
      <w:widowControl w:val="0"/>
      <w:shd w:val="clear" w:color="auto" w:fill="FFFFFF"/>
      <w:spacing w:before="300" w:after="0" w:line="274" w:lineRule="exact"/>
      <w:ind w:hanging="400"/>
      <w:jc w:val="center"/>
    </w:pPr>
    <w:rPr>
      <w:rFonts w:ascii="Times New Roman" w:eastAsia="Times New Roman" w:hAnsi="Times New Roman" w:cs="Times New Roman"/>
    </w:rPr>
  </w:style>
  <w:style w:type="character" w:customStyle="1" w:styleId="214pt">
    <w:name w:val="Основной текст (2) + 14 pt;Полужирный"/>
    <w:basedOn w:val="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7">
    <w:name w:val="Колонтитул_"/>
    <w:basedOn w:val="a0"/>
    <w:link w:val="a8"/>
    <w:rPr>
      <w:rFonts w:ascii="Times New Roman" w:eastAsia="Times New Roman" w:hAnsi="Times New Roman" w:cs="Times New Roman"/>
      <w:shd w:val="clear" w:color="auto" w:fill="FFFFFF"/>
    </w:rPr>
  </w:style>
  <w:style w:type="paragraph" w:customStyle="1" w:styleId="a8">
    <w:name w:val="Колонтитул"/>
    <w:basedOn w:val="a"/>
    <w:link w:val="a7"/>
    <w:pPr>
      <w:widowControl w:val="0"/>
      <w:shd w:val="clear" w:color="auto" w:fill="FFFFFF"/>
      <w:spacing w:after="0" w:line="0" w:lineRule="atLeast"/>
    </w:pPr>
    <w:rPr>
      <w:rFonts w:ascii="Times New Roman" w:eastAsia="Times New Roman" w:hAnsi="Times New Roman" w:cs="Times New Roman"/>
    </w:rPr>
  </w:style>
  <w:style w:type="character" w:customStyle="1" w:styleId="14pt">
    <w:name w:val="Колонтитул + 14 pt"/>
    <w:basedOn w:val="a7"/>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styleId="a9">
    <w:name w:val="List Paragraph"/>
    <w:basedOn w:val="a"/>
    <w:uiPriority w:val="34"/>
    <w:qFormat/>
    <w:pPr>
      <w:ind w:left="720"/>
      <w:contextualSpacing/>
    </w:pPr>
  </w:style>
  <w:style w:type="character" w:customStyle="1" w:styleId="a6">
    <w:name w:val="Верхний колонтитул Знак"/>
    <w:basedOn w:val="a0"/>
    <w:link w:val="a5"/>
    <w:uiPriority w:val="99"/>
  </w:style>
  <w:style w:type="character" w:customStyle="1" w:styleId="a4">
    <w:name w:val="Нижний колонтитул Знак"/>
    <w:basedOn w:val="a0"/>
    <w:link w:val="a3"/>
    <w:uiPriority w:val="99"/>
    <w:qFormat/>
  </w:style>
  <w:style w:type="character" w:customStyle="1" w:styleId="5">
    <w:name w:val="Основной текст (5) + Не полужирный"/>
    <w:basedOn w:val="a0"/>
    <w:rPr>
      <w:rFonts w:ascii="Times New Roman" w:eastAsia="Times New Roman" w:hAnsi="Times New Roman" w:cs="Times New Roman"/>
      <w:b/>
      <w:bCs/>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unst.bsu.by/journal/2004.2/0l.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p21.org.by/ru/art/a041031.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catalogue" TargetMode="Externa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5108</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2020-10-06T12:01:00Z</dcterms:created>
  <dcterms:modified xsi:type="dcterms:W3CDTF">2020-10-06T12:01:00Z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