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BCF" w:rsidRPr="00D55BCF" w:rsidRDefault="00D55BCF" w:rsidP="00CC0F84">
      <w:pPr>
        <w:pStyle w:val="ConsPlusTitle"/>
        <w:jc w:val="center"/>
        <w:outlineLvl w:val="2"/>
        <w:rPr>
          <w:sz w:val="32"/>
          <w:szCs w:val="32"/>
        </w:rPr>
      </w:pPr>
      <w:r w:rsidRPr="00D55BCF">
        <w:rPr>
          <w:sz w:val="32"/>
          <w:szCs w:val="32"/>
        </w:rPr>
        <w:t>Кодекс Республики Беларусь об образовании</w:t>
      </w:r>
    </w:p>
    <w:p w:rsidR="00D55BCF" w:rsidRPr="00D55BCF" w:rsidRDefault="00D55BCF" w:rsidP="00CC0F84">
      <w:pPr>
        <w:pStyle w:val="ConsPlusTitle"/>
        <w:jc w:val="center"/>
        <w:outlineLvl w:val="2"/>
        <w:rPr>
          <w:sz w:val="32"/>
          <w:szCs w:val="32"/>
        </w:rPr>
      </w:pPr>
      <w:r w:rsidRPr="00D55BCF">
        <w:rPr>
          <w:sz w:val="32"/>
          <w:szCs w:val="32"/>
        </w:rPr>
        <w:t>(</w:t>
      </w:r>
      <w:proofErr w:type="gramStart"/>
      <w:r w:rsidRPr="00D55BCF">
        <w:rPr>
          <w:sz w:val="32"/>
          <w:szCs w:val="32"/>
        </w:rPr>
        <w:t>выдержки</w:t>
      </w:r>
      <w:proofErr w:type="gramEnd"/>
      <w:r w:rsidRPr="00D55BCF">
        <w:rPr>
          <w:sz w:val="32"/>
          <w:szCs w:val="32"/>
        </w:rPr>
        <w:t>)</w:t>
      </w:r>
    </w:p>
    <w:p w:rsidR="00D55BCF" w:rsidRDefault="00D55BCF" w:rsidP="00CC0F84">
      <w:pPr>
        <w:pStyle w:val="ConsPlusTitle"/>
        <w:jc w:val="center"/>
        <w:outlineLvl w:val="2"/>
      </w:pPr>
    </w:p>
    <w:p w:rsidR="00CC0F84" w:rsidRDefault="00CC0F84" w:rsidP="00CC0F84">
      <w:pPr>
        <w:pStyle w:val="ConsPlusTitle"/>
        <w:jc w:val="center"/>
        <w:outlineLvl w:val="2"/>
      </w:pPr>
      <w:r>
        <w:t>ГЛАВА 8</w:t>
      </w:r>
      <w:bookmarkStart w:id="0" w:name="_GoBack"/>
      <w:bookmarkEnd w:id="0"/>
    </w:p>
    <w:p w:rsidR="00CC0F84" w:rsidRDefault="00CC0F84" w:rsidP="00CC0F84">
      <w:pPr>
        <w:pStyle w:val="ConsPlusTitle"/>
        <w:jc w:val="center"/>
      </w:pPr>
      <w:r>
        <w:t>ОБЩЕСТВЕННЫЕ ОТНОШЕНИЯ, СВЯЗАННЫЕ С ОБРАЗОВАТЕЛЬНЫМИ ОТНОШЕНИЯМИ</w:t>
      </w:r>
    </w:p>
    <w:p w:rsidR="00CC0F84" w:rsidRDefault="00CC0F84" w:rsidP="00CC0F84">
      <w:pPr>
        <w:pStyle w:val="ConsPlusNormal"/>
        <w:ind w:firstLine="540"/>
        <w:jc w:val="both"/>
      </w:pPr>
    </w:p>
    <w:p w:rsidR="00CC0F84" w:rsidRDefault="00CC0F84" w:rsidP="00CC0F84">
      <w:pPr>
        <w:pStyle w:val="ConsPlusNormal"/>
        <w:ind w:firstLine="540"/>
        <w:jc w:val="both"/>
        <w:outlineLvl w:val="3"/>
      </w:pPr>
      <w:r>
        <w:t>Статья 81. Общественные отношения, связанные с образовательными отношениями</w:t>
      </w:r>
    </w:p>
    <w:p w:rsidR="00CC0F84" w:rsidRDefault="00CC0F84" w:rsidP="00CC0F84">
      <w:pPr>
        <w:pStyle w:val="ConsPlusNormal"/>
        <w:ind w:firstLine="540"/>
        <w:jc w:val="both"/>
      </w:pPr>
    </w:p>
    <w:p w:rsidR="00CC0F84" w:rsidRDefault="00CC0F84" w:rsidP="00CC0F84">
      <w:pPr>
        <w:pStyle w:val="ConsPlusNormal"/>
        <w:ind w:firstLine="540"/>
        <w:jc w:val="both"/>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CC0F84" w:rsidRDefault="00CC0F84" w:rsidP="00CC0F84">
      <w:pPr>
        <w:pStyle w:val="ConsPlusNormal"/>
        <w:ind w:firstLine="540"/>
        <w:jc w:val="both"/>
      </w:pPr>
    </w:p>
    <w:p w:rsidR="00CC0F84" w:rsidRDefault="00CC0F84" w:rsidP="00CC0F84">
      <w:pPr>
        <w:pStyle w:val="ConsPlusNormal"/>
        <w:ind w:firstLine="540"/>
        <w:jc w:val="both"/>
        <w:outlineLvl w:val="3"/>
      </w:pPr>
      <w:r>
        <w:t>Статья 82. Государственные организации образования, обеспечивающие функционирование системы образования</w:t>
      </w:r>
    </w:p>
    <w:p w:rsidR="00CC0F84" w:rsidRDefault="00CC0F84" w:rsidP="00CC0F84">
      <w:pPr>
        <w:pStyle w:val="ConsPlusNormal"/>
        <w:ind w:firstLine="540"/>
        <w:jc w:val="both"/>
      </w:pPr>
    </w:p>
    <w:p w:rsidR="00CC0F84" w:rsidRDefault="00CC0F84" w:rsidP="00CC0F84">
      <w:pPr>
        <w:pStyle w:val="ConsPlusNormal"/>
        <w:ind w:firstLine="540"/>
        <w:jc w:val="both"/>
      </w:pPr>
      <w:r>
        <w:t>1. К государственным организациям образования, обеспечивающим функционирование системы образования, относятся:</w:t>
      </w:r>
    </w:p>
    <w:p w:rsidR="00CC0F84" w:rsidRDefault="00CC0F84" w:rsidP="00CC0F84">
      <w:pPr>
        <w:pStyle w:val="ConsPlusNormal"/>
        <w:ind w:firstLine="540"/>
        <w:jc w:val="both"/>
      </w:pPr>
      <w:r>
        <w:t>1.1</w:t>
      </w:r>
      <w:proofErr w:type="gramStart"/>
      <w:r>
        <w:t>. организации</w:t>
      </w:r>
      <w:proofErr w:type="gramEnd"/>
      <w:r>
        <w:t>, осуществляющие научно-методическое обеспечение образования;</w:t>
      </w:r>
    </w:p>
    <w:p w:rsidR="00CC0F84" w:rsidRDefault="00CC0F84" w:rsidP="00CC0F84">
      <w:pPr>
        <w:pStyle w:val="ConsPlusNormal"/>
        <w:ind w:firstLine="540"/>
        <w:jc w:val="both"/>
      </w:pPr>
      <w:r>
        <w:t>1.2</w:t>
      </w:r>
      <w:proofErr w:type="gramStart"/>
      <w:r>
        <w:t>. организации</w:t>
      </w:r>
      <w:proofErr w:type="gramEnd"/>
      <w:r>
        <w:t>, осуществляющие информационное обеспечение учреждений образования;</w:t>
      </w:r>
    </w:p>
    <w:p w:rsidR="00CC0F84" w:rsidRDefault="00CC0F84" w:rsidP="00CC0F84">
      <w:pPr>
        <w:pStyle w:val="ConsPlusNormal"/>
        <w:ind w:firstLine="540"/>
        <w:jc w:val="both"/>
      </w:pPr>
      <w:r>
        <w:t>1.3</w:t>
      </w:r>
      <w:proofErr w:type="gramStart"/>
      <w:r>
        <w:t>. организации</w:t>
      </w:r>
      <w:proofErr w:type="gramEnd"/>
      <w:r>
        <w:t>, осуществляющие координацию производственного, материально-технического и хозяйственного обеспечения учреждений образования.</w:t>
      </w:r>
    </w:p>
    <w:p w:rsidR="00CC0F84" w:rsidRDefault="00CC0F84" w:rsidP="00CC0F84">
      <w:pPr>
        <w:pStyle w:val="ConsPlusNormal"/>
        <w:ind w:firstLine="540"/>
        <w:jc w:val="both"/>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CC0F84" w:rsidRDefault="00CC0F84" w:rsidP="00CC0F84">
      <w:pPr>
        <w:pStyle w:val="ConsPlusNormal"/>
        <w:ind w:firstLine="540"/>
        <w:jc w:val="both"/>
      </w:pPr>
      <w: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CC0F84" w:rsidRDefault="00CC0F84" w:rsidP="00CC0F84">
      <w:pPr>
        <w:pStyle w:val="ConsPlusNormal"/>
        <w:ind w:firstLine="540"/>
        <w:jc w:val="both"/>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CC0F84" w:rsidRDefault="00CC0F84" w:rsidP="00CC0F84">
      <w:pPr>
        <w:pStyle w:val="ConsPlusNormal"/>
        <w:ind w:firstLine="540"/>
        <w:jc w:val="both"/>
      </w:pPr>
    </w:p>
    <w:p w:rsidR="00CC0F84" w:rsidRDefault="00CC0F84" w:rsidP="00CC0F84">
      <w:pPr>
        <w:pStyle w:val="ConsPlusNormal"/>
        <w:ind w:firstLine="540"/>
        <w:jc w:val="both"/>
        <w:outlineLvl w:val="3"/>
      </w:pPr>
      <w:r>
        <w:t>Статья 83. Распределение выпускников</w:t>
      </w:r>
    </w:p>
    <w:p w:rsidR="00CC0F84" w:rsidRDefault="00CC0F84" w:rsidP="00CC0F84">
      <w:pPr>
        <w:pStyle w:val="ConsPlusNormal"/>
        <w:ind w:firstLine="540"/>
        <w:jc w:val="both"/>
      </w:pPr>
    </w:p>
    <w:p w:rsidR="00CC0F84" w:rsidRDefault="00CC0F84" w:rsidP="00CC0F84">
      <w:pPr>
        <w:pStyle w:val="ConsPlusNormal"/>
        <w:ind w:firstLine="540"/>
        <w:jc w:val="both"/>
      </w:pPr>
      <w:r>
        <w:t xml:space="preserve">1. Распределение - процедура определения места работы выпускника, осуществляемая государственным учреждением образования или в </w:t>
      </w:r>
      <w:hyperlink r:id="rId4" w:history="1">
        <w:r>
          <w:rPr>
            <w:color w:val="0000FF"/>
          </w:rPr>
          <w:t>случаях</w:t>
        </w:r>
      </w:hyperlink>
      <w:r>
        <w:t>,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CC0F84" w:rsidRDefault="00CC0F84" w:rsidP="00CC0F84">
      <w:pPr>
        <w:pStyle w:val="ConsPlusNormal"/>
        <w:ind w:firstLine="540"/>
        <w:jc w:val="both"/>
      </w:pPr>
      <w: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CC0F84" w:rsidRDefault="00CC0F84" w:rsidP="00CC0F84">
      <w:pPr>
        <w:pStyle w:val="ConsPlusNormal"/>
        <w:ind w:firstLine="540"/>
        <w:jc w:val="both"/>
      </w:pPr>
      <w:proofErr w:type="gramStart"/>
      <w:r>
        <w:t>высшее</w:t>
      </w:r>
      <w:proofErr w:type="gramEnd"/>
      <w:r>
        <w:t>,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CC0F84" w:rsidRDefault="00CC0F84" w:rsidP="00CC0F84">
      <w:pPr>
        <w:pStyle w:val="ConsPlusNormal"/>
        <w:ind w:firstLine="540"/>
        <w:jc w:val="both"/>
      </w:pPr>
      <w:proofErr w:type="gramStart"/>
      <w:r>
        <w:t>среднее</w:t>
      </w:r>
      <w:proofErr w:type="gramEnd"/>
      <w:r>
        <w:t xml:space="preserve">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w:t>
      </w:r>
      <w:r>
        <w:lastRenderedPageBreak/>
        <w:t>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CC0F84" w:rsidRDefault="00CC0F84" w:rsidP="00CC0F84">
      <w:pPr>
        <w:pStyle w:val="ConsPlusNormal"/>
        <w:ind w:firstLine="540"/>
        <w:jc w:val="both"/>
      </w:pPr>
      <w:r>
        <w:t>Место работы путем распределения не предоставляется:</w:t>
      </w:r>
    </w:p>
    <w:p w:rsidR="00CC0F84" w:rsidRDefault="00CC0F84" w:rsidP="00CC0F84">
      <w:pPr>
        <w:pStyle w:val="ConsPlusNormal"/>
        <w:ind w:firstLine="540"/>
        <w:jc w:val="both"/>
      </w:pPr>
      <w:proofErr w:type="gramStart"/>
      <w:r>
        <w:t>выпускникам</w:t>
      </w:r>
      <w:proofErr w:type="gramEnd"/>
      <w:r>
        <w:t>,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CC0F84" w:rsidRDefault="00CC0F84" w:rsidP="00CC0F84">
      <w:pPr>
        <w:pStyle w:val="ConsPlusNormal"/>
        <w:ind w:firstLine="540"/>
        <w:jc w:val="both"/>
      </w:pPr>
      <w:proofErr w:type="gramStart"/>
      <w:r>
        <w:t>выпускникам</w:t>
      </w:r>
      <w:proofErr w:type="gramEnd"/>
      <w:r>
        <w:t xml:space="preserve">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C0F84" w:rsidRDefault="00CC0F84" w:rsidP="00CC0F84">
      <w:pPr>
        <w:pStyle w:val="ConsPlusNormal"/>
        <w:ind w:firstLine="540"/>
        <w:jc w:val="both"/>
      </w:pPr>
      <w:proofErr w:type="gramStart"/>
      <w:r>
        <w:t>выпускникам</w:t>
      </w:r>
      <w:proofErr w:type="gramEnd"/>
      <w:r>
        <w:t xml:space="preserve">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C0F84" w:rsidRDefault="00CC0F84" w:rsidP="00CC0F84">
      <w:pPr>
        <w:pStyle w:val="ConsPlusNormal"/>
        <w:ind w:firstLine="540"/>
        <w:jc w:val="both"/>
      </w:pPr>
      <w:proofErr w:type="gramStart"/>
      <w:r>
        <w:t>выпускникам</w:t>
      </w:r>
      <w:proofErr w:type="gramEnd"/>
      <w:r>
        <w:t xml:space="preserve"> специальных учебно-воспитательных учреждений и специальных лечебно-воспитательных учреждений.</w:t>
      </w:r>
    </w:p>
    <w:p w:rsidR="00CC0F84" w:rsidRDefault="00CC0F84" w:rsidP="00CC0F84">
      <w:pPr>
        <w:pStyle w:val="ConsPlusNormal"/>
        <w:pBdr>
          <w:top w:val="single" w:sz="6" w:space="0" w:color="auto"/>
        </w:pBdr>
        <w:spacing w:before="100" w:after="100"/>
        <w:jc w:val="both"/>
        <w:rPr>
          <w:sz w:val="2"/>
          <w:szCs w:val="2"/>
        </w:rPr>
      </w:pPr>
    </w:p>
    <w:p w:rsidR="00CC0F84" w:rsidRDefault="00CC0F84" w:rsidP="00CC0F84">
      <w:pPr>
        <w:pStyle w:val="ConsPlusNormal"/>
        <w:ind w:firstLine="540"/>
        <w:jc w:val="both"/>
      </w:pPr>
      <w:proofErr w:type="spellStart"/>
      <w:r>
        <w:rPr>
          <w:color w:val="0A2666"/>
        </w:rPr>
        <w:t>КонсультантПлюс</w:t>
      </w:r>
      <w:proofErr w:type="spellEnd"/>
      <w:r>
        <w:rPr>
          <w:color w:val="0A2666"/>
        </w:rPr>
        <w:t>: примечание.</w:t>
      </w:r>
    </w:p>
    <w:p w:rsidR="00CC0F84" w:rsidRDefault="00CC0F84" w:rsidP="00CC0F84">
      <w:pPr>
        <w:pStyle w:val="ConsPlusNormal"/>
        <w:ind w:firstLine="540"/>
        <w:jc w:val="both"/>
      </w:pPr>
      <w:r>
        <w:rPr>
          <w:color w:val="0A2666"/>
        </w:rPr>
        <w:t>Граждане, обучавшиеся за счет средств республиканского и (или) местного бюджетов и отказавшиеся от распределения на работу, от трудоустройства по распределению либо не полностью отработавшие срок работы по распределению в течение установленного законодательством об образовании срока такой работы, не могут быть зарегистрированы безработными (</w:t>
      </w:r>
      <w:hyperlink r:id="rId5" w:history="1">
        <w:r>
          <w:rPr>
            <w:color w:val="0000FF"/>
          </w:rPr>
          <w:t>абзац седьмой части третьей статьи 3</w:t>
        </w:r>
      </w:hyperlink>
      <w:r>
        <w:rPr>
          <w:color w:val="0A2666"/>
        </w:rPr>
        <w:t xml:space="preserve"> Закона Республики Беларусь от 15.06.2006 N 125-З).</w:t>
      </w:r>
    </w:p>
    <w:p w:rsidR="00CC0F84" w:rsidRDefault="00CC0F84" w:rsidP="00CC0F84">
      <w:pPr>
        <w:pStyle w:val="ConsPlusNormal"/>
        <w:pBdr>
          <w:top w:val="single" w:sz="6" w:space="0" w:color="auto"/>
        </w:pBdr>
        <w:spacing w:before="100" w:after="100"/>
        <w:jc w:val="both"/>
        <w:rPr>
          <w:sz w:val="2"/>
          <w:szCs w:val="2"/>
        </w:rPr>
      </w:pPr>
    </w:p>
    <w:p w:rsidR="00CC0F84" w:rsidRDefault="00CC0F84" w:rsidP="00CC0F84">
      <w:pPr>
        <w:pStyle w:val="ConsPlusNormal"/>
        <w:ind w:firstLine="540"/>
        <w:jc w:val="both"/>
      </w:pPr>
      <w:bookmarkStart w:id="1" w:name="P1205"/>
      <w:bookmarkEnd w:id="1"/>
      <w: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CC0F84" w:rsidRDefault="00CC0F84" w:rsidP="00CC0F84">
      <w:pPr>
        <w:pStyle w:val="ConsPlusNormal"/>
        <w:ind w:firstLine="540"/>
        <w:jc w:val="both"/>
      </w:pPr>
      <w:r>
        <w:t>Срок обязательной работы по распределению два года устанавливается для лиц, получивших:</w:t>
      </w:r>
    </w:p>
    <w:p w:rsidR="00CC0F84" w:rsidRDefault="00CC0F84" w:rsidP="00CC0F84">
      <w:pPr>
        <w:pStyle w:val="ConsPlusNormal"/>
        <w:ind w:firstLine="540"/>
        <w:jc w:val="both"/>
      </w:pPr>
      <w:proofErr w:type="gramStart"/>
      <w:r>
        <w:t>среднее</w:t>
      </w:r>
      <w:proofErr w:type="gramEnd"/>
      <w:r>
        <w:t xml:space="preserve">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CC0F84" w:rsidRDefault="00CC0F84" w:rsidP="00CC0F84">
      <w:pPr>
        <w:pStyle w:val="ConsPlusNormal"/>
        <w:ind w:firstLine="540"/>
        <w:jc w:val="both"/>
      </w:pPr>
      <w:proofErr w:type="gramStart"/>
      <w:r>
        <w:t>высшее</w:t>
      </w:r>
      <w:proofErr w:type="gramEnd"/>
      <w:r>
        <w:t xml:space="preserve">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CC0F84" w:rsidRDefault="00CC0F84" w:rsidP="00CC0F84">
      <w:pPr>
        <w:pStyle w:val="ConsPlusNormal"/>
        <w:ind w:firstLine="540"/>
        <w:jc w:val="both"/>
      </w:pPr>
      <w: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CC0F84" w:rsidRDefault="00CC0F84" w:rsidP="00CC0F84">
      <w:pPr>
        <w:pStyle w:val="ConsPlusNormal"/>
        <w:ind w:firstLine="540"/>
        <w:jc w:val="both"/>
      </w:pPr>
      <w:r>
        <w:t>Срок обязательной работы по распределению один год устанавливается для лиц, получивших:</w:t>
      </w:r>
    </w:p>
    <w:p w:rsidR="00CC0F84" w:rsidRDefault="00CC0F84" w:rsidP="00CC0F84">
      <w:pPr>
        <w:pStyle w:val="ConsPlusNormal"/>
        <w:ind w:firstLine="540"/>
        <w:jc w:val="both"/>
      </w:pPr>
      <w:proofErr w:type="gramStart"/>
      <w:r>
        <w:t>профессионально</w:t>
      </w:r>
      <w:proofErr w:type="gramEnd"/>
      <w:r>
        <w:t xml:space="preserve">-техническое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w:t>
      </w:r>
      <w:r>
        <w:lastRenderedPageBreak/>
        <w:t>местных бюджетов в дневной форме получения образования и получивших соответствующее образование;</w:t>
      </w:r>
    </w:p>
    <w:p w:rsidR="00CC0F84" w:rsidRDefault="00CC0F84" w:rsidP="00CC0F84">
      <w:pPr>
        <w:pStyle w:val="ConsPlusNormal"/>
        <w:ind w:firstLine="540"/>
        <w:jc w:val="both"/>
      </w:pPr>
      <w:proofErr w:type="gramStart"/>
      <w:r>
        <w:t>среднее</w:t>
      </w:r>
      <w:proofErr w:type="gramEnd"/>
      <w:r>
        <w:t xml:space="preserve">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CC0F84" w:rsidRDefault="00CC0F84" w:rsidP="00CC0F84">
      <w:pPr>
        <w:pStyle w:val="ConsPlusNormal"/>
        <w:ind w:firstLine="540"/>
        <w:jc w:val="both"/>
      </w:pPr>
      <w: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CC0F84" w:rsidRDefault="00CC0F84" w:rsidP="00CC0F84">
      <w:pPr>
        <w:pStyle w:val="ConsPlusNormal"/>
        <w:ind w:firstLine="540"/>
        <w:jc w:val="both"/>
      </w:pPr>
      <w: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C0F84" w:rsidRDefault="00CC0F84" w:rsidP="00CC0F84">
      <w:pPr>
        <w:pStyle w:val="ConsPlusNormal"/>
        <w:ind w:firstLine="540"/>
        <w:jc w:val="both"/>
      </w:pPr>
      <w:r>
        <w:t xml:space="preserve">4. Указанные в </w:t>
      </w:r>
      <w:hyperlink w:anchor="P1205" w:history="1">
        <w:r>
          <w:rPr>
            <w:color w:val="0000FF"/>
          </w:rPr>
          <w:t>пункте 3</w:t>
        </w:r>
      </w:hyperlink>
      <w:r>
        <w:t xml:space="preserve">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CC0F84" w:rsidRDefault="00CC0F84" w:rsidP="00CC0F84">
      <w:pPr>
        <w:pStyle w:val="ConsPlusNormal"/>
        <w:ind w:firstLine="540"/>
        <w:jc w:val="both"/>
      </w:pPr>
      <w: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CC0F84" w:rsidRDefault="00CC0F84" w:rsidP="00CC0F84">
      <w:pPr>
        <w:pStyle w:val="ConsPlusNormal"/>
        <w:ind w:firstLine="540"/>
        <w:jc w:val="both"/>
      </w:pPr>
      <w:bookmarkStart w:id="2" w:name="P1217"/>
      <w:bookmarkEnd w:id="2"/>
      <w: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CC0F84" w:rsidRDefault="00CC0F84" w:rsidP="00CC0F84">
      <w:pPr>
        <w:pStyle w:val="ConsPlusNormal"/>
        <w:ind w:firstLine="540"/>
        <w:jc w:val="both"/>
      </w:pPr>
      <w:r>
        <w:t>6.1</w:t>
      </w:r>
      <w:proofErr w:type="gramStart"/>
      <w:r>
        <w:t>. детей</w:t>
      </w:r>
      <w:proofErr w:type="gramEnd"/>
      <w:r>
        <w:t>-сирот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CC0F84" w:rsidRDefault="00CC0F84" w:rsidP="00CC0F84">
      <w:pPr>
        <w:pStyle w:val="ConsPlusNormal"/>
        <w:ind w:firstLine="540"/>
        <w:jc w:val="both"/>
      </w:pPr>
      <w:r>
        <w:t>6.2</w:t>
      </w:r>
      <w:proofErr w:type="gramStart"/>
      <w:r>
        <w:t>. детей</w:t>
      </w:r>
      <w:proofErr w:type="gramEnd"/>
      <w:r>
        <w:t>-инвалидов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CC0F84" w:rsidRDefault="00CC0F84" w:rsidP="00CC0F84">
      <w:pPr>
        <w:pStyle w:val="ConsPlusNormal"/>
        <w:ind w:firstLine="540"/>
        <w:jc w:val="both"/>
      </w:pPr>
      <w:r>
        <w:t>6.3</w:t>
      </w:r>
      <w:proofErr w:type="gramStart"/>
      <w:r>
        <w:t>. лиц</w:t>
      </w:r>
      <w:proofErr w:type="gramEnd"/>
      <w:r>
        <w:t>,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CC0F84" w:rsidRDefault="00CC0F84" w:rsidP="00CC0F84">
      <w:pPr>
        <w:pStyle w:val="ConsPlusNormal"/>
        <w:ind w:firstLine="540"/>
        <w:jc w:val="both"/>
      </w:pPr>
      <w:r>
        <w:t>6.4</w:t>
      </w:r>
      <w:proofErr w:type="gramStart"/>
      <w:r>
        <w:t>. лиц</w:t>
      </w:r>
      <w:proofErr w:type="gramEnd"/>
      <w:r>
        <w:t>,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CC0F84" w:rsidRDefault="00CC0F84" w:rsidP="00CC0F84">
      <w:pPr>
        <w:pStyle w:val="ConsPlusNormal"/>
        <w:ind w:firstLine="540"/>
        <w:jc w:val="both"/>
      </w:pPr>
      <w:r>
        <w:t>6.5</w:t>
      </w:r>
      <w:proofErr w:type="gramStart"/>
      <w:r>
        <w:t>. беременных</w:t>
      </w:r>
      <w:proofErr w:type="gramEnd"/>
      <w:r>
        <w:t xml:space="preserve">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CC0F84" w:rsidRDefault="00CC0F84" w:rsidP="00CC0F84">
      <w:pPr>
        <w:pStyle w:val="ConsPlusNormal"/>
        <w:ind w:firstLine="540"/>
        <w:jc w:val="both"/>
      </w:pPr>
      <w: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CC0F84" w:rsidRDefault="00CC0F84" w:rsidP="00CC0F84">
      <w:pPr>
        <w:pStyle w:val="ConsPlusNormal"/>
        <w:jc w:val="both"/>
      </w:pPr>
      <w:r>
        <w:t>(</w:t>
      </w:r>
      <w:proofErr w:type="gramStart"/>
      <w:r>
        <w:t>в</w:t>
      </w:r>
      <w:proofErr w:type="gramEnd"/>
      <w:r>
        <w:t xml:space="preserve"> ред. Законов Республики Беларусь от 13.12.2011 </w:t>
      </w:r>
      <w:hyperlink r:id="rId6" w:history="1">
        <w:r>
          <w:rPr>
            <w:color w:val="0000FF"/>
          </w:rPr>
          <w:t>N 325-З</w:t>
        </w:r>
      </w:hyperlink>
      <w:r>
        <w:t xml:space="preserve">, от 04.01.2014 </w:t>
      </w:r>
      <w:hyperlink r:id="rId7" w:history="1">
        <w:r>
          <w:rPr>
            <w:color w:val="0000FF"/>
          </w:rPr>
          <w:t>N 126-З</w:t>
        </w:r>
      </w:hyperlink>
      <w:r>
        <w:t>)</w:t>
      </w:r>
    </w:p>
    <w:p w:rsidR="00CC0F84" w:rsidRDefault="00CC0F84" w:rsidP="00CC0F84">
      <w:pPr>
        <w:pStyle w:val="ConsPlusNormal"/>
        <w:ind w:firstLine="540"/>
        <w:jc w:val="both"/>
      </w:pPr>
      <w:r>
        <w:t>6.7</w:t>
      </w:r>
      <w:proofErr w:type="gramStart"/>
      <w:r>
        <w:t>. мужа</w:t>
      </w:r>
      <w:proofErr w:type="gramEnd"/>
      <w:r>
        <w:t xml:space="preserve">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CC0F84" w:rsidRDefault="00CC0F84" w:rsidP="00CC0F84">
      <w:pPr>
        <w:pStyle w:val="ConsPlusNormal"/>
        <w:ind w:firstLine="540"/>
        <w:jc w:val="both"/>
      </w:pPr>
      <w:r>
        <w:t>6.8</w:t>
      </w:r>
      <w:proofErr w:type="gramStart"/>
      <w:r>
        <w:t>. мужа</w:t>
      </w:r>
      <w:proofErr w:type="gramEnd"/>
      <w:r>
        <w:t xml:space="preserve">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CC0F84" w:rsidRDefault="00CC0F84" w:rsidP="00CC0F84">
      <w:pPr>
        <w:pStyle w:val="ConsPlusNormal"/>
        <w:ind w:firstLine="540"/>
        <w:jc w:val="both"/>
      </w:pPr>
      <w:r>
        <w:t xml:space="preserve">6.9. детей лиц, перечисленных в </w:t>
      </w:r>
      <w:hyperlink r:id="rId8" w:history="1">
        <w:r>
          <w:rPr>
            <w:color w:val="0000FF"/>
          </w:rPr>
          <w:t>подпунктах 3.2</w:t>
        </w:r>
      </w:hyperlink>
      <w:r>
        <w:t xml:space="preserve">, </w:t>
      </w:r>
      <w:hyperlink r:id="rId9" w:history="1">
        <w:r>
          <w:rPr>
            <w:color w:val="0000FF"/>
          </w:rPr>
          <w:t>3.4</w:t>
        </w:r>
      </w:hyperlink>
      <w:r>
        <w:t xml:space="preserve"> и </w:t>
      </w:r>
      <w:hyperlink r:id="rId10" w:history="1">
        <w:r>
          <w:rPr>
            <w:color w:val="0000FF"/>
          </w:rPr>
          <w:t>3.7 пункта 3</w:t>
        </w:r>
      </w:hyperlink>
      <w:r>
        <w:t xml:space="preserve">, </w:t>
      </w:r>
      <w:hyperlink r:id="rId11" w:history="1">
        <w:r>
          <w:rPr>
            <w:color w:val="0000FF"/>
          </w:rPr>
          <w:t>пункте 10</w:t>
        </w:r>
      </w:hyperlink>
      <w:r>
        <w:t xml:space="preserve"> и </w:t>
      </w:r>
      <w:hyperlink r:id="rId12" w:history="1">
        <w:r>
          <w:rPr>
            <w:color w:val="0000FF"/>
          </w:rPr>
          <w:t>подпунктах 12.2</w:t>
        </w:r>
      </w:hyperlink>
      <w:r>
        <w:t xml:space="preserve"> и </w:t>
      </w:r>
      <w:hyperlink r:id="rId13"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CC0F84" w:rsidRDefault="00CC0F84" w:rsidP="00CC0F84">
      <w:pPr>
        <w:pStyle w:val="ConsPlusNormal"/>
        <w:ind w:firstLine="540"/>
        <w:jc w:val="both"/>
      </w:pPr>
      <w: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CC0F84" w:rsidRDefault="00CC0F84" w:rsidP="00CC0F84">
      <w:pPr>
        <w:pStyle w:val="ConsPlusNormal"/>
        <w:ind w:firstLine="540"/>
        <w:jc w:val="both"/>
      </w:pPr>
      <w:r>
        <w:t xml:space="preserve">8. </w:t>
      </w:r>
      <w:hyperlink r:id="rId14" w:history="1">
        <w:r>
          <w:rPr>
            <w:color w:val="0000FF"/>
          </w:rPr>
          <w:t>Порядок</w:t>
        </w:r>
      </w:hyperlink>
      <w:r>
        <w:t xml:space="preserve">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C0F84" w:rsidRDefault="00CC0F84" w:rsidP="00CC0F84">
      <w:pPr>
        <w:pStyle w:val="ConsPlusNormal"/>
        <w:ind w:firstLine="540"/>
        <w:jc w:val="both"/>
      </w:pPr>
      <w: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CC0F84" w:rsidRDefault="00CC0F84" w:rsidP="00CC0F84">
      <w:pPr>
        <w:pStyle w:val="ConsPlusNormal"/>
        <w:jc w:val="both"/>
      </w:pPr>
      <w:r>
        <w:t>(</w:t>
      </w:r>
      <w:proofErr w:type="gramStart"/>
      <w:r>
        <w:t>в</w:t>
      </w:r>
      <w:proofErr w:type="gramEnd"/>
      <w:r>
        <w:t xml:space="preserve"> ред. Законов Республики Беларусь от 13.12.2011 </w:t>
      </w:r>
      <w:hyperlink r:id="rId15" w:history="1">
        <w:r>
          <w:rPr>
            <w:color w:val="0000FF"/>
          </w:rPr>
          <w:t>N 325-З</w:t>
        </w:r>
      </w:hyperlink>
      <w:r>
        <w:t xml:space="preserve">, от 04.01.2014 </w:t>
      </w:r>
      <w:hyperlink r:id="rId16" w:history="1">
        <w:r>
          <w:rPr>
            <w:color w:val="0000FF"/>
          </w:rPr>
          <w:t>N 126-З</w:t>
        </w:r>
      </w:hyperlink>
      <w:r>
        <w:t>)</w:t>
      </w:r>
    </w:p>
    <w:p w:rsidR="00CC0F84" w:rsidRDefault="00CC0F84" w:rsidP="00CC0F84">
      <w:pPr>
        <w:pStyle w:val="ConsPlusNormal"/>
        <w:ind w:firstLine="540"/>
        <w:jc w:val="both"/>
      </w:pPr>
    </w:p>
    <w:p w:rsidR="00CC0F84" w:rsidRDefault="00CC0F84" w:rsidP="00CC0F84">
      <w:pPr>
        <w:pStyle w:val="ConsPlusNormal"/>
        <w:ind w:firstLine="540"/>
        <w:jc w:val="both"/>
        <w:outlineLvl w:val="3"/>
      </w:pPr>
      <w:r>
        <w:t>Статья 84. Направление на работу выпускников</w:t>
      </w:r>
    </w:p>
    <w:p w:rsidR="00CC0F84" w:rsidRDefault="00CC0F84" w:rsidP="00CC0F84">
      <w:pPr>
        <w:pStyle w:val="ConsPlusNormal"/>
        <w:ind w:firstLine="540"/>
        <w:jc w:val="both"/>
      </w:pPr>
    </w:p>
    <w:p w:rsidR="00CC0F84" w:rsidRDefault="00CC0F84" w:rsidP="00CC0F84">
      <w:pPr>
        <w:pStyle w:val="ConsPlusNormal"/>
        <w:ind w:firstLine="540"/>
        <w:jc w:val="both"/>
      </w:pPr>
      <w:bookmarkStart w:id="3" w:name="P1235"/>
      <w:bookmarkEnd w:id="3"/>
      <w: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w:t>
      </w:r>
      <w:hyperlink r:id="rId17" w:history="1">
        <w:r>
          <w:rPr>
            <w:color w:val="0000FF"/>
          </w:rPr>
          <w:t>случаях</w:t>
        </w:r>
      </w:hyperlink>
      <w:r>
        <w:t>, установленных Правительством Республики Беларусь, государственными органами.</w:t>
      </w:r>
    </w:p>
    <w:p w:rsidR="00CC0F84" w:rsidRDefault="00CC0F84" w:rsidP="00CC0F84">
      <w:pPr>
        <w:pStyle w:val="ConsPlusNormal"/>
        <w:ind w:firstLine="540"/>
        <w:jc w:val="both"/>
      </w:pPr>
      <w:bookmarkStart w:id="4" w:name="P1236"/>
      <w:bookmarkEnd w:id="4"/>
      <w: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CC0F84" w:rsidRDefault="00CC0F84" w:rsidP="00CC0F84">
      <w:pPr>
        <w:pStyle w:val="ConsPlusNormal"/>
        <w:ind w:firstLine="540"/>
        <w:jc w:val="both"/>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CC0F84" w:rsidRDefault="00CC0F84" w:rsidP="00CC0F84">
      <w:pPr>
        <w:pStyle w:val="ConsPlusNormal"/>
        <w:ind w:firstLine="540"/>
        <w:jc w:val="both"/>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CC0F84" w:rsidRDefault="00CC0F84" w:rsidP="00CC0F84">
      <w:pPr>
        <w:pStyle w:val="ConsPlusNormal"/>
        <w:ind w:firstLine="540"/>
        <w:jc w:val="both"/>
      </w:pPr>
      <w: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CC0F84" w:rsidRDefault="00CC0F84" w:rsidP="00CC0F84">
      <w:pPr>
        <w:pStyle w:val="ConsPlusNormal"/>
        <w:ind w:firstLine="540"/>
        <w:jc w:val="both"/>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C0F84" w:rsidRDefault="00CC0F84" w:rsidP="00CC0F84">
      <w:pPr>
        <w:pStyle w:val="ConsPlusNormal"/>
        <w:ind w:firstLine="540"/>
        <w:jc w:val="both"/>
      </w:pPr>
      <w:r>
        <w:t xml:space="preserve">3. Указанные в </w:t>
      </w:r>
      <w:hyperlink w:anchor="P1236" w:history="1">
        <w:r>
          <w:rPr>
            <w:color w:val="0000FF"/>
          </w:rPr>
          <w:t>пункте 2</w:t>
        </w:r>
      </w:hyperlink>
      <w:r>
        <w:t xml:space="preserve">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CC0F84" w:rsidRDefault="00CC0F84" w:rsidP="00CC0F84">
      <w:pPr>
        <w:pStyle w:val="ConsPlusNormal"/>
        <w:ind w:firstLine="540"/>
        <w:jc w:val="both"/>
      </w:pPr>
      <w: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CC0F84" w:rsidRDefault="00CC0F84" w:rsidP="00CC0F84">
      <w:pPr>
        <w:pStyle w:val="ConsPlusNormal"/>
        <w:ind w:firstLine="540"/>
        <w:jc w:val="both"/>
      </w:pPr>
      <w:bookmarkStart w:id="5" w:name="P1243"/>
      <w:bookmarkEnd w:id="5"/>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CC0F84" w:rsidRDefault="00CC0F84" w:rsidP="00CC0F84">
      <w:pPr>
        <w:pStyle w:val="ConsPlusNormal"/>
        <w:ind w:firstLine="540"/>
        <w:jc w:val="both"/>
      </w:pPr>
      <w:r>
        <w:t xml:space="preserve">6. На выпускников, указанных в </w:t>
      </w:r>
      <w:hyperlink w:anchor="P1235" w:history="1">
        <w:r>
          <w:rPr>
            <w:color w:val="0000FF"/>
          </w:rPr>
          <w:t>пунктах 1</w:t>
        </w:r>
      </w:hyperlink>
      <w:r>
        <w:t xml:space="preserve"> и </w:t>
      </w:r>
      <w:hyperlink w:anchor="P1243" w:history="1">
        <w:r>
          <w:rPr>
            <w:color w:val="0000FF"/>
          </w:rPr>
          <w:t>5</w:t>
        </w:r>
      </w:hyperlink>
      <w:r>
        <w:t xml:space="preserve"> настоящей статьи и направленных на работу, распространяются гарантии и компенсации, предусмотренные </w:t>
      </w:r>
      <w:hyperlink w:anchor="P716" w:history="1">
        <w:r>
          <w:rPr>
            <w:color w:val="0000FF"/>
          </w:rPr>
          <w:t>подпунктами 3.1</w:t>
        </w:r>
      </w:hyperlink>
      <w:r>
        <w:t xml:space="preserve"> - </w:t>
      </w:r>
      <w:hyperlink w:anchor="P718" w:history="1">
        <w:r>
          <w:rPr>
            <w:color w:val="0000FF"/>
          </w:rPr>
          <w:t>3.3 пункта 3 статьи 48</w:t>
        </w:r>
      </w:hyperlink>
      <w:r>
        <w:t xml:space="preserve"> настоящего Кодекса. Им может быть установлена денежная помощь, размер, источники финансирования и порядок выплаты которой </w:t>
      </w:r>
      <w:hyperlink r:id="rId18" w:history="1">
        <w:r>
          <w:rPr>
            <w:color w:val="0000FF"/>
          </w:rPr>
          <w:t>определяются</w:t>
        </w:r>
      </w:hyperlink>
      <w:r>
        <w:t xml:space="preserve"> Правительством Республики Беларусь.</w:t>
      </w:r>
    </w:p>
    <w:p w:rsidR="00CC0F84" w:rsidRDefault="00CC0F84" w:rsidP="00CC0F84">
      <w:pPr>
        <w:pStyle w:val="ConsPlusNormal"/>
        <w:ind w:firstLine="540"/>
        <w:jc w:val="both"/>
      </w:pPr>
      <w:r>
        <w:t>7. Выпускникам, которые направлены на работу, при выдаче документа об образовании выдается свидетельство о направлении на работу.</w:t>
      </w:r>
    </w:p>
    <w:p w:rsidR="00CC0F84" w:rsidRDefault="00CC0F84" w:rsidP="00CC0F84">
      <w:pPr>
        <w:pStyle w:val="ConsPlusNormal"/>
        <w:ind w:firstLine="540"/>
        <w:jc w:val="both"/>
      </w:pPr>
      <w:r>
        <w:t xml:space="preserve">8. </w:t>
      </w:r>
      <w:hyperlink r:id="rId19" w:history="1">
        <w:r>
          <w:rPr>
            <w:color w:val="0000FF"/>
          </w:rPr>
          <w:t>Порядок</w:t>
        </w:r>
      </w:hyperlink>
      <w:r>
        <w:t xml:space="preserve">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C0F84" w:rsidRDefault="00CC0F84" w:rsidP="00CC0F84">
      <w:pPr>
        <w:pStyle w:val="ConsPlusNormal"/>
        <w:ind w:firstLine="540"/>
        <w:jc w:val="both"/>
      </w:pPr>
    </w:p>
    <w:p w:rsidR="00CC0F84" w:rsidRDefault="00CC0F84" w:rsidP="00CC0F84">
      <w:pPr>
        <w:pStyle w:val="ConsPlusNormal"/>
        <w:ind w:firstLine="540"/>
        <w:jc w:val="both"/>
        <w:outlineLvl w:val="3"/>
      </w:pPr>
      <w:r>
        <w:t>Статья 85. Перераспределение выпускников</w:t>
      </w:r>
    </w:p>
    <w:p w:rsidR="00CC0F84" w:rsidRDefault="00CC0F84" w:rsidP="00CC0F84">
      <w:pPr>
        <w:pStyle w:val="ConsPlusNormal"/>
        <w:ind w:firstLine="540"/>
        <w:jc w:val="both"/>
      </w:pPr>
    </w:p>
    <w:p w:rsidR="00CC0F84" w:rsidRDefault="00CC0F84" w:rsidP="00CC0F84">
      <w:pPr>
        <w:pStyle w:val="ConsPlusNormal"/>
        <w:ind w:firstLine="540"/>
        <w:jc w:val="both"/>
      </w:pPr>
      <w:r>
        <w:t xml:space="preserve">1. Учреждения образования в течение сроков обязательной работы по распределению, установленных </w:t>
      </w:r>
      <w:hyperlink w:anchor="P1205" w:history="1">
        <w:r>
          <w:rPr>
            <w:color w:val="0000FF"/>
          </w:rPr>
          <w:t>пунктом 3 статьи 83</w:t>
        </w:r>
      </w:hyperlink>
      <w:r>
        <w:t xml:space="preserve"> настоящего Кодекса, осуществляют последующее распределение (перераспределение) выпускников в случае:</w:t>
      </w:r>
    </w:p>
    <w:p w:rsidR="00CC0F84" w:rsidRDefault="00CC0F84" w:rsidP="00CC0F84">
      <w:pPr>
        <w:pStyle w:val="ConsPlusNormal"/>
        <w:ind w:firstLine="540"/>
        <w:jc w:val="both"/>
      </w:pPr>
      <w:r>
        <w:t>1.1</w:t>
      </w:r>
      <w:proofErr w:type="gramStart"/>
      <w:r>
        <w:t>. отказа</w:t>
      </w:r>
      <w:proofErr w:type="gramEnd"/>
      <w:r>
        <w:t xml:space="preserve">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CC0F84" w:rsidRDefault="00CC0F84" w:rsidP="00CC0F84">
      <w:pPr>
        <w:pStyle w:val="ConsPlusNormal"/>
        <w:ind w:firstLine="540"/>
        <w:jc w:val="both"/>
      </w:pPr>
      <w:r>
        <w:t>1.2</w:t>
      </w:r>
      <w:proofErr w:type="gramStart"/>
      <w:r>
        <w:t>. невозможности</w:t>
      </w:r>
      <w:proofErr w:type="gramEnd"/>
      <w:r>
        <w:t xml:space="preserve">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CC0F84" w:rsidRDefault="00CC0F84" w:rsidP="00CC0F84">
      <w:pPr>
        <w:pStyle w:val="ConsPlusNormal"/>
        <w:ind w:firstLine="540"/>
        <w:jc w:val="both"/>
      </w:pPr>
      <w:r>
        <w:t>1.3</w:t>
      </w:r>
      <w:proofErr w:type="gramStart"/>
      <w:r>
        <w:t>. перевода</w:t>
      </w:r>
      <w:proofErr w:type="gramEnd"/>
      <w:r>
        <w:t xml:space="preserve"> молодого специалиста, молодого рабочего (служащего) с его согласия от одного нанимателя к другому (</w:t>
      </w:r>
      <w:hyperlink r:id="rId20" w:history="1">
        <w:r>
          <w:rPr>
            <w:color w:val="0000FF"/>
          </w:rPr>
          <w:t>пункт 4 статьи 35</w:t>
        </w:r>
      </w:hyperlink>
      <w:r>
        <w:t xml:space="preserve">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CC0F84" w:rsidRDefault="00CC0F84" w:rsidP="00CC0F84">
      <w:pPr>
        <w:pStyle w:val="ConsPlusNormal"/>
        <w:ind w:firstLine="540"/>
        <w:jc w:val="both"/>
      </w:pPr>
      <w:r>
        <w:t>1.4</w:t>
      </w:r>
      <w:proofErr w:type="gramStart"/>
      <w:r>
        <w:t>. отчисления</w:t>
      </w:r>
      <w:proofErr w:type="gramEnd"/>
      <w:r>
        <w:t xml:space="preserve">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CC0F84" w:rsidRDefault="00CC0F84" w:rsidP="00CC0F84">
      <w:pPr>
        <w:pStyle w:val="ConsPlusNormal"/>
        <w:ind w:firstLine="540"/>
        <w:jc w:val="both"/>
      </w:pPr>
      <w:r>
        <w:t>1.5</w:t>
      </w:r>
      <w:proofErr w:type="gramStart"/>
      <w:r>
        <w:t>. расторжения</w:t>
      </w:r>
      <w:proofErr w:type="gramEnd"/>
      <w:r>
        <w:t xml:space="preserve"> с ними трудового договора в случаях, предусмотренных </w:t>
      </w:r>
      <w:hyperlink w:anchor="P1305" w:history="1">
        <w:r>
          <w:rPr>
            <w:color w:val="0000FF"/>
          </w:rPr>
          <w:t>пунктом 3 статьи 88</w:t>
        </w:r>
      </w:hyperlink>
      <w:r>
        <w:t xml:space="preserve"> настоящего Кодекса;</w:t>
      </w:r>
    </w:p>
    <w:p w:rsidR="00CC0F84" w:rsidRDefault="00CC0F84" w:rsidP="00CC0F84">
      <w:pPr>
        <w:pStyle w:val="ConsPlusNormal"/>
        <w:ind w:firstLine="540"/>
        <w:jc w:val="both"/>
      </w:pPr>
      <w:r>
        <w:t>1.6</w:t>
      </w:r>
      <w:proofErr w:type="gramStart"/>
      <w:r>
        <w:t>. возникновения</w:t>
      </w:r>
      <w:proofErr w:type="gramEnd"/>
      <w:r>
        <w:t xml:space="preserve"> у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w:anchor="P1217" w:history="1">
        <w:r>
          <w:rPr>
            <w:color w:val="0000FF"/>
          </w:rPr>
          <w:t>пунктом 6 статьи 83</w:t>
        </w:r>
      </w:hyperlink>
      <w:r>
        <w:t xml:space="preserve"> настоящего Кодекса;</w:t>
      </w:r>
    </w:p>
    <w:p w:rsidR="00CC0F84" w:rsidRDefault="00CC0F84" w:rsidP="00CC0F84">
      <w:pPr>
        <w:pStyle w:val="ConsPlusNormal"/>
        <w:ind w:firstLine="540"/>
        <w:jc w:val="both"/>
      </w:pPr>
      <w:r>
        <w:t>1.7</w:t>
      </w:r>
      <w:proofErr w:type="gramStart"/>
      <w:r>
        <w:t>. в</w:t>
      </w:r>
      <w:proofErr w:type="gramEnd"/>
      <w:r>
        <w:t xml:space="preserve"> иных случаях, определяемых Правительством Республики Беларусь.</w:t>
      </w:r>
    </w:p>
    <w:p w:rsidR="00CC0F84" w:rsidRDefault="00CC0F84" w:rsidP="00CC0F84">
      <w:pPr>
        <w:pStyle w:val="ConsPlusNormal"/>
        <w:ind w:firstLine="540"/>
        <w:jc w:val="both"/>
      </w:pPr>
      <w: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CC0F84" w:rsidRDefault="00CC0F84" w:rsidP="00CC0F84">
      <w:pPr>
        <w:pStyle w:val="ConsPlusNormal"/>
        <w:ind w:firstLine="540"/>
        <w:jc w:val="both"/>
      </w:pPr>
      <w: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CC0F84" w:rsidRDefault="00CC0F84" w:rsidP="00CC0F84">
      <w:pPr>
        <w:pStyle w:val="ConsPlusNormal"/>
        <w:ind w:firstLine="540"/>
        <w:jc w:val="both"/>
      </w:pPr>
      <w: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C0F84" w:rsidRDefault="00CC0F84" w:rsidP="00CC0F84">
      <w:pPr>
        <w:pStyle w:val="ConsPlusNormal"/>
        <w:ind w:firstLine="540"/>
        <w:jc w:val="both"/>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CC0F84" w:rsidRDefault="00CC0F84" w:rsidP="00CC0F84">
      <w:pPr>
        <w:pStyle w:val="ConsPlusNormal"/>
        <w:ind w:firstLine="540"/>
        <w:jc w:val="both"/>
      </w:pPr>
      <w:r>
        <w:t>5. Выпускникам, которые перераспределены, выдается свидетельство о направлении на работу.</w:t>
      </w:r>
    </w:p>
    <w:p w:rsidR="00CC0F84" w:rsidRDefault="00CC0F84" w:rsidP="00CC0F84">
      <w:pPr>
        <w:pStyle w:val="ConsPlusNormal"/>
        <w:ind w:firstLine="540"/>
        <w:jc w:val="both"/>
      </w:pPr>
      <w:r>
        <w:t xml:space="preserve">6. </w:t>
      </w:r>
      <w:hyperlink r:id="rId21" w:history="1">
        <w:r>
          <w:rPr>
            <w:color w:val="0000FF"/>
          </w:rPr>
          <w:t>Порядок</w:t>
        </w:r>
      </w:hyperlink>
      <w:r>
        <w:t xml:space="preserve">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C0F84" w:rsidRDefault="00CC0F84" w:rsidP="00CC0F84">
      <w:pPr>
        <w:pStyle w:val="ConsPlusNormal"/>
        <w:ind w:firstLine="540"/>
        <w:jc w:val="both"/>
      </w:pPr>
    </w:p>
    <w:p w:rsidR="00CC0F84" w:rsidRDefault="00CC0F84" w:rsidP="00CC0F84">
      <w:pPr>
        <w:pStyle w:val="ConsPlusNormal"/>
        <w:ind w:firstLine="540"/>
        <w:jc w:val="both"/>
        <w:outlineLvl w:val="3"/>
      </w:pPr>
      <w:r>
        <w:t>Статья 86. Последующее направление на работу выпускников</w:t>
      </w:r>
    </w:p>
    <w:p w:rsidR="00CC0F84" w:rsidRDefault="00CC0F84" w:rsidP="00CC0F84">
      <w:pPr>
        <w:pStyle w:val="ConsPlusNormal"/>
        <w:ind w:firstLine="540"/>
        <w:jc w:val="both"/>
      </w:pPr>
    </w:p>
    <w:p w:rsidR="00CC0F84" w:rsidRDefault="00CC0F84" w:rsidP="00CC0F84">
      <w:pPr>
        <w:pStyle w:val="ConsPlusNormal"/>
        <w:ind w:firstLine="540"/>
        <w:jc w:val="both"/>
      </w:pPr>
      <w: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CC0F84" w:rsidRDefault="00CC0F84" w:rsidP="00CC0F84">
      <w:pPr>
        <w:pStyle w:val="ConsPlusNormal"/>
        <w:ind w:firstLine="540"/>
        <w:jc w:val="both"/>
      </w:pPr>
      <w:r>
        <w:t>Основания для последующего направления на работу определяются Правительством Республики Беларусь.</w:t>
      </w:r>
    </w:p>
    <w:p w:rsidR="00CC0F84" w:rsidRDefault="00CC0F84" w:rsidP="00CC0F84">
      <w:pPr>
        <w:pStyle w:val="ConsPlusNormal"/>
        <w:ind w:firstLine="540"/>
        <w:jc w:val="both"/>
      </w:pPr>
      <w: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CC0F84" w:rsidRDefault="00CC0F84" w:rsidP="00CC0F84">
      <w:pPr>
        <w:pStyle w:val="ConsPlusNormal"/>
        <w:ind w:firstLine="540"/>
        <w:jc w:val="both"/>
      </w:pPr>
      <w: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CC0F84" w:rsidRDefault="00CC0F84" w:rsidP="00CC0F84">
      <w:pPr>
        <w:pStyle w:val="ConsPlusNormal"/>
        <w:ind w:firstLine="540"/>
        <w:jc w:val="both"/>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C0F84" w:rsidRDefault="00CC0F84" w:rsidP="00CC0F84">
      <w:pPr>
        <w:pStyle w:val="ConsPlusNormal"/>
        <w:ind w:firstLine="540"/>
        <w:jc w:val="both"/>
      </w:pPr>
      <w:r>
        <w:t>4. Выпускникам, которые перенаправлены на работу, выдается свидетельство о направлении на работу.</w:t>
      </w:r>
    </w:p>
    <w:p w:rsidR="00CC0F84" w:rsidRDefault="00CC0F84" w:rsidP="00CC0F84">
      <w:pPr>
        <w:pStyle w:val="ConsPlusNormal"/>
        <w:ind w:firstLine="540"/>
        <w:jc w:val="both"/>
      </w:pPr>
      <w:r>
        <w:t xml:space="preserve">5. </w:t>
      </w:r>
      <w:hyperlink r:id="rId22" w:history="1">
        <w:r>
          <w:rPr>
            <w:color w:val="0000FF"/>
          </w:rPr>
          <w:t>Порядок</w:t>
        </w:r>
      </w:hyperlink>
      <w:r>
        <w:t xml:space="preserve">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C0F84" w:rsidRDefault="00CC0F84" w:rsidP="00CC0F84">
      <w:pPr>
        <w:pStyle w:val="ConsPlusNormal"/>
        <w:ind w:firstLine="540"/>
        <w:jc w:val="both"/>
      </w:pPr>
    </w:p>
    <w:p w:rsidR="00CC0F84" w:rsidRDefault="00CC0F84" w:rsidP="00CC0F84">
      <w:pPr>
        <w:pStyle w:val="ConsPlusNormal"/>
        <w:ind w:firstLine="540"/>
        <w:jc w:val="both"/>
        <w:outlineLvl w:val="3"/>
      </w:pPr>
      <w:r>
        <w:t>Статья 87. Предоставление выпускникам права на самостоятельное трудоустройство</w:t>
      </w:r>
    </w:p>
    <w:p w:rsidR="00CC0F84" w:rsidRDefault="00CC0F84" w:rsidP="00CC0F84">
      <w:pPr>
        <w:pStyle w:val="ConsPlusNormal"/>
        <w:ind w:firstLine="540"/>
        <w:jc w:val="both"/>
      </w:pPr>
    </w:p>
    <w:p w:rsidR="00CC0F84" w:rsidRDefault="00CC0F84" w:rsidP="00CC0F84">
      <w:pPr>
        <w:pStyle w:val="ConsPlusNormal"/>
        <w:ind w:firstLine="540"/>
        <w:jc w:val="both"/>
      </w:pPr>
      <w:r>
        <w:t xml:space="preserve">1. В случаях, предусмотренных </w:t>
      </w:r>
      <w:hyperlink w:anchor="P1278" w:history="1">
        <w:r>
          <w:rPr>
            <w:color w:val="0000FF"/>
          </w:rPr>
          <w:t>пунктом 2</w:t>
        </w:r>
      </w:hyperlink>
      <w:r>
        <w:t xml:space="preserve">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w:t>
      </w:r>
      <w:hyperlink r:id="rId23" w:history="1">
        <w:r>
          <w:rPr>
            <w:color w:val="0000FF"/>
          </w:rPr>
          <w:t>справкой</w:t>
        </w:r>
      </w:hyperlink>
      <w:r>
        <w:t xml:space="preserve"> о самостоятельном трудоустройстве.</w:t>
      </w:r>
    </w:p>
    <w:p w:rsidR="00CC0F84" w:rsidRDefault="00CC0F84" w:rsidP="00CC0F84">
      <w:pPr>
        <w:pStyle w:val="ConsPlusNormal"/>
        <w:ind w:firstLine="540"/>
        <w:jc w:val="both"/>
      </w:pPr>
      <w:bookmarkStart w:id="6" w:name="P1278"/>
      <w:bookmarkEnd w:id="6"/>
      <w: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CC0F84" w:rsidRDefault="00CC0F84" w:rsidP="00CC0F84">
      <w:pPr>
        <w:pStyle w:val="ConsPlusNormal"/>
        <w:ind w:firstLine="540"/>
        <w:jc w:val="both"/>
      </w:pPr>
      <w:r>
        <w:t>2.1</w:t>
      </w:r>
      <w:proofErr w:type="gramStart"/>
      <w:r>
        <w:t>. которому</w:t>
      </w:r>
      <w:proofErr w:type="gramEnd"/>
      <w:r>
        <w:t xml:space="preserve">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CC0F84" w:rsidRDefault="00CC0F84" w:rsidP="00CC0F84">
      <w:pPr>
        <w:pStyle w:val="ConsPlusNormal"/>
        <w:ind w:firstLine="540"/>
        <w:jc w:val="both"/>
      </w:pPr>
      <w:r>
        <w:t>2.2</w:t>
      </w:r>
      <w:proofErr w:type="gramStart"/>
      <w:r>
        <w:t>. получившему</w:t>
      </w:r>
      <w:proofErr w:type="gramEnd"/>
      <w:r>
        <w:t xml:space="preserve">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CC0F84" w:rsidRDefault="00CC0F84" w:rsidP="00CC0F84">
      <w:pPr>
        <w:pStyle w:val="ConsPlusNormal"/>
        <w:ind w:firstLine="540"/>
        <w:jc w:val="both"/>
      </w:pPr>
      <w:r>
        <w:t>2.3</w:t>
      </w:r>
      <w:proofErr w:type="gramStart"/>
      <w:r>
        <w:t>. получившему</w:t>
      </w:r>
      <w:proofErr w:type="gramEnd"/>
      <w:r>
        <w:t xml:space="preserve">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CC0F84" w:rsidRDefault="00CC0F84" w:rsidP="00CC0F84">
      <w:pPr>
        <w:pStyle w:val="ConsPlusNormal"/>
        <w:ind w:firstLine="540"/>
        <w:jc w:val="both"/>
      </w:pPr>
      <w:r>
        <w:t>2.4</w:t>
      </w:r>
      <w:proofErr w:type="gramStart"/>
      <w:r>
        <w:t>. которому</w:t>
      </w:r>
      <w:proofErr w:type="gramEnd"/>
      <w:r>
        <w:t xml:space="preserve"> место работы путем распределения в соответствии с настоящим Кодексом не предоставляется;</w:t>
      </w:r>
    </w:p>
    <w:p w:rsidR="00CC0F84" w:rsidRDefault="00CC0F84" w:rsidP="00CC0F84">
      <w:pPr>
        <w:pStyle w:val="ConsPlusNormal"/>
        <w:ind w:firstLine="540"/>
        <w:jc w:val="both"/>
      </w:pPr>
      <w:r>
        <w:t>2.5</w:t>
      </w:r>
      <w:proofErr w:type="gramStart"/>
      <w:r>
        <w:t>. не</w:t>
      </w:r>
      <w:proofErr w:type="gramEnd"/>
      <w:r>
        <w:t xml:space="preserve">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CC0F84" w:rsidRDefault="00CC0F84" w:rsidP="00CC0F84">
      <w:pPr>
        <w:pStyle w:val="ConsPlusNormal"/>
        <w:ind w:firstLine="540"/>
        <w:jc w:val="both"/>
      </w:pPr>
      <w:r>
        <w:t>2.6</w:t>
      </w:r>
      <w:proofErr w:type="gramStart"/>
      <w:r>
        <w:t>. не</w:t>
      </w:r>
      <w:proofErr w:type="gramEnd"/>
      <w:r>
        <w:t xml:space="preserve">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CC0F84" w:rsidRDefault="00CC0F84" w:rsidP="00CC0F84">
      <w:pPr>
        <w:pStyle w:val="ConsPlusNormal"/>
        <w:ind w:firstLine="540"/>
        <w:jc w:val="both"/>
      </w:pPr>
      <w:r>
        <w:t>2.7</w:t>
      </w:r>
      <w:proofErr w:type="gramStart"/>
      <w:r>
        <w:t>. не</w:t>
      </w:r>
      <w:proofErr w:type="gramEnd"/>
      <w:r>
        <w:t xml:space="preserve">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CC0F84" w:rsidRDefault="00CC0F84" w:rsidP="00CC0F84">
      <w:pPr>
        <w:pStyle w:val="ConsPlusNormal"/>
        <w:ind w:firstLine="540"/>
        <w:jc w:val="both"/>
      </w:pPr>
    </w:p>
    <w:p w:rsidR="00CC0F84" w:rsidRDefault="00CC0F84" w:rsidP="00CC0F84">
      <w:pPr>
        <w:pStyle w:val="ConsPlusNormal"/>
        <w:ind w:firstLine="540"/>
        <w:jc w:val="both"/>
        <w:outlineLvl w:val="3"/>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CC0F84" w:rsidRDefault="00CC0F84" w:rsidP="00CC0F84">
      <w:pPr>
        <w:pStyle w:val="ConsPlusNormal"/>
        <w:ind w:firstLine="540"/>
        <w:jc w:val="both"/>
      </w:pPr>
    </w:p>
    <w:p w:rsidR="00CC0F84" w:rsidRDefault="00CC0F84" w:rsidP="00CC0F84">
      <w:pPr>
        <w:pStyle w:val="ConsPlusNormal"/>
        <w:pBdr>
          <w:top w:val="single" w:sz="6" w:space="0" w:color="auto"/>
        </w:pBdr>
        <w:spacing w:before="100" w:after="100"/>
        <w:jc w:val="both"/>
        <w:rPr>
          <w:sz w:val="2"/>
          <w:szCs w:val="2"/>
        </w:rPr>
      </w:pPr>
    </w:p>
    <w:p w:rsidR="00CC0F84" w:rsidRDefault="00CC0F84" w:rsidP="00CC0F84">
      <w:pPr>
        <w:pStyle w:val="ConsPlusNormal"/>
        <w:ind w:firstLine="540"/>
        <w:jc w:val="both"/>
      </w:pPr>
      <w:proofErr w:type="spellStart"/>
      <w:r>
        <w:rPr>
          <w:color w:val="0A2666"/>
        </w:rPr>
        <w:t>КонсультантПлюс</w:t>
      </w:r>
      <w:proofErr w:type="spellEnd"/>
      <w:r>
        <w:rPr>
          <w:color w:val="0A2666"/>
        </w:rPr>
        <w:t>: примечание.</w:t>
      </w:r>
    </w:p>
    <w:p w:rsidR="00CC0F84" w:rsidRDefault="00CC0F84" w:rsidP="00CC0F84">
      <w:pPr>
        <w:pStyle w:val="ConsPlusNormal"/>
        <w:ind w:firstLine="540"/>
        <w:jc w:val="both"/>
      </w:pPr>
      <w:r>
        <w:rPr>
          <w:color w:val="0A2666"/>
        </w:rPr>
        <w:t>Граждане, обучавшиеся за счет средств республиканского и (или) местного бюджетов и отказавшиеся от распределения на работу, от трудоустройства по распределению либо не полностью отработавшие срок работы по распределению в течение установленного законодательством об образовании срока такой работы не могут быть зарегистрированы безработными (</w:t>
      </w:r>
      <w:hyperlink r:id="rId24" w:history="1">
        <w:r>
          <w:rPr>
            <w:color w:val="0000FF"/>
          </w:rPr>
          <w:t>абзац седьмой части третьей статьи 3</w:t>
        </w:r>
      </w:hyperlink>
      <w:r>
        <w:rPr>
          <w:color w:val="0A2666"/>
        </w:rPr>
        <w:t xml:space="preserve"> Закона Республики Беларусь от 15.06.2006 N 125-З).</w:t>
      </w:r>
    </w:p>
    <w:p w:rsidR="00CC0F84" w:rsidRDefault="00CC0F84" w:rsidP="00CC0F84">
      <w:pPr>
        <w:pStyle w:val="ConsPlusNormal"/>
        <w:pBdr>
          <w:top w:val="single" w:sz="6" w:space="0" w:color="auto"/>
        </w:pBdr>
        <w:spacing w:before="100" w:after="100"/>
        <w:jc w:val="both"/>
        <w:rPr>
          <w:sz w:val="2"/>
          <w:szCs w:val="2"/>
        </w:rPr>
      </w:pPr>
    </w:p>
    <w:p w:rsidR="00CC0F84" w:rsidRDefault="00CC0F84" w:rsidP="00CC0F84">
      <w:pPr>
        <w:pStyle w:val="ConsPlusNormal"/>
        <w:ind w:firstLine="540"/>
        <w:jc w:val="both"/>
      </w:pPr>
      <w:r>
        <w:t xml:space="preserve">1. Выпускники, которым место работы предоставлено путем распределения, направленные на работу в соответствии с </w:t>
      </w:r>
      <w:hyperlink r:id="rId25" w:history="1">
        <w:r>
          <w:rPr>
            <w:color w:val="0000FF"/>
          </w:rPr>
          <w:t>договором</w:t>
        </w:r>
      </w:hyperlink>
      <w:r>
        <w:t xml:space="preserve"> о подготовке научного работника высшей квалификации за счет средств республиканского бюджета, </w:t>
      </w:r>
      <w:hyperlink r:id="rId26" w:history="1">
        <w:r>
          <w:rPr>
            <w:color w:val="0000FF"/>
          </w:rPr>
          <w:t>договором</w:t>
        </w:r>
      </w:hyperlink>
      <w:r>
        <w:t xml:space="preserve">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CC0F84" w:rsidRDefault="00CC0F84" w:rsidP="00CC0F84">
      <w:pPr>
        <w:pStyle w:val="ConsPlusNormal"/>
        <w:jc w:val="both"/>
      </w:pPr>
      <w:r>
        <w:t>(</w:t>
      </w:r>
      <w:proofErr w:type="gramStart"/>
      <w:r>
        <w:t>в</w:t>
      </w:r>
      <w:proofErr w:type="gramEnd"/>
      <w:r>
        <w:t xml:space="preserve"> ред. Законов Республики Беларусь от 13.12.2011 </w:t>
      </w:r>
      <w:hyperlink r:id="rId27" w:history="1">
        <w:r>
          <w:rPr>
            <w:color w:val="0000FF"/>
          </w:rPr>
          <w:t>N 325-З</w:t>
        </w:r>
      </w:hyperlink>
      <w:r>
        <w:t xml:space="preserve">, от 04.01.2014 </w:t>
      </w:r>
      <w:hyperlink r:id="rId28" w:history="1">
        <w:r>
          <w:rPr>
            <w:color w:val="0000FF"/>
          </w:rPr>
          <w:t>N 126-З</w:t>
        </w:r>
      </w:hyperlink>
      <w:r>
        <w:t>)</w:t>
      </w:r>
    </w:p>
    <w:p w:rsidR="00CC0F84" w:rsidRDefault="00CC0F84" w:rsidP="00CC0F84">
      <w:pPr>
        <w:pStyle w:val="ConsPlusNormal"/>
        <w:ind w:firstLine="540"/>
        <w:jc w:val="both"/>
      </w:pPr>
      <w: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CC0F84" w:rsidRDefault="00CC0F84" w:rsidP="00CC0F84">
      <w:pPr>
        <w:pStyle w:val="ConsPlusNormal"/>
        <w:ind w:firstLine="540"/>
        <w:jc w:val="both"/>
      </w:pPr>
      <w:r>
        <w:t xml:space="preserve">2. Выпускники, работающие по распределению (перераспределению), а также выпускники, направленные (перенаправленные) на работу в соответствии с </w:t>
      </w:r>
      <w:hyperlink r:id="rId29" w:history="1">
        <w:r>
          <w:rPr>
            <w:color w:val="0000FF"/>
          </w:rPr>
          <w:t>договором</w:t>
        </w:r>
      </w:hyperlink>
      <w:r>
        <w:t xml:space="preserve">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CC0F84" w:rsidRDefault="00CC0F84" w:rsidP="00CC0F84">
      <w:pPr>
        <w:pStyle w:val="ConsPlusNormal"/>
        <w:ind w:firstLine="540"/>
        <w:jc w:val="both"/>
      </w:pPr>
      <w:r>
        <w:t>2.1</w:t>
      </w:r>
      <w:proofErr w:type="gramStart"/>
      <w:r>
        <w:t>. детей</w:t>
      </w:r>
      <w:proofErr w:type="gramEnd"/>
      <w:r>
        <w:t>-сирот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CC0F84" w:rsidRDefault="00CC0F84" w:rsidP="00CC0F84">
      <w:pPr>
        <w:pStyle w:val="ConsPlusNormal"/>
        <w:ind w:firstLine="540"/>
        <w:jc w:val="both"/>
      </w:pPr>
      <w:r>
        <w:t>2.2</w:t>
      </w:r>
      <w:proofErr w:type="gramStart"/>
      <w:r>
        <w:t>. детей</w:t>
      </w:r>
      <w:proofErr w:type="gramEnd"/>
      <w:r>
        <w:t>-инвалидов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CC0F84" w:rsidRDefault="00CC0F84" w:rsidP="00CC0F84">
      <w:pPr>
        <w:pStyle w:val="ConsPlusNormal"/>
        <w:ind w:firstLine="540"/>
        <w:jc w:val="both"/>
      </w:pPr>
      <w:r>
        <w:t>2.3</w:t>
      </w:r>
      <w:proofErr w:type="gramStart"/>
      <w:r>
        <w:t>. лиц</w:t>
      </w:r>
      <w:proofErr w:type="gramEnd"/>
      <w:r>
        <w:t>,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CC0F84" w:rsidRDefault="00CC0F84" w:rsidP="00CC0F84">
      <w:pPr>
        <w:pStyle w:val="ConsPlusNormal"/>
        <w:ind w:firstLine="540"/>
        <w:jc w:val="both"/>
      </w:pPr>
      <w:r>
        <w:t>2.4</w:t>
      </w:r>
      <w:proofErr w:type="gramStart"/>
      <w:r>
        <w:t>. лиц</w:t>
      </w:r>
      <w:proofErr w:type="gramEnd"/>
      <w:r>
        <w:t>,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CC0F84" w:rsidRDefault="00CC0F84" w:rsidP="00CC0F84">
      <w:pPr>
        <w:pStyle w:val="ConsPlusNormal"/>
        <w:ind w:firstLine="540"/>
        <w:jc w:val="both"/>
      </w:pPr>
      <w:r>
        <w:t>2.5</w:t>
      </w:r>
      <w:proofErr w:type="gramStart"/>
      <w:r>
        <w:t>. беременных</w:t>
      </w:r>
      <w:proofErr w:type="gramEnd"/>
      <w:r>
        <w:t xml:space="preserve">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CC0F84" w:rsidRDefault="00CC0F84" w:rsidP="00CC0F84">
      <w:pPr>
        <w:pStyle w:val="ConsPlusNormal"/>
        <w:ind w:firstLine="540"/>
        <w:jc w:val="both"/>
      </w:pPr>
      <w:r>
        <w:t>2.6</w:t>
      </w:r>
      <w:proofErr w:type="gramStart"/>
      <w:r>
        <w:t>. мужа</w:t>
      </w:r>
      <w:proofErr w:type="gramEnd"/>
      <w:r>
        <w:t xml:space="preserve">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CC0F84" w:rsidRDefault="00CC0F84" w:rsidP="00CC0F84">
      <w:pPr>
        <w:pStyle w:val="ConsPlusNormal"/>
        <w:ind w:firstLine="540"/>
        <w:jc w:val="both"/>
      </w:pPr>
      <w:r>
        <w:t xml:space="preserve">2.7. детей лиц, перечисленных в </w:t>
      </w:r>
      <w:hyperlink r:id="rId30" w:history="1">
        <w:r>
          <w:rPr>
            <w:color w:val="0000FF"/>
          </w:rPr>
          <w:t>подпунктах 3.2</w:t>
        </w:r>
      </w:hyperlink>
      <w:r>
        <w:t xml:space="preserve">, </w:t>
      </w:r>
      <w:hyperlink r:id="rId31" w:history="1">
        <w:r>
          <w:rPr>
            <w:color w:val="0000FF"/>
          </w:rPr>
          <w:t>3.4</w:t>
        </w:r>
      </w:hyperlink>
      <w:r>
        <w:t xml:space="preserve"> и </w:t>
      </w:r>
      <w:hyperlink r:id="rId32" w:history="1">
        <w:r>
          <w:rPr>
            <w:color w:val="0000FF"/>
          </w:rPr>
          <w:t>3.7 пункта 3</w:t>
        </w:r>
      </w:hyperlink>
      <w:r>
        <w:t xml:space="preserve">, </w:t>
      </w:r>
      <w:hyperlink r:id="rId33" w:history="1">
        <w:r>
          <w:rPr>
            <w:color w:val="0000FF"/>
          </w:rPr>
          <w:t>пункте 10</w:t>
        </w:r>
      </w:hyperlink>
      <w:r>
        <w:t xml:space="preserve"> и </w:t>
      </w:r>
      <w:hyperlink r:id="rId34" w:history="1">
        <w:r>
          <w:rPr>
            <w:color w:val="0000FF"/>
          </w:rPr>
          <w:t>подпунктах 12.2</w:t>
        </w:r>
      </w:hyperlink>
      <w:r>
        <w:t xml:space="preserve"> и </w:t>
      </w:r>
      <w:hyperlink r:id="rId35"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CC0F84" w:rsidRDefault="00CC0F84" w:rsidP="00CC0F84">
      <w:pPr>
        <w:pStyle w:val="ConsPlusNormal"/>
        <w:ind w:firstLine="540"/>
        <w:jc w:val="both"/>
      </w:pPr>
      <w:r>
        <w:t>2.8</w:t>
      </w:r>
      <w:proofErr w:type="gramStart"/>
      <w:r>
        <w:t>. лиц</w:t>
      </w:r>
      <w:proofErr w:type="gramEnd"/>
      <w:r>
        <w:t xml:space="preserve">, имеющих льготы в соответствии со </w:t>
      </w:r>
      <w:hyperlink r:id="rId36" w:history="1">
        <w:r>
          <w:rPr>
            <w:color w:val="0000FF"/>
          </w:rPr>
          <w:t>статьей 18</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CC0F84" w:rsidRDefault="00CC0F84" w:rsidP="00CC0F84">
      <w:pPr>
        <w:pStyle w:val="ConsPlusNormal"/>
        <w:ind w:firstLine="540"/>
        <w:jc w:val="both"/>
      </w:pPr>
      <w:bookmarkStart w:id="7" w:name="P1305"/>
      <w:bookmarkEnd w:id="7"/>
      <w: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CC0F84" w:rsidRDefault="00CC0F84" w:rsidP="00CC0F84">
      <w:pPr>
        <w:pStyle w:val="ConsPlusNormal"/>
        <w:ind w:firstLine="540"/>
        <w:jc w:val="both"/>
      </w:pPr>
      <w:r>
        <w:t>3.1</w:t>
      </w:r>
      <w:proofErr w:type="gramStart"/>
      <w:r>
        <w:t>. ликвидацией</w:t>
      </w:r>
      <w:proofErr w:type="gramEnd"/>
      <w:r>
        <w:t xml:space="preserve"> организации, прекращением деятельности индивидуального предпринимателя, сокращением численности или штата работников (</w:t>
      </w:r>
      <w:hyperlink r:id="rId37" w:history="1">
        <w:r>
          <w:rPr>
            <w:color w:val="0000FF"/>
          </w:rPr>
          <w:t>пункт 1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C0F84" w:rsidRDefault="00CC0F84" w:rsidP="00CC0F84">
      <w:pPr>
        <w:pStyle w:val="ConsPlusNormal"/>
        <w:ind w:firstLine="540"/>
        <w:jc w:val="both"/>
      </w:pPr>
      <w:r>
        <w:t>3.2</w:t>
      </w:r>
      <w:proofErr w:type="gramStart"/>
      <w:r>
        <w:t>. нарушением</w:t>
      </w:r>
      <w:proofErr w:type="gramEnd"/>
      <w:r>
        <w:t xml:space="preserve"> нанимателем законодательства о труде, коллективного или трудового договора (</w:t>
      </w:r>
      <w:hyperlink r:id="rId38" w:history="1">
        <w:r>
          <w:rPr>
            <w:color w:val="0000FF"/>
          </w:rPr>
          <w:t>статья 41</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C0F84" w:rsidRDefault="00CC0F84" w:rsidP="00CC0F84">
      <w:pPr>
        <w:pStyle w:val="ConsPlusNormal"/>
        <w:ind w:firstLine="540"/>
        <w:jc w:val="both"/>
      </w:pPr>
      <w:r>
        <w:t>3.3</w:t>
      </w:r>
      <w:proofErr w:type="gramStart"/>
      <w:r>
        <w:t>. несоответствием</w:t>
      </w:r>
      <w:proofErr w:type="gramEnd"/>
      <w:r>
        <w:t xml:space="preserve"> работника занимаемой должности или выполняемой работе вследствие состояния здоровья, препятствующего продолжению данной работы (</w:t>
      </w:r>
      <w:hyperlink r:id="rId39" w:history="1">
        <w:r>
          <w:rPr>
            <w:color w:val="0000FF"/>
          </w:rPr>
          <w:t>пункт 2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C0F84" w:rsidRDefault="00CC0F84" w:rsidP="00CC0F84">
      <w:pPr>
        <w:pStyle w:val="ConsPlusNormal"/>
        <w:ind w:firstLine="540"/>
        <w:jc w:val="both"/>
      </w:pPr>
      <w: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w:t>
      </w:r>
      <w:hyperlink r:id="rId40" w:history="1">
        <w:r>
          <w:rPr>
            <w:color w:val="0000FF"/>
          </w:rPr>
          <w:t>законодательством</w:t>
        </w:r>
      </w:hyperlink>
      <w:r>
        <w:t xml:space="preserve"> не установлен более длительный срок сохранения места работы (должности) при определенном заболевании (</w:t>
      </w:r>
      <w:hyperlink r:id="rId41" w:history="1">
        <w:r>
          <w:rPr>
            <w:color w:val="0000FF"/>
          </w:rPr>
          <w:t>пункт 6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C0F84" w:rsidRDefault="00CC0F84" w:rsidP="00CC0F84">
      <w:pPr>
        <w:pStyle w:val="ConsPlusNormal"/>
        <w:ind w:firstLine="540"/>
        <w:jc w:val="both"/>
      </w:pPr>
      <w:r>
        <w:t>3.5. обстоятельствами, не зависящими от воли сторон (</w:t>
      </w:r>
      <w:hyperlink r:id="rId42" w:history="1">
        <w:r>
          <w:rPr>
            <w:color w:val="0000FF"/>
          </w:rPr>
          <w:t>пункты 2</w:t>
        </w:r>
      </w:hyperlink>
      <w:r>
        <w:t xml:space="preserve"> и </w:t>
      </w:r>
      <w:hyperlink r:id="rId43" w:history="1">
        <w:r>
          <w:rPr>
            <w:color w:val="0000FF"/>
          </w:rPr>
          <w:t>3 статьи 44</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C0F84" w:rsidRDefault="00CC0F84" w:rsidP="00CC0F84">
      <w:pPr>
        <w:pStyle w:val="ConsPlusNormal"/>
        <w:ind w:firstLine="540"/>
        <w:jc w:val="both"/>
      </w:pPr>
      <w:r>
        <w:t>3.6</w:t>
      </w:r>
      <w:proofErr w:type="gramStart"/>
      <w:r>
        <w:t>. переходом</w:t>
      </w:r>
      <w:proofErr w:type="gramEnd"/>
      <w:r>
        <w:t xml:space="preserve"> на выборную должность (</w:t>
      </w:r>
      <w:hyperlink r:id="rId44" w:history="1">
        <w:r>
          <w:rPr>
            <w:color w:val="0000FF"/>
          </w:rPr>
          <w:t>пункт 4 статьи 35</w:t>
        </w:r>
      </w:hyperlink>
      <w:r>
        <w:t xml:space="preserve"> Трудового кодекса Республики Беларусь).</w:t>
      </w:r>
    </w:p>
    <w:p w:rsidR="00CC0F84" w:rsidRDefault="00CC0F84" w:rsidP="00CC0F84">
      <w:pPr>
        <w:pStyle w:val="ConsPlusNormal"/>
        <w:ind w:firstLine="540"/>
        <w:jc w:val="both"/>
      </w:pPr>
      <w: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CC0F84" w:rsidRDefault="00CC0F84" w:rsidP="00CC0F84">
      <w:pPr>
        <w:pStyle w:val="ConsPlusNormal"/>
        <w:ind w:firstLine="540"/>
        <w:jc w:val="both"/>
      </w:pPr>
      <w: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CC0F84" w:rsidRDefault="00CC0F84" w:rsidP="00CC0F84">
      <w:pPr>
        <w:pStyle w:val="ConsPlusNormal"/>
        <w:ind w:firstLine="540"/>
        <w:jc w:val="both"/>
      </w:pPr>
      <w:r>
        <w:t>5.1</w:t>
      </w:r>
      <w:proofErr w:type="gramStart"/>
      <w:r>
        <w:t>. являются</w:t>
      </w:r>
      <w:proofErr w:type="gramEnd"/>
      <w:r>
        <w:t xml:space="preserve">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CC0F84" w:rsidRDefault="00CC0F84" w:rsidP="00CC0F84">
      <w:pPr>
        <w:pStyle w:val="ConsPlusNormal"/>
        <w:ind w:firstLine="540"/>
        <w:jc w:val="both"/>
      </w:pPr>
      <w:r>
        <w:t>5.2</w:t>
      </w:r>
      <w:proofErr w:type="gramStart"/>
      <w:r>
        <w:t>. имеют</w:t>
      </w:r>
      <w:proofErr w:type="gramEnd"/>
      <w:r>
        <w:t xml:space="preserve"> одного из родителей, или мужа (жену) инвалида I или 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CC0F84" w:rsidRDefault="00CC0F84" w:rsidP="00CC0F84">
      <w:pPr>
        <w:pStyle w:val="ConsPlusNormal"/>
        <w:ind w:firstLine="540"/>
        <w:jc w:val="both"/>
      </w:pPr>
      <w:r>
        <w:t>5.3</w:t>
      </w:r>
      <w:proofErr w:type="gramStart"/>
      <w:r>
        <w:t>. имеют</w:t>
      </w:r>
      <w:proofErr w:type="gramEnd"/>
      <w:r>
        <w:t xml:space="preserve">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CC0F84" w:rsidRDefault="00CC0F84" w:rsidP="00CC0F84">
      <w:pPr>
        <w:pStyle w:val="ConsPlusNormal"/>
        <w:ind w:firstLine="540"/>
        <w:jc w:val="both"/>
      </w:pPr>
      <w: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CC0F84" w:rsidRDefault="00CC0F84" w:rsidP="00CC0F84">
      <w:pPr>
        <w:pStyle w:val="ConsPlusNormal"/>
        <w:ind w:firstLine="540"/>
        <w:jc w:val="both"/>
      </w:pPr>
      <w:r>
        <w:t>6.1</w:t>
      </w:r>
      <w:proofErr w:type="gramStart"/>
      <w:r>
        <w:t>. ликвидацией</w:t>
      </w:r>
      <w:proofErr w:type="gramEnd"/>
      <w:r>
        <w:t xml:space="preserve"> организации, прекращением деятельности индивидуального предпринимателя, сокращением численности или штата работников (</w:t>
      </w:r>
      <w:hyperlink r:id="rId45" w:history="1">
        <w:r>
          <w:rPr>
            <w:color w:val="0000FF"/>
          </w:rPr>
          <w:t>пункт 1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CC0F84" w:rsidRDefault="00CC0F84" w:rsidP="00CC0F84">
      <w:pPr>
        <w:pStyle w:val="ConsPlusNormal"/>
        <w:ind w:firstLine="540"/>
        <w:jc w:val="both"/>
      </w:pPr>
      <w:r>
        <w:t>6.2</w:t>
      </w:r>
      <w:proofErr w:type="gramStart"/>
      <w:r>
        <w:t>. нарушением</w:t>
      </w:r>
      <w:proofErr w:type="gramEnd"/>
      <w:r>
        <w:t xml:space="preserve"> нанимателем законодательства о труде, коллективного или трудового договора (</w:t>
      </w:r>
      <w:hyperlink r:id="rId46" w:history="1">
        <w:r>
          <w:rPr>
            <w:color w:val="0000FF"/>
          </w:rPr>
          <w:t>статья 41</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CC0F84" w:rsidRDefault="00CC0F84" w:rsidP="00CC0F84">
      <w:pPr>
        <w:pStyle w:val="ConsPlusNormal"/>
        <w:ind w:firstLine="540"/>
        <w:jc w:val="both"/>
      </w:pPr>
      <w:r>
        <w:t>6.3</w:t>
      </w:r>
      <w:proofErr w:type="gramStart"/>
      <w:r>
        <w:t>. несоответствием</w:t>
      </w:r>
      <w:proofErr w:type="gramEnd"/>
      <w:r>
        <w:t xml:space="preserve"> работника занимаемой должности или выполняемой работе вследствие состояния здоровья, препятствующего продолжению данной работы (</w:t>
      </w:r>
      <w:hyperlink r:id="rId47" w:history="1">
        <w:r>
          <w:rPr>
            <w:color w:val="0000FF"/>
          </w:rPr>
          <w:t>пункт 2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CC0F84" w:rsidRDefault="00CC0F84" w:rsidP="00CC0F84">
      <w:pPr>
        <w:pStyle w:val="ConsPlusNormal"/>
        <w:ind w:firstLine="540"/>
        <w:jc w:val="both"/>
      </w:pPr>
      <w: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w:t>
      </w:r>
      <w:hyperlink r:id="rId48" w:history="1">
        <w:r>
          <w:rPr>
            <w:color w:val="0000FF"/>
          </w:rPr>
          <w:t>законодательством</w:t>
        </w:r>
      </w:hyperlink>
      <w:r>
        <w:t xml:space="preserve"> не установлен более длительный срок сохранения места работы (должности) при определенном заболевании (</w:t>
      </w:r>
      <w:hyperlink r:id="rId49" w:history="1">
        <w:r>
          <w:rPr>
            <w:color w:val="0000FF"/>
          </w:rPr>
          <w:t>пункт 6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CC0F84" w:rsidRDefault="00CC0F84" w:rsidP="00CC0F84">
      <w:pPr>
        <w:pStyle w:val="ConsPlusNormal"/>
        <w:ind w:firstLine="540"/>
        <w:jc w:val="both"/>
      </w:pPr>
      <w:r>
        <w:t>6.5</w:t>
      </w:r>
      <w:proofErr w:type="gramStart"/>
      <w:r>
        <w:t>. обстоятельствами</w:t>
      </w:r>
      <w:proofErr w:type="gramEnd"/>
      <w:r>
        <w:t>, не зависящими от воли сторон (</w:t>
      </w:r>
      <w:hyperlink r:id="rId50" w:history="1">
        <w:r>
          <w:rPr>
            <w:color w:val="0000FF"/>
          </w:rPr>
          <w:t>пункты 2</w:t>
        </w:r>
      </w:hyperlink>
      <w:r>
        <w:t xml:space="preserve"> и </w:t>
      </w:r>
      <w:hyperlink r:id="rId51" w:history="1">
        <w:r>
          <w:rPr>
            <w:color w:val="0000FF"/>
          </w:rPr>
          <w:t>3 статьи 44</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CC0F84" w:rsidRDefault="00CC0F84" w:rsidP="00CC0F84">
      <w:pPr>
        <w:pStyle w:val="ConsPlusNormal"/>
        <w:ind w:firstLine="540"/>
        <w:jc w:val="both"/>
      </w:pPr>
      <w:r>
        <w:t xml:space="preserve">7. </w:t>
      </w:r>
      <w:hyperlink r:id="rId52" w:history="1">
        <w:r>
          <w:rPr>
            <w:color w:val="0000FF"/>
          </w:rPr>
          <w:t>Порядок</w:t>
        </w:r>
      </w:hyperlink>
      <w:r>
        <w:t xml:space="preserve">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CC0F84" w:rsidRDefault="00CC0F84" w:rsidP="00CC0F84">
      <w:pPr>
        <w:pStyle w:val="ConsPlusNormal"/>
        <w:ind w:firstLine="540"/>
        <w:jc w:val="both"/>
      </w:pPr>
      <w: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CC0F84" w:rsidRDefault="00CC0F84" w:rsidP="00CC0F84">
      <w:pPr>
        <w:pStyle w:val="ConsPlusNormal"/>
        <w:jc w:val="both"/>
      </w:pPr>
      <w:r>
        <w:t>(</w:t>
      </w:r>
      <w:proofErr w:type="gramStart"/>
      <w:r>
        <w:t>в</w:t>
      </w:r>
      <w:proofErr w:type="gramEnd"/>
      <w:r>
        <w:t xml:space="preserve"> ред. Законов Республики Беларусь от 13.12.2011 </w:t>
      </w:r>
      <w:hyperlink r:id="rId53" w:history="1">
        <w:r>
          <w:rPr>
            <w:color w:val="0000FF"/>
          </w:rPr>
          <w:t>N 325-З</w:t>
        </w:r>
      </w:hyperlink>
      <w:r>
        <w:t xml:space="preserve">, от 04.01.2014 </w:t>
      </w:r>
      <w:hyperlink r:id="rId54" w:history="1">
        <w:r>
          <w:rPr>
            <w:color w:val="0000FF"/>
          </w:rPr>
          <w:t>N 126-З</w:t>
        </w:r>
      </w:hyperlink>
      <w:r>
        <w:t>)</w:t>
      </w:r>
    </w:p>
    <w:p w:rsidR="003F24A7" w:rsidRDefault="003F24A7"/>
    <w:sectPr w:rsidR="003F2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B1"/>
    <w:rsid w:val="003F24A7"/>
    <w:rsid w:val="00C908B1"/>
    <w:rsid w:val="00CC0F84"/>
    <w:rsid w:val="00D5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78381-791D-4778-B103-53491951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0F8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4D6EA81384BC07AAE4A03730444DA3DF7AD59CFC3DDB2A6D4FFB5085D79B7ED7F19408E586A1F22BCDC99D9936N8H" TargetMode="External"/><Relationship Id="rId18" Type="http://schemas.openxmlformats.org/officeDocument/2006/relationships/hyperlink" Target="consultantplus://offline/ref=DE4D6EA81384BC07AAE4A03730444DA3DF7AD59CFC3DDE2D6640FA5085D79B7ED7F19408E586A1F22BCDC99C9D36NEH" TargetMode="External"/><Relationship Id="rId26" Type="http://schemas.openxmlformats.org/officeDocument/2006/relationships/hyperlink" Target="consultantplus://offline/ref=DE4D6EA81384BC07AAE4A03730444DA3DF7AD59CFC3DDE2D6640FA5085D79B7ED7F19408E586A1F22BCDC99B9436NBH" TargetMode="External"/><Relationship Id="rId39" Type="http://schemas.openxmlformats.org/officeDocument/2006/relationships/hyperlink" Target="consultantplus://offline/ref=DE4D6EA81384BC07AAE4A03730444DA3DF7AD59CFC3DDB246740FB5085D79B7ED7F19408E586A1F22BCDC99F9A36NBH" TargetMode="External"/><Relationship Id="rId21" Type="http://schemas.openxmlformats.org/officeDocument/2006/relationships/hyperlink" Target="consultantplus://offline/ref=DE4D6EA81384BC07AAE4A03730444DA3DF7AD59CFC3DDE2D6640FA5085D79B7ED7F19408E586A1F22BCDC99D9C36N9H" TargetMode="External"/><Relationship Id="rId34" Type="http://schemas.openxmlformats.org/officeDocument/2006/relationships/hyperlink" Target="consultantplus://offline/ref=DE4D6EA81384BC07AAE4A03730444DA3DF7AD59CFC3DDB2A6D4FFB5085D79B7ED7F19408E586A1F22BCDC99D9936NBH" TargetMode="External"/><Relationship Id="rId42" Type="http://schemas.openxmlformats.org/officeDocument/2006/relationships/hyperlink" Target="consultantplus://offline/ref=DE4D6EA81384BC07AAE4A03730444DA3DF7AD59CFC3DDB246740FB5085D79B7ED7F19408E586A1F22BCDC99F9536N3H" TargetMode="External"/><Relationship Id="rId47" Type="http://schemas.openxmlformats.org/officeDocument/2006/relationships/hyperlink" Target="consultantplus://offline/ref=DE4D6EA81384BC07AAE4A03730444DA3DF7AD59CFC3DDB246740FB5085D79B7ED7F19408E586A1F22BCDC99F9A36NBH" TargetMode="External"/><Relationship Id="rId50" Type="http://schemas.openxmlformats.org/officeDocument/2006/relationships/hyperlink" Target="consultantplus://offline/ref=DE4D6EA81384BC07AAE4A03730444DA3DF7AD59CFC3DDB246740FB5085D79B7ED7F19408E586A1F22BCDC99F9536N3H" TargetMode="External"/><Relationship Id="rId55" Type="http://schemas.openxmlformats.org/officeDocument/2006/relationships/fontTable" Target="fontTable.xml"/><Relationship Id="rId7" Type="http://schemas.openxmlformats.org/officeDocument/2006/relationships/hyperlink" Target="consultantplus://offline/ref=DE4D6EA81384BC07AAE4A03730444DA3DF7AD59CFC3DD82E624EF75085D79B7ED7F19408E586A1F22BCDC99D9D36NCH" TargetMode="External"/><Relationship Id="rId12" Type="http://schemas.openxmlformats.org/officeDocument/2006/relationships/hyperlink" Target="consultantplus://offline/ref=DE4D6EA81384BC07AAE4A03730444DA3DF7AD59CFC3DDB2A6D4FFB5085D79B7ED7F19408E586A1F22BCDC99D9936NBH" TargetMode="External"/><Relationship Id="rId17" Type="http://schemas.openxmlformats.org/officeDocument/2006/relationships/hyperlink" Target="consultantplus://offline/ref=DE4D6EA81384BC07AAE4A03730444DA3DF7AD59CFC3DDE2D6640FA5085D79B7ED7F19408E586A1F22BCDC99D9C36NDH" TargetMode="External"/><Relationship Id="rId25" Type="http://schemas.openxmlformats.org/officeDocument/2006/relationships/hyperlink" Target="consultantplus://offline/ref=DE4D6EA81384BC07AAE4A03730444DA3DF7AD59CFC3DD82F6D4AFA5085D79B7ED7F19408E586A1F22BCDC99C9536NBH" TargetMode="External"/><Relationship Id="rId33" Type="http://schemas.openxmlformats.org/officeDocument/2006/relationships/hyperlink" Target="consultantplus://offline/ref=DE4D6EA81384BC07AAE4A03730444DA3DF7AD59CFC3DDB2A6D4FFB5085D79B7ED7F19408E586A1F22BCDC99D9E36NDH" TargetMode="External"/><Relationship Id="rId38" Type="http://schemas.openxmlformats.org/officeDocument/2006/relationships/hyperlink" Target="consultantplus://offline/ref=DE4D6EA81384BC07AAE4A03730444DA3DF7AD59CFC3DDB246740FB5085D79B7ED7F19408E586A1F22BCDC99F9B36NEH" TargetMode="External"/><Relationship Id="rId46" Type="http://schemas.openxmlformats.org/officeDocument/2006/relationships/hyperlink" Target="consultantplus://offline/ref=DE4D6EA81384BC07AAE4A03730444DA3DF7AD59CFC3DDB246740FB5085D79B7ED7F19408E586A1F22BCDC99F9B36NEH" TargetMode="External"/><Relationship Id="rId2" Type="http://schemas.openxmlformats.org/officeDocument/2006/relationships/settings" Target="settings.xml"/><Relationship Id="rId16" Type="http://schemas.openxmlformats.org/officeDocument/2006/relationships/hyperlink" Target="consultantplus://offline/ref=DE4D6EA81384BC07AAE4A03730444DA3DF7AD59CFC3DD82E624EF75085D79B7ED7F19408E586A1F22BCDC99D9D36NCH" TargetMode="External"/><Relationship Id="rId20" Type="http://schemas.openxmlformats.org/officeDocument/2006/relationships/hyperlink" Target="consultantplus://offline/ref=DE4D6EA81384BC07AAE4A03730444DA3DF7AD59CFC3DDB246740FB5085D79B7ED7F19408E586A1F22BCDC99F9936NBH" TargetMode="External"/><Relationship Id="rId29" Type="http://schemas.openxmlformats.org/officeDocument/2006/relationships/hyperlink" Target="consultantplus://offline/ref=DE4D6EA81384BC07AAE4A03730444DA3DF7AD59CFC3DD82F6D4AFA5085D79B7ED7F19408E586A1F22BCDC99C9536NBH" TargetMode="External"/><Relationship Id="rId41" Type="http://schemas.openxmlformats.org/officeDocument/2006/relationships/hyperlink" Target="consultantplus://offline/ref=DE4D6EA81384BC07AAE4A03730444DA3DF7AD59CFC3DDB246740FB5085D79B7ED7F19408E586A1F22BCDC99F9A36NFH" TargetMode="External"/><Relationship Id="rId54" Type="http://schemas.openxmlformats.org/officeDocument/2006/relationships/hyperlink" Target="consultantplus://offline/ref=DE4D6EA81384BC07AAE4A03730444DA3DF7AD59CFC3DD82E624EF75085D79B7ED7F19408E586A1F22BCDC99D9D36NCH" TargetMode="External"/><Relationship Id="rId1" Type="http://schemas.openxmlformats.org/officeDocument/2006/relationships/styles" Target="styles.xml"/><Relationship Id="rId6" Type="http://schemas.openxmlformats.org/officeDocument/2006/relationships/hyperlink" Target="consultantplus://offline/ref=DE4D6EA81384BC07AAE4A03730444DA3DF7AD59CFC3DDA2A6249F15085D79B7ED7F19408E586A1F22BCDC9989836NCH" TargetMode="External"/><Relationship Id="rId11" Type="http://schemas.openxmlformats.org/officeDocument/2006/relationships/hyperlink" Target="consultantplus://offline/ref=DE4D6EA81384BC07AAE4A03730444DA3DF7AD59CFC3DDB2A6D4FFB5085D79B7ED7F19408E586A1F22BCDC99D9E36NDH" TargetMode="External"/><Relationship Id="rId24" Type="http://schemas.openxmlformats.org/officeDocument/2006/relationships/hyperlink" Target="consultantplus://offline/ref=DE4D6EA81384BC07AAE4A03730444DA3DF7AD59CFC3DDE2C644CF35085D79B7ED7F19408E586A1F22BCDC99D9E36NBH" TargetMode="External"/><Relationship Id="rId32" Type="http://schemas.openxmlformats.org/officeDocument/2006/relationships/hyperlink" Target="consultantplus://offline/ref=DE4D6EA81384BC07AAE4A03730444DA3DF7AD59CFC3DDB2A6D4FFB5085D79B7ED7F19408E586A1F22BCDC99D9E36NAH" TargetMode="External"/><Relationship Id="rId37" Type="http://schemas.openxmlformats.org/officeDocument/2006/relationships/hyperlink" Target="consultantplus://offline/ref=DE4D6EA81384BC07AAE4A03730444DA3DF7AD59CFC3DDB246740FB5085D79B7ED7F19408E586A1F22BCDC99F9A36NAH" TargetMode="External"/><Relationship Id="rId40" Type="http://schemas.openxmlformats.org/officeDocument/2006/relationships/hyperlink" Target="consultantplus://offline/ref=DE4D6EA81384BC07AAE4A03730444DA3DF7AD59CFC3DDF24604CF25085D79B7ED7F19408E586A1F22BCDC99B9F36N8H" TargetMode="External"/><Relationship Id="rId45" Type="http://schemas.openxmlformats.org/officeDocument/2006/relationships/hyperlink" Target="consultantplus://offline/ref=DE4D6EA81384BC07AAE4A03730444DA3DF7AD59CFC3DDB246740FB5085D79B7ED7F19408E586A1F22BCDC99F9A36NAH" TargetMode="External"/><Relationship Id="rId53" Type="http://schemas.openxmlformats.org/officeDocument/2006/relationships/hyperlink" Target="consultantplus://offline/ref=DE4D6EA81384BC07AAE4A03730444DA3DF7AD59CFC3DDA2A6249F15085D79B7ED7F19408E586A1F22BCDC9989836NCH" TargetMode="External"/><Relationship Id="rId5" Type="http://schemas.openxmlformats.org/officeDocument/2006/relationships/hyperlink" Target="consultantplus://offline/ref=DE4D6EA81384BC07AAE4A03730444DA3DF7AD59CFC3DDE2C644CF35085D79B7ED7F19408E586A1F22BCDC99D9E36NBH" TargetMode="External"/><Relationship Id="rId15" Type="http://schemas.openxmlformats.org/officeDocument/2006/relationships/hyperlink" Target="consultantplus://offline/ref=DE4D6EA81384BC07AAE4A03730444DA3DF7AD59CFC3DDA2A6249F15085D79B7ED7F19408E586A1F22BCDC9989836NCH" TargetMode="External"/><Relationship Id="rId23" Type="http://schemas.openxmlformats.org/officeDocument/2006/relationships/hyperlink" Target="consultantplus://offline/ref=DE4D6EA81384BC07AAE4A03730444DA3DF7AD59CFC3DDE2D6640FA5085D79B7ED7F19408E586A1F22BCDC99F9836N2H" TargetMode="External"/><Relationship Id="rId28" Type="http://schemas.openxmlformats.org/officeDocument/2006/relationships/hyperlink" Target="consultantplus://offline/ref=DE4D6EA81384BC07AAE4A03730444DA3DF7AD59CFC3DD82E624EF75085D79B7ED7F19408E586A1F22BCDC99D9D36NCH" TargetMode="External"/><Relationship Id="rId36" Type="http://schemas.openxmlformats.org/officeDocument/2006/relationships/hyperlink" Target="consultantplus://offline/ref=DE4D6EA81384BC07AAE4A03730444DA3DF7AD59CFC3DDB24674BF05085D79B7ED7F19408E586A1F22BCDC99D9536N9H" TargetMode="External"/><Relationship Id="rId49" Type="http://schemas.openxmlformats.org/officeDocument/2006/relationships/hyperlink" Target="consultantplus://offline/ref=DE4D6EA81384BC07AAE4A03730444DA3DF7AD59CFC3DDB246740FB5085D79B7ED7F19408E586A1F22BCDC99F9A36NFH" TargetMode="External"/><Relationship Id="rId10" Type="http://schemas.openxmlformats.org/officeDocument/2006/relationships/hyperlink" Target="consultantplus://offline/ref=DE4D6EA81384BC07AAE4A03730444DA3DF7AD59CFC3DDB2A6D4FFB5085D79B7ED7F19408E586A1F22BCDC99D9E36NAH" TargetMode="External"/><Relationship Id="rId19" Type="http://schemas.openxmlformats.org/officeDocument/2006/relationships/hyperlink" Target="consultantplus://offline/ref=DE4D6EA81384BC07AAE4A03730444DA3DF7AD59CFC3DDE2D6640FA5085D79B7ED7F19408E586A1F22BCDC99D9C36N9H" TargetMode="External"/><Relationship Id="rId31" Type="http://schemas.openxmlformats.org/officeDocument/2006/relationships/hyperlink" Target="consultantplus://offline/ref=DE4D6EA81384BC07AAE4A03730444DA3DF7AD59CFC3DDB2A6D4FFB5085D79B7ED7F19408E586A1F22BCDC99D9F36NDH" TargetMode="External"/><Relationship Id="rId44" Type="http://schemas.openxmlformats.org/officeDocument/2006/relationships/hyperlink" Target="consultantplus://offline/ref=DE4D6EA81384BC07AAE4A03730444DA3DF7AD59CFC3DDB246740FB5085D79B7ED7F19408E586A1F22BCDC99F9936NBH" TargetMode="External"/><Relationship Id="rId52" Type="http://schemas.openxmlformats.org/officeDocument/2006/relationships/hyperlink" Target="consultantplus://offline/ref=DE4D6EA81384BC07AAE4A03730444DA3DF7AD59CFC3DDE2D6640FA5085D79B7ED7F19408E586A1F22BCDC9999F36NBH" TargetMode="External"/><Relationship Id="rId4" Type="http://schemas.openxmlformats.org/officeDocument/2006/relationships/hyperlink" Target="consultantplus://offline/ref=DE4D6EA81384BC07AAE4A03730444DA3DF7AD59CFC3DDE2D6640FA5085D79B7ED7F19408E586A1F22BCDC99D9C36NDH" TargetMode="External"/><Relationship Id="rId9" Type="http://schemas.openxmlformats.org/officeDocument/2006/relationships/hyperlink" Target="consultantplus://offline/ref=DE4D6EA81384BC07AAE4A03730444DA3DF7AD59CFC3DDB2A6D4FFB5085D79B7ED7F19408E586A1F22BCDC99D9F36NDH" TargetMode="External"/><Relationship Id="rId14" Type="http://schemas.openxmlformats.org/officeDocument/2006/relationships/hyperlink" Target="consultantplus://offline/ref=DE4D6EA81384BC07AAE4A03730444DA3DF7AD59CFC3DDE2D6640FA5085D79B7ED7F19408E586A1F22BCDC99D9C36N9H" TargetMode="External"/><Relationship Id="rId22" Type="http://schemas.openxmlformats.org/officeDocument/2006/relationships/hyperlink" Target="consultantplus://offline/ref=DE4D6EA81384BC07AAE4A03730444DA3DF7AD59CFC3DDE2D6640FA5085D79B7ED7F19408E586A1F22BCDC99D9C36N9H" TargetMode="External"/><Relationship Id="rId27" Type="http://schemas.openxmlformats.org/officeDocument/2006/relationships/hyperlink" Target="consultantplus://offline/ref=DE4D6EA81384BC07AAE4A03730444DA3DF7AD59CFC3DDA2A6249F15085D79B7ED7F19408E586A1F22BCDC9989836NCH" TargetMode="External"/><Relationship Id="rId30" Type="http://schemas.openxmlformats.org/officeDocument/2006/relationships/hyperlink" Target="consultantplus://offline/ref=DE4D6EA81384BC07AAE4A03730444DA3DF7AD59CFC3DDB2A6D4FFB5085D79B7ED7F19408E586A1F22BCDC99D9F36NFH" TargetMode="External"/><Relationship Id="rId35" Type="http://schemas.openxmlformats.org/officeDocument/2006/relationships/hyperlink" Target="consultantplus://offline/ref=DE4D6EA81384BC07AAE4A03730444DA3DF7AD59CFC3DDB2A6D4FFB5085D79B7ED7F19408E586A1F22BCDC99D9936N8H" TargetMode="External"/><Relationship Id="rId43" Type="http://schemas.openxmlformats.org/officeDocument/2006/relationships/hyperlink" Target="consultantplus://offline/ref=DE4D6EA81384BC07AAE4A03730444DA3DF7AD59CFC3DDB246740FB5085D79B7ED7F19408E586A1F22BCDC99F9436NAH" TargetMode="External"/><Relationship Id="rId48" Type="http://schemas.openxmlformats.org/officeDocument/2006/relationships/hyperlink" Target="consultantplus://offline/ref=DE4D6EA81384BC07AAE4A03730444DA3DF7AD59CFC3DDF24604CF25085D79B7ED7F19408E586A1F22BCDC99B9F36N8H" TargetMode="External"/><Relationship Id="rId56" Type="http://schemas.openxmlformats.org/officeDocument/2006/relationships/theme" Target="theme/theme1.xml"/><Relationship Id="rId8" Type="http://schemas.openxmlformats.org/officeDocument/2006/relationships/hyperlink" Target="consultantplus://offline/ref=DE4D6EA81384BC07AAE4A03730444DA3DF7AD59CFC3DDB2A6D4FFB5085D79B7ED7F19408E586A1F22BCDC99D9F36NFH" TargetMode="External"/><Relationship Id="rId51" Type="http://schemas.openxmlformats.org/officeDocument/2006/relationships/hyperlink" Target="consultantplus://offline/ref=DE4D6EA81384BC07AAE4A03730444DA3DF7AD59CFC3DDB246740FB5085D79B7ED7F19408E586A1F22BCDC99F9436NA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6743</Words>
  <Characters>38441</Characters>
  <Application>Microsoft Office Word</Application>
  <DocSecurity>0</DocSecurity>
  <Lines>320</Lines>
  <Paragraphs>90</Paragraphs>
  <ScaleCrop>false</ScaleCrop>
  <Company>SPecialiST RePack</Company>
  <LinksUpToDate>false</LinksUpToDate>
  <CharactersWithSpaces>45094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2017-02-28T13:00:00Z</dcterms:created>
  <dcterms:modified xsi:type="dcterms:W3CDTF">2017-02-28T13:24:00Z</dcterms:modified>
</cp:coreProperties>
</file>